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F67" w:rsidRPr="00824F67" w:rsidRDefault="00824F67">
      <w:r>
        <w:t>A</w:t>
      </w:r>
      <w:r w:rsidR="00221207">
        <w:t>)</w:t>
      </w:r>
      <w:r>
        <w:t xml:space="preserve"> Parmenide</w:t>
      </w:r>
      <w:r w:rsidR="00221207">
        <w:t>,</w:t>
      </w:r>
      <w:r>
        <w:t xml:space="preserve"> </w:t>
      </w:r>
      <w:r w:rsidRPr="00221207">
        <w:rPr>
          <w:i/>
          <w:iCs/>
        </w:rPr>
        <w:t>Poema sulla natura</w:t>
      </w:r>
      <w:r>
        <w:t xml:space="preserve">, </w:t>
      </w:r>
      <w:r>
        <w:rPr>
          <w:lang w:val="el-GR"/>
        </w:rPr>
        <w:t>Περ</w:t>
      </w:r>
      <w:r w:rsidR="00221207">
        <w:rPr>
          <w:lang w:val="el-GR"/>
        </w:rPr>
        <w:t>ί</w:t>
      </w:r>
      <w:r w:rsidRPr="00824F67">
        <w:t xml:space="preserve"> </w:t>
      </w:r>
      <w:proofErr w:type="spellStart"/>
      <w:r>
        <w:rPr>
          <w:lang w:val="el-GR"/>
        </w:rPr>
        <w:t>φ</w:t>
      </w:r>
      <w:r w:rsidR="00221207">
        <w:rPr>
          <w:lang w:val="el-GR"/>
        </w:rPr>
        <w:t>ύ</w:t>
      </w:r>
      <w:r>
        <w:rPr>
          <w:lang w:val="el-GR"/>
        </w:rPr>
        <w:t>σεος</w:t>
      </w:r>
      <w:proofErr w:type="spellEnd"/>
      <w:r>
        <w:t xml:space="preserve"> (Elea, 515</w:t>
      </w:r>
      <w:r w:rsidR="00221207">
        <w:t xml:space="preserve">? </w:t>
      </w:r>
      <w:r>
        <w:t>-</w:t>
      </w:r>
      <w:r w:rsidR="00221207">
        <w:t xml:space="preserve"> </w:t>
      </w:r>
      <w:r>
        <w:t>450)</w:t>
      </w:r>
    </w:p>
    <w:p w:rsidR="008A423C" w:rsidRDefault="008A423C"/>
    <w:p w:rsidR="00824F67" w:rsidRDefault="00824F67">
      <w:r>
        <w:t>B</w:t>
      </w:r>
      <w:r w:rsidR="00221207">
        <w:t xml:space="preserve">) </w:t>
      </w:r>
      <w:r>
        <w:t xml:space="preserve">Aristotele, </w:t>
      </w:r>
      <w:r w:rsidRPr="00221207">
        <w:rPr>
          <w:i/>
          <w:iCs/>
        </w:rPr>
        <w:t>Metafisica</w:t>
      </w:r>
      <w:r>
        <w:t xml:space="preserve">, </w:t>
      </w:r>
      <w:r w:rsidR="00221207">
        <w:t>XII (</w:t>
      </w:r>
      <w:r w:rsidR="00221207">
        <w:rPr>
          <w:lang w:val="el-GR"/>
        </w:rPr>
        <w:t>Λ</w:t>
      </w:r>
      <w:r w:rsidR="00221207">
        <w:t>)</w:t>
      </w:r>
      <w:r>
        <w:t xml:space="preserve"> 6</w:t>
      </w:r>
      <w:r w:rsidR="00221207">
        <w:t xml:space="preserve"> </w:t>
      </w:r>
      <w:r>
        <w:t>(</w:t>
      </w:r>
      <w:proofErr w:type="spellStart"/>
      <w:r>
        <w:t>Stagira</w:t>
      </w:r>
      <w:proofErr w:type="spellEnd"/>
      <w:r>
        <w:t>, 384</w:t>
      </w:r>
      <w:r w:rsidR="00221207">
        <w:t xml:space="preserve"> </w:t>
      </w:r>
      <w:r>
        <w:t>- Eubea 322)</w:t>
      </w:r>
    </w:p>
    <w:p w:rsidR="008A423C" w:rsidRDefault="008A423C"/>
    <w:p w:rsidR="00824F67" w:rsidRDefault="00824F67">
      <w:r>
        <w:t>C</w:t>
      </w:r>
      <w:r w:rsidR="00221207">
        <w:t>)</w:t>
      </w:r>
      <w:r>
        <w:t xml:space="preserve"> </w:t>
      </w:r>
      <w:r w:rsidR="00221207">
        <w:t xml:space="preserve">San </w:t>
      </w:r>
      <w:r>
        <w:t xml:space="preserve">Tommaso D’Aquino, </w:t>
      </w:r>
      <w:r w:rsidR="008A423C" w:rsidRPr="008A423C">
        <w:rPr>
          <w:i/>
          <w:iCs/>
        </w:rPr>
        <w:t xml:space="preserve">Summa </w:t>
      </w:r>
      <w:proofErr w:type="spellStart"/>
      <w:r w:rsidR="008A423C" w:rsidRPr="008A423C">
        <w:rPr>
          <w:i/>
          <w:iCs/>
        </w:rPr>
        <w:t>Theologiae</w:t>
      </w:r>
      <w:proofErr w:type="spellEnd"/>
      <w:r w:rsidR="008A423C" w:rsidRPr="008A423C">
        <w:t xml:space="preserve">, </w:t>
      </w:r>
      <w:r w:rsidRPr="008A423C">
        <w:t>I, q</w:t>
      </w:r>
      <w:r w:rsidR="00221207" w:rsidRPr="008A423C">
        <w:t>.</w:t>
      </w:r>
      <w:r w:rsidRPr="008A423C">
        <w:t>2</w:t>
      </w:r>
      <w:r w:rsidR="00221207" w:rsidRPr="008A423C">
        <w:t>,</w:t>
      </w:r>
      <w:r w:rsidRPr="008A423C">
        <w:t xml:space="preserve"> a</w:t>
      </w:r>
      <w:r w:rsidR="00221207" w:rsidRPr="008A423C">
        <w:t>.</w:t>
      </w:r>
      <w:r w:rsidRPr="008A423C">
        <w:t>3</w:t>
      </w:r>
      <w:r w:rsidR="00221207" w:rsidRPr="008A423C">
        <w:t xml:space="preserve">, </w:t>
      </w:r>
      <w:r w:rsidRPr="008A423C">
        <w:t>c</w:t>
      </w:r>
      <w:r>
        <w:t xml:space="preserve"> (Roccasecca 1225</w:t>
      </w:r>
      <w:r w:rsidR="00221207">
        <w:t xml:space="preserve"> </w:t>
      </w:r>
      <w:r>
        <w:t>- Fossanova 1274)</w:t>
      </w:r>
    </w:p>
    <w:p w:rsidR="008A423C" w:rsidRDefault="008A423C"/>
    <w:p w:rsidR="00824F67" w:rsidRPr="00824F67" w:rsidRDefault="00824F67">
      <w:r>
        <w:t>D</w:t>
      </w:r>
      <w:r w:rsidR="00221207">
        <w:t>)</w:t>
      </w:r>
      <w:r>
        <w:t xml:space="preserve"> </w:t>
      </w:r>
      <w:r w:rsidR="00221207">
        <w:t xml:space="preserve">Immanuel </w:t>
      </w:r>
      <w:r>
        <w:t xml:space="preserve">Kant, </w:t>
      </w:r>
      <w:r w:rsidRPr="00221207">
        <w:rPr>
          <w:i/>
          <w:iCs/>
        </w:rPr>
        <w:t>Critica della Ragion Pura</w:t>
      </w:r>
      <w:r w:rsidR="00221207">
        <w:t>, IV Antinomia</w:t>
      </w:r>
      <w:r>
        <w:t xml:space="preserve"> (</w:t>
      </w:r>
      <w:proofErr w:type="spellStart"/>
      <w:r>
        <w:t>Königsberg</w:t>
      </w:r>
      <w:proofErr w:type="spellEnd"/>
      <w:r>
        <w:t>, 1720-1804)</w:t>
      </w:r>
    </w:p>
    <w:sectPr w:rsidR="00824F67" w:rsidRPr="00824F67" w:rsidSect="00F5327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7"/>
    <w:rsid w:val="000E5708"/>
    <w:rsid w:val="00221207"/>
    <w:rsid w:val="007110AA"/>
    <w:rsid w:val="00824F67"/>
    <w:rsid w:val="008A423C"/>
    <w:rsid w:val="00F5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28F5FA"/>
  <w15:chartTrackingRefBased/>
  <w15:docId w15:val="{BD763ACB-F4B0-A543-B7C6-BD67B6B2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Luise</dc:creator>
  <cp:keywords/>
  <dc:description/>
  <cp:lastModifiedBy>Gennaro Luise</cp:lastModifiedBy>
  <cp:revision>2</cp:revision>
  <dcterms:created xsi:type="dcterms:W3CDTF">2022-10-07T10:23:00Z</dcterms:created>
  <dcterms:modified xsi:type="dcterms:W3CDTF">2022-10-07T12:23:00Z</dcterms:modified>
</cp:coreProperties>
</file>