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2DFB" w14:textId="18A0A739" w:rsidR="00165A95" w:rsidRPr="00497974" w:rsidRDefault="00B24255" w:rsidP="00B24255">
      <w:pPr>
        <w:jc w:val="center"/>
        <w:rPr>
          <w:rFonts w:ascii="Times New Roman" w:hAnsi="Times New Roman"/>
          <w:kern w:val="1"/>
          <w:sz w:val="28"/>
          <w:szCs w:val="28"/>
        </w:rPr>
      </w:pPr>
      <w:r w:rsidRPr="00497974">
        <w:rPr>
          <w:rFonts w:ascii="Times New Roman" w:hAnsi="Times New Roman"/>
          <w:kern w:val="1"/>
          <w:sz w:val="28"/>
          <w:szCs w:val="28"/>
        </w:rPr>
        <w:t>NIETZSCHE E GLI ARISTOCRATICI DEL LAVORO</w:t>
      </w:r>
    </w:p>
    <w:p w14:paraId="1625A676" w14:textId="77777777" w:rsidR="00B24255" w:rsidRPr="00497974" w:rsidRDefault="00B24255" w:rsidP="00B24255">
      <w:pPr>
        <w:jc w:val="center"/>
        <w:rPr>
          <w:rFonts w:ascii="Times New Roman" w:hAnsi="Times New Roman"/>
          <w:kern w:val="1"/>
          <w:sz w:val="28"/>
          <w:szCs w:val="28"/>
        </w:rPr>
      </w:pPr>
    </w:p>
    <w:p w14:paraId="7CB898BA" w14:textId="3C3BCF7F" w:rsidR="00A169FF" w:rsidRPr="00497974" w:rsidRDefault="003E3CF1" w:rsidP="00B24255">
      <w:pPr>
        <w:pStyle w:val="Testonotaapidipagina"/>
        <w:ind w:left="142" w:hanging="142"/>
        <w:jc w:val="center"/>
        <w:rPr>
          <w:rFonts w:ascii="Times New Roman" w:hAnsi="Times New Roman" w:cs="Times New Roman"/>
          <w:smallCaps/>
          <w:color w:val="auto"/>
          <w:sz w:val="24"/>
          <w:szCs w:val="24"/>
        </w:rPr>
      </w:pPr>
      <w:r w:rsidRPr="00497974">
        <w:rPr>
          <w:rFonts w:ascii="Times New Roman" w:hAnsi="Times New Roman" w:cs="Times New Roman"/>
          <w:smallCaps/>
          <w:color w:val="auto"/>
          <w:sz w:val="24"/>
          <w:szCs w:val="24"/>
        </w:rPr>
        <w:t>Giorgio Faro</w:t>
      </w:r>
      <w:r w:rsidR="00B24255" w:rsidRPr="00497974">
        <w:rPr>
          <w:rFonts w:ascii="Times New Roman" w:hAnsi="Times New Roman" w:cs="Times New Roman"/>
          <w:smallCaps/>
          <w:color w:val="auto"/>
          <w:sz w:val="24"/>
          <w:szCs w:val="24"/>
        </w:rPr>
        <w:t xml:space="preserve"> </w:t>
      </w:r>
      <w:r w:rsidR="00B24255" w:rsidRPr="00497974">
        <w:rPr>
          <w:rStyle w:val="Rimandonotaapidipagina"/>
          <w:rFonts w:ascii="Times New Roman" w:hAnsi="Times New Roman" w:cs="Times New Roman"/>
          <w:smallCaps/>
          <w:color w:val="auto"/>
          <w:sz w:val="36"/>
          <w:szCs w:val="36"/>
        </w:rPr>
        <w:footnoteReference w:customMarkFollows="1" w:id="1"/>
        <w:sym w:font="Symbol" w:char="F02A"/>
      </w:r>
    </w:p>
    <w:p w14:paraId="4E6DB122" w14:textId="77777777" w:rsidR="003426D7" w:rsidRPr="00497974" w:rsidRDefault="003426D7" w:rsidP="00165A95">
      <w:pPr>
        <w:jc w:val="both"/>
        <w:rPr>
          <w:rFonts w:ascii="Times New Roman" w:hAnsi="Times New Roman"/>
          <w:kern w:val="1"/>
        </w:rPr>
      </w:pPr>
    </w:p>
    <w:p w14:paraId="4AA5068D" w14:textId="78C2A96C" w:rsidR="00F939B1" w:rsidRPr="00497974" w:rsidRDefault="00B24255" w:rsidP="002B734E">
      <w:pPr>
        <w:pStyle w:val="Testonotaapidipagina"/>
        <w:jc w:val="both"/>
        <w:rPr>
          <w:rFonts w:ascii="Times New Roman" w:hAnsi="Times New Roman" w:cs="Times New Roman"/>
          <w:i/>
          <w:smallCaps/>
          <w:color w:val="auto"/>
        </w:rPr>
      </w:pPr>
      <w:r w:rsidRPr="00497974">
        <w:rPr>
          <w:rFonts w:ascii="Times New Roman" w:hAnsi="Times New Roman" w:cs="Times New Roman"/>
          <w:smallCaps/>
          <w:color w:val="auto"/>
        </w:rPr>
        <w:t>Sommario</w:t>
      </w:r>
      <w:r w:rsidR="002B734E" w:rsidRPr="00497974">
        <w:rPr>
          <w:rFonts w:ascii="Times New Roman" w:hAnsi="Times New Roman" w:cs="Times New Roman"/>
          <w:smallCaps/>
          <w:color w:val="auto"/>
        </w:rPr>
        <w:t xml:space="preserve">: </w:t>
      </w:r>
      <w:r w:rsidR="002B734E" w:rsidRPr="00497974">
        <w:rPr>
          <w:rFonts w:ascii="Times New Roman" w:hAnsi="Times New Roman" w:cs="Times New Roman"/>
          <w:i/>
          <w:smallCaps/>
          <w:color w:val="auto"/>
        </w:rPr>
        <w:t xml:space="preserve">1. </w:t>
      </w:r>
      <w:r w:rsidR="002B734E" w:rsidRPr="00497974">
        <w:rPr>
          <w:rFonts w:ascii="Times New Roman" w:hAnsi="Times New Roman"/>
          <w:i/>
          <w:color w:val="auto"/>
          <w:kern w:val="1"/>
        </w:rPr>
        <w:t>Premessa: il lavoro manuale come schiavitù. 2. L’arte, unica via di salvezza. 3. Genealogia della produzione artistica. 4. Morte di Dio e creazione artistica: una nuova metafisica</w:t>
      </w:r>
      <w:r w:rsidR="000F6446" w:rsidRPr="00497974">
        <w:rPr>
          <w:rFonts w:ascii="Times New Roman" w:hAnsi="Times New Roman"/>
          <w:i/>
          <w:color w:val="auto"/>
          <w:kern w:val="1"/>
        </w:rPr>
        <w:t xml:space="preserve"> o una tentazione diabolica?</w:t>
      </w:r>
      <w:r w:rsidR="002B734E" w:rsidRPr="00497974">
        <w:rPr>
          <w:rFonts w:ascii="Times New Roman" w:hAnsi="Times New Roman"/>
          <w:i/>
          <w:color w:val="auto"/>
          <w:kern w:val="1"/>
        </w:rPr>
        <w:t xml:space="preserve"> </w:t>
      </w:r>
      <w:r w:rsidR="00B07C5B">
        <w:rPr>
          <w:rFonts w:ascii="Times New Roman" w:hAnsi="Times New Roman"/>
          <w:i/>
          <w:color w:val="auto"/>
          <w:kern w:val="1"/>
        </w:rPr>
        <w:t>5.Analogie con Marx ed altre</w:t>
      </w:r>
      <w:r w:rsidR="002B734E" w:rsidRPr="00497974">
        <w:rPr>
          <w:rFonts w:ascii="Times New Roman" w:hAnsi="Times New Roman"/>
          <w:i/>
          <w:color w:val="auto"/>
          <w:kern w:val="1"/>
        </w:rPr>
        <w:t xml:space="preserve"> considerazioni antropologiche ed estetiche. 6. Conclusioni</w:t>
      </w:r>
      <w:r w:rsidR="000F6446" w:rsidRPr="00497974">
        <w:rPr>
          <w:rFonts w:ascii="Times New Roman" w:hAnsi="Times New Roman"/>
          <w:i/>
          <w:color w:val="auto"/>
          <w:kern w:val="1"/>
        </w:rPr>
        <w:t xml:space="preserve">, con l’aiuto di </w:t>
      </w:r>
      <w:r w:rsidR="00833F71" w:rsidRPr="00497974">
        <w:rPr>
          <w:rFonts w:ascii="Times New Roman" w:hAnsi="Times New Roman"/>
          <w:i/>
          <w:color w:val="auto"/>
          <w:kern w:val="1"/>
        </w:rPr>
        <w:t xml:space="preserve">F. </w:t>
      </w:r>
      <w:r w:rsidR="000F6446" w:rsidRPr="00497974">
        <w:rPr>
          <w:rFonts w:ascii="Times New Roman" w:hAnsi="Times New Roman"/>
          <w:i/>
          <w:color w:val="auto"/>
          <w:kern w:val="1"/>
        </w:rPr>
        <w:t xml:space="preserve">Dostoevskij, </w:t>
      </w:r>
      <w:r w:rsidR="00833F71" w:rsidRPr="00497974">
        <w:rPr>
          <w:rFonts w:ascii="Times New Roman" w:hAnsi="Times New Roman"/>
          <w:i/>
          <w:color w:val="auto"/>
          <w:kern w:val="1"/>
        </w:rPr>
        <w:t xml:space="preserve">S. </w:t>
      </w:r>
      <w:r w:rsidR="000F6446" w:rsidRPr="00497974">
        <w:rPr>
          <w:rFonts w:ascii="Times New Roman" w:hAnsi="Times New Roman"/>
          <w:i/>
          <w:color w:val="auto"/>
          <w:kern w:val="1"/>
        </w:rPr>
        <w:t>Kierkegaard e V. Van Gogh.</w:t>
      </w:r>
    </w:p>
    <w:p w14:paraId="37F91F79" w14:textId="77777777" w:rsidR="00F939B1" w:rsidRPr="00497974" w:rsidRDefault="00F939B1" w:rsidP="00165A95">
      <w:pPr>
        <w:jc w:val="both"/>
        <w:rPr>
          <w:rFonts w:ascii="Times New Roman" w:hAnsi="Times New Roman"/>
          <w:kern w:val="1"/>
        </w:rPr>
      </w:pPr>
    </w:p>
    <w:p w14:paraId="7764C30D" w14:textId="77777777" w:rsidR="008A6879" w:rsidRPr="00497974" w:rsidRDefault="008A6879" w:rsidP="00165A95">
      <w:pPr>
        <w:jc w:val="both"/>
        <w:rPr>
          <w:rFonts w:ascii="Times New Roman" w:hAnsi="Times New Roman"/>
          <w:kern w:val="1"/>
        </w:rPr>
      </w:pPr>
    </w:p>
    <w:p w14:paraId="42AD0BB0" w14:textId="0C44DBC0" w:rsidR="00DA6973" w:rsidRDefault="004322D6" w:rsidP="004322D6">
      <w:pPr>
        <w:pStyle w:val="Testonotaapidipagina"/>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1.</w:t>
      </w:r>
      <w:r w:rsidR="00DA6973" w:rsidRPr="004322D6">
        <w:rPr>
          <w:rFonts w:ascii="Times New Roman" w:hAnsi="Times New Roman" w:cs="Times New Roman"/>
          <w:smallCaps/>
          <w:color w:val="auto"/>
          <w:sz w:val="24"/>
          <w:szCs w:val="24"/>
        </w:rPr>
        <w:t>Premessa: il lavoro manuale come schiavitù</w:t>
      </w:r>
    </w:p>
    <w:p w14:paraId="67A0E631" w14:textId="77777777" w:rsidR="00B07C5B" w:rsidRDefault="00B07C5B" w:rsidP="00165A95">
      <w:pPr>
        <w:jc w:val="both"/>
        <w:rPr>
          <w:rFonts w:ascii="Times New Roman" w:hAnsi="Times New Roman" w:cs="Times New Roman"/>
          <w:smallCaps/>
        </w:rPr>
      </w:pPr>
    </w:p>
    <w:p w14:paraId="50C81E84" w14:textId="5EEA8FF0" w:rsidR="00A169FF" w:rsidRPr="00497974" w:rsidRDefault="00A169FF" w:rsidP="00B07C5B">
      <w:pPr>
        <w:jc w:val="both"/>
        <w:rPr>
          <w:rFonts w:ascii="Times New Roman" w:hAnsi="Times New Roman"/>
          <w:kern w:val="1"/>
        </w:rPr>
      </w:pPr>
      <w:r w:rsidRPr="00497974">
        <w:rPr>
          <w:rFonts w:ascii="Times New Roman" w:hAnsi="Times New Roman"/>
          <w:kern w:val="1"/>
        </w:rPr>
        <w:t>Un fenomeno paradigmati</w:t>
      </w:r>
      <w:r w:rsidR="00A42C96" w:rsidRPr="00497974">
        <w:rPr>
          <w:rFonts w:ascii="Times New Roman" w:hAnsi="Times New Roman"/>
          <w:kern w:val="1"/>
        </w:rPr>
        <w:t>co ha portato il mondo antico a</w:t>
      </w:r>
      <w:r w:rsidRPr="00497974">
        <w:rPr>
          <w:rFonts w:ascii="Times New Roman" w:hAnsi="Times New Roman"/>
          <w:kern w:val="1"/>
        </w:rPr>
        <w:t xml:space="preserve"> una divisione in classi</w:t>
      </w:r>
      <w:r w:rsidR="003426D7" w:rsidRPr="00497974">
        <w:rPr>
          <w:rFonts w:ascii="Times New Roman" w:hAnsi="Times New Roman"/>
          <w:kern w:val="1"/>
        </w:rPr>
        <w:t>,</w:t>
      </w:r>
      <w:r w:rsidR="00A42C96" w:rsidRPr="00497974">
        <w:rPr>
          <w:rFonts w:ascii="Times New Roman" w:hAnsi="Times New Roman"/>
          <w:kern w:val="1"/>
        </w:rPr>
        <w:t xml:space="preserve"> riaffermata anche nelle opere politiche di Platone e Aristotele</w:t>
      </w:r>
      <w:r w:rsidRPr="00497974">
        <w:rPr>
          <w:rFonts w:ascii="Times New Roman" w:hAnsi="Times New Roman"/>
          <w:kern w:val="1"/>
        </w:rPr>
        <w:t>: coloro che lavorano</w:t>
      </w:r>
      <w:r w:rsidR="00831791" w:rsidRPr="00497974">
        <w:rPr>
          <w:rFonts w:ascii="Times New Roman" w:hAnsi="Times New Roman"/>
          <w:kern w:val="1"/>
        </w:rPr>
        <w:t>,</w:t>
      </w:r>
      <w:r w:rsidRPr="00497974">
        <w:rPr>
          <w:rFonts w:ascii="Times New Roman" w:hAnsi="Times New Roman"/>
          <w:kern w:val="1"/>
        </w:rPr>
        <w:t xml:space="preserve"> e color</w:t>
      </w:r>
      <w:r w:rsidR="00316387" w:rsidRPr="00497974">
        <w:rPr>
          <w:rFonts w:ascii="Times New Roman" w:hAnsi="Times New Roman"/>
          <w:kern w:val="1"/>
        </w:rPr>
        <w:t>o</w:t>
      </w:r>
      <w:r w:rsidRPr="00497974">
        <w:rPr>
          <w:rFonts w:ascii="Times New Roman" w:hAnsi="Times New Roman"/>
          <w:kern w:val="1"/>
        </w:rPr>
        <w:t xml:space="preserve"> che non hanno bisogno di lavorare. Qu</w:t>
      </w:r>
      <w:r w:rsidR="00421BC1" w:rsidRPr="00497974">
        <w:rPr>
          <w:rFonts w:ascii="Times New Roman" w:hAnsi="Times New Roman"/>
          <w:kern w:val="1"/>
        </w:rPr>
        <w:t>ando i Dori</w:t>
      </w:r>
      <w:r w:rsidRPr="00497974">
        <w:rPr>
          <w:rFonts w:ascii="Times New Roman" w:hAnsi="Times New Roman"/>
          <w:kern w:val="1"/>
        </w:rPr>
        <w:t xml:space="preserve"> penetrarono nel Peloponneso</w:t>
      </w:r>
      <w:r w:rsidR="00316387" w:rsidRPr="00497974">
        <w:rPr>
          <w:rFonts w:ascii="Times New Roman" w:hAnsi="Times New Roman"/>
          <w:kern w:val="1"/>
        </w:rPr>
        <w:t>,</w:t>
      </w:r>
      <w:r w:rsidRPr="00497974">
        <w:rPr>
          <w:rFonts w:ascii="Times New Roman" w:hAnsi="Times New Roman"/>
          <w:kern w:val="1"/>
        </w:rPr>
        <w:t xml:space="preserve"> vi trovarono la civiltà micenea in decadenza e la assoggettarono rapidamente. Immediatamente</w:t>
      </w:r>
      <w:r w:rsidR="00A42C96" w:rsidRPr="00497974">
        <w:rPr>
          <w:rFonts w:ascii="Times New Roman" w:hAnsi="Times New Roman"/>
          <w:kern w:val="1"/>
        </w:rPr>
        <w:t>,</w:t>
      </w:r>
      <w:r w:rsidRPr="00497974">
        <w:rPr>
          <w:rFonts w:ascii="Times New Roman" w:hAnsi="Times New Roman"/>
          <w:kern w:val="1"/>
        </w:rPr>
        <w:t xml:space="preserve"> si formarono due caste: i</w:t>
      </w:r>
      <w:r w:rsidR="009E31E4" w:rsidRPr="00497974">
        <w:rPr>
          <w:rFonts w:ascii="Times New Roman" w:hAnsi="Times New Roman"/>
          <w:kern w:val="1"/>
        </w:rPr>
        <w:t xml:space="preserve"> Dori</w:t>
      </w:r>
      <w:r w:rsidRPr="00497974">
        <w:rPr>
          <w:rFonts w:ascii="Times New Roman" w:hAnsi="Times New Roman"/>
          <w:kern w:val="1"/>
        </w:rPr>
        <w:t xml:space="preserve"> guerrieri, esentati dall’obbligo di lavor</w:t>
      </w:r>
      <w:r w:rsidR="00A42C96" w:rsidRPr="00497974">
        <w:rPr>
          <w:rFonts w:ascii="Times New Roman" w:hAnsi="Times New Roman"/>
          <w:kern w:val="1"/>
        </w:rPr>
        <w:t>are, dotati dell’unico mestiere</w:t>
      </w:r>
      <w:r w:rsidRPr="00497974">
        <w:rPr>
          <w:rFonts w:ascii="Times New Roman" w:hAnsi="Times New Roman"/>
          <w:kern w:val="1"/>
        </w:rPr>
        <w:t xml:space="preserve"> delle armi; e i micenei, de</w:t>
      </w:r>
      <w:r w:rsidR="00421BC1" w:rsidRPr="00497974">
        <w:rPr>
          <w:rFonts w:ascii="Times New Roman" w:hAnsi="Times New Roman"/>
          <w:kern w:val="1"/>
        </w:rPr>
        <w:t>nominati dagli spartani “iloti”,</w:t>
      </w:r>
      <w:r w:rsidRPr="00497974">
        <w:rPr>
          <w:rFonts w:ascii="Times New Roman" w:hAnsi="Times New Roman"/>
          <w:kern w:val="1"/>
        </w:rPr>
        <w:t xml:space="preserve"> schiavi di stato, cui incombeva il duro lavoro nei campi nell’interesse dei vincitori. Atene, capitale della cultura, preferì co</w:t>
      </w:r>
      <w:r w:rsidR="00B73DBF" w:rsidRPr="00497974">
        <w:rPr>
          <w:rFonts w:ascii="Times New Roman" w:hAnsi="Times New Roman"/>
          <w:kern w:val="1"/>
        </w:rPr>
        <w:t>ntrapporre agli sch</w:t>
      </w:r>
      <w:r w:rsidRPr="00497974">
        <w:rPr>
          <w:rFonts w:ascii="Times New Roman" w:hAnsi="Times New Roman"/>
          <w:kern w:val="1"/>
        </w:rPr>
        <w:t>i</w:t>
      </w:r>
      <w:r w:rsidR="00B73DBF" w:rsidRPr="00497974">
        <w:rPr>
          <w:rFonts w:ascii="Times New Roman" w:hAnsi="Times New Roman"/>
          <w:kern w:val="1"/>
        </w:rPr>
        <w:t>a</w:t>
      </w:r>
      <w:r w:rsidRPr="00497974">
        <w:rPr>
          <w:rFonts w:ascii="Times New Roman" w:hAnsi="Times New Roman"/>
          <w:kern w:val="1"/>
        </w:rPr>
        <w:t>vi, sogg</w:t>
      </w:r>
      <w:r w:rsidR="00B73DBF" w:rsidRPr="00497974">
        <w:rPr>
          <w:rFonts w:ascii="Times New Roman" w:hAnsi="Times New Roman"/>
          <w:kern w:val="1"/>
        </w:rPr>
        <w:t>et</w:t>
      </w:r>
      <w:r w:rsidRPr="00497974">
        <w:rPr>
          <w:rFonts w:ascii="Times New Roman" w:hAnsi="Times New Roman"/>
          <w:kern w:val="1"/>
        </w:rPr>
        <w:t>t</w:t>
      </w:r>
      <w:r w:rsidR="00B73DBF" w:rsidRPr="00497974">
        <w:rPr>
          <w:rFonts w:ascii="Times New Roman" w:hAnsi="Times New Roman"/>
          <w:kern w:val="1"/>
        </w:rPr>
        <w:t>i</w:t>
      </w:r>
      <w:r w:rsidRPr="00497974">
        <w:rPr>
          <w:rFonts w:ascii="Times New Roman" w:hAnsi="Times New Roman"/>
          <w:kern w:val="1"/>
        </w:rPr>
        <w:t xml:space="preserve"> al lavoro manual</w:t>
      </w:r>
      <w:r w:rsidR="00B73DBF" w:rsidRPr="00497974">
        <w:rPr>
          <w:rFonts w:ascii="Times New Roman" w:hAnsi="Times New Roman"/>
          <w:kern w:val="1"/>
        </w:rPr>
        <w:t xml:space="preserve">e, </w:t>
      </w:r>
      <w:r w:rsidR="00D026DC" w:rsidRPr="00497974">
        <w:rPr>
          <w:rFonts w:ascii="Times New Roman" w:hAnsi="Times New Roman"/>
          <w:kern w:val="1"/>
        </w:rPr>
        <w:t>quegli uomini liberi a</w:t>
      </w:r>
      <w:r w:rsidR="00B73DBF" w:rsidRPr="00497974">
        <w:rPr>
          <w:rFonts w:ascii="Times New Roman" w:hAnsi="Times New Roman"/>
          <w:kern w:val="1"/>
        </w:rPr>
        <w:t xml:space="preserve"> cui compe</w:t>
      </w:r>
      <w:r w:rsidRPr="00497974">
        <w:rPr>
          <w:rFonts w:ascii="Times New Roman" w:hAnsi="Times New Roman"/>
          <w:kern w:val="1"/>
        </w:rPr>
        <w:t>t</w:t>
      </w:r>
      <w:r w:rsidR="00B73DBF" w:rsidRPr="00497974">
        <w:rPr>
          <w:rFonts w:ascii="Times New Roman" w:hAnsi="Times New Roman"/>
          <w:kern w:val="1"/>
        </w:rPr>
        <w:t xml:space="preserve">ono </w:t>
      </w:r>
      <w:r w:rsidRPr="00497974">
        <w:rPr>
          <w:rFonts w:ascii="Times New Roman" w:hAnsi="Times New Roman"/>
          <w:kern w:val="1"/>
        </w:rPr>
        <w:t>l</w:t>
      </w:r>
      <w:r w:rsidR="00B73DBF" w:rsidRPr="00497974">
        <w:rPr>
          <w:rFonts w:ascii="Times New Roman" w:hAnsi="Times New Roman"/>
          <w:kern w:val="1"/>
        </w:rPr>
        <w:t>e</w:t>
      </w:r>
      <w:r w:rsidRPr="00497974">
        <w:rPr>
          <w:rFonts w:ascii="Times New Roman" w:hAnsi="Times New Roman"/>
          <w:kern w:val="1"/>
        </w:rPr>
        <w:t xml:space="preserve"> attività</w:t>
      </w:r>
      <w:r w:rsidR="00A13567" w:rsidRPr="00497974">
        <w:rPr>
          <w:rFonts w:ascii="Times New Roman" w:hAnsi="Times New Roman"/>
          <w:kern w:val="1"/>
        </w:rPr>
        <w:t xml:space="preserve"> per l’appunto dette</w:t>
      </w:r>
      <w:r w:rsidRPr="00497974">
        <w:rPr>
          <w:rFonts w:ascii="Times New Roman" w:hAnsi="Times New Roman"/>
          <w:kern w:val="1"/>
        </w:rPr>
        <w:t xml:space="preserve"> liberali: ricerca</w:t>
      </w:r>
      <w:r w:rsidR="00D7237C" w:rsidRPr="00497974">
        <w:rPr>
          <w:rFonts w:ascii="Times New Roman" w:hAnsi="Times New Roman"/>
          <w:kern w:val="1"/>
        </w:rPr>
        <w:t xml:space="preserve"> filosofica e</w:t>
      </w:r>
      <w:r w:rsidRPr="00497974">
        <w:rPr>
          <w:rFonts w:ascii="Times New Roman" w:hAnsi="Times New Roman"/>
          <w:kern w:val="1"/>
        </w:rPr>
        <w:t xml:space="preserve"> scientifica</w:t>
      </w:r>
      <w:r w:rsidR="00B73DBF" w:rsidRPr="00497974">
        <w:rPr>
          <w:rFonts w:ascii="Times New Roman" w:hAnsi="Times New Roman"/>
          <w:kern w:val="1"/>
        </w:rPr>
        <w:t>,</w:t>
      </w:r>
      <w:r w:rsidR="00A42C96" w:rsidRPr="00497974">
        <w:rPr>
          <w:rFonts w:ascii="Times New Roman" w:hAnsi="Times New Roman"/>
          <w:kern w:val="1"/>
        </w:rPr>
        <w:t xml:space="preserve"> e/o</w:t>
      </w:r>
      <w:r w:rsidR="00D7237C" w:rsidRPr="00497974">
        <w:rPr>
          <w:rFonts w:ascii="Times New Roman" w:hAnsi="Times New Roman"/>
          <w:kern w:val="1"/>
        </w:rPr>
        <w:t xml:space="preserve"> impegno politico per il bene comune.</w:t>
      </w:r>
    </w:p>
    <w:p w14:paraId="11F36677" w14:textId="166F2EEA" w:rsidR="00A42C96" w:rsidRPr="00497974" w:rsidRDefault="00B73DBF" w:rsidP="00B63CEB">
      <w:pPr>
        <w:jc w:val="both"/>
        <w:rPr>
          <w:rFonts w:ascii="Times New Roman" w:hAnsi="Times New Roman"/>
          <w:kern w:val="1"/>
        </w:rPr>
      </w:pPr>
      <w:r w:rsidRPr="00497974">
        <w:rPr>
          <w:rFonts w:ascii="Times New Roman" w:hAnsi="Times New Roman"/>
          <w:kern w:val="1"/>
        </w:rPr>
        <w:t>Ni</w:t>
      </w:r>
      <w:r w:rsidR="00137EED" w:rsidRPr="00497974">
        <w:rPr>
          <w:rFonts w:ascii="Times New Roman" w:hAnsi="Times New Roman"/>
          <w:kern w:val="1"/>
        </w:rPr>
        <w:t>etzsche</w:t>
      </w:r>
      <w:r w:rsidR="005006C1" w:rsidRPr="00497974">
        <w:rPr>
          <w:rFonts w:ascii="Times New Roman" w:hAnsi="Times New Roman"/>
          <w:kern w:val="1"/>
        </w:rPr>
        <w:t xml:space="preserve"> (1844-1900)</w:t>
      </w:r>
      <w:r w:rsidR="00137EED" w:rsidRPr="00497974">
        <w:rPr>
          <w:rFonts w:ascii="Times New Roman" w:hAnsi="Times New Roman"/>
          <w:kern w:val="1"/>
        </w:rPr>
        <w:t xml:space="preserve"> ottenne la cattedra di f</w:t>
      </w:r>
      <w:r w:rsidRPr="00497974">
        <w:rPr>
          <w:rFonts w:ascii="Times New Roman" w:hAnsi="Times New Roman"/>
          <w:kern w:val="1"/>
        </w:rPr>
        <w:t>ilologia a Basilea, grazie al suo studio sulla concezio</w:t>
      </w:r>
      <w:r w:rsidR="00421BC1" w:rsidRPr="00497974">
        <w:rPr>
          <w:rFonts w:ascii="Times New Roman" w:hAnsi="Times New Roman"/>
          <w:kern w:val="1"/>
        </w:rPr>
        <w:t>ne aristocratica degli antichi</w:t>
      </w:r>
      <w:r w:rsidRPr="00497974">
        <w:rPr>
          <w:rFonts w:ascii="Times New Roman" w:hAnsi="Times New Roman"/>
          <w:kern w:val="1"/>
        </w:rPr>
        <w:t xml:space="preserve"> che trapelava dalla poesia di Teognide</w:t>
      </w:r>
      <w:r w:rsidR="00137EED" w:rsidRPr="00497974">
        <w:rPr>
          <w:rFonts w:ascii="Times New Roman" w:hAnsi="Times New Roman"/>
          <w:kern w:val="1"/>
        </w:rPr>
        <w:t>,</w:t>
      </w:r>
      <w:r w:rsidRPr="00497974">
        <w:rPr>
          <w:rFonts w:ascii="Times New Roman" w:hAnsi="Times New Roman"/>
          <w:kern w:val="1"/>
        </w:rPr>
        <w:t xml:space="preserve"> e che Maurizio Scandella sintetizza dalla seguente citazi</w:t>
      </w:r>
      <w:r w:rsidR="00A42C96" w:rsidRPr="00497974">
        <w:rPr>
          <w:rFonts w:ascii="Times New Roman" w:hAnsi="Times New Roman"/>
          <w:kern w:val="1"/>
        </w:rPr>
        <w:t>one</w:t>
      </w:r>
      <w:r w:rsidRPr="00497974">
        <w:rPr>
          <w:rFonts w:ascii="Times New Roman" w:hAnsi="Times New Roman"/>
          <w:kern w:val="1"/>
        </w:rPr>
        <w:t xml:space="preserve">: </w:t>
      </w:r>
      <w:r w:rsidR="00796AAC" w:rsidRPr="00497974">
        <w:rPr>
          <w:rFonts w:ascii="Times New Roman" w:hAnsi="Times New Roman"/>
          <w:kern w:val="1"/>
        </w:rPr>
        <w:t>«</w:t>
      </w:r>
      <w:r w:rsidRPr="00497974">
        <w:rPr>
          <w:rFonts w:ascii="Times New Roman" w:hAnsi="Times New Roman"/>
          <w:kern w:val="1"/>
        </w:rPr>
        <w:t>una civiltà superi</w:t>
      </w:r>
      <w:r w:rsidR="00D026DC" w:rsidRPr="00497974">
        <w:rPr>
          <w:rFonts w:ascii="Times New Roman" w:hAnsi="Times New Roman"/>
          <w:kern w:val="1"/>
        </w:rPr>
        <w:t>ore può sorgere solo lad</w:t>
      </w:r>
      <w:r w:rsidR="00F568FC" w:rsidRPr="00497974">
        <w:rPr>
          <w:rFonts w:ascii="Times New Roman" w:hAnsi="Times New Roman"/>
          <w:kern w:val="1"/>
        </w:rPr>
        <w:t>dove</w:t>
      </w:r>
      <w:r w:rsidRPr="00497974">
        <w:rPr>
          <w:rFonts w:ascii="Times New Roman" w:hAnsi="Times New Roman"/>
          <w:kern w:val="1"/>
        </w:rPr>
        <w:t xml:space="preserve"> ci sono due distinte caste nel</w:t>
      </w:r>
      <w:r w:rsidR="00F568FC" w:rsidRPr="00497974">
        <w:rPr>
          <w:rFonts w:ascii="Times New Roman" w:hAnsi="Times New Roman"/>
          <w:kern w:val="1"/>
        </w:rPr>
        <w:t>l</w:t>
      </w:r>
      <w:r w:rsidRPr="00497974">
        <w:rPr>
          <w:rFonts w:ascii="Times New Roman" w:hAnsi="Times New Roman"/>
          <w:kern w:val="1"/>
        </w:rPr>
        <w:t>a società: quella di coloro che lavorano e quella</w:t>
      </w:r>
      <w:r w:rsidR="00F568FC" w:rsidRPr="00497974">
        <w:rPr>
          <w:rFonts w:ascii="Times New Roman" w:hAnsi="Times New Roman"/>
          <w:kern w:val="1"/>
        </w:rPr>
        <w:t xml:space="preserve"> di coloro che oziano, capaci di</w:t>
      </w:r>
      <w:r w:rsidRPr="00497974">
        <w:rPr>
          <w:rFonts w:ascii="Times New Roman" w:hAnsi="Times New Roman"/>
          <w:kern w:val="1"/>
        </w:rPr>
        <w:t xml:space="preserve"> vero </w:t>
      </w:r>
      <w:r w:rsidRPr="00497974">
        <w:rPr>
          <w:rFonts w:ascii="Times New Roman" w:hAnsi="Times New Roman"/>
          <w:i/>
          <w:kern w:val="1"/>
        </w:rPr>
        <w:t>otium</w:t>
      </w:r>
      <w:r w:rsidR="00F568FC" w:rsidRPr="00497974">
        <w:rPr>
          <w:rFonts w:ascii="Times New Roman" w:hAnsi="Times New Roman"/>
          <w:kern w:val="1"/>
        </w:rPr>
        <w:t xml:space="preserve"> (</w:t>
      </w:r>
      <w:r w:rsidRPr="00497974">
        <w:rPr>
          <w:rFonts w:ascii="Times New Roman" w:hAnsi="Times New Roman"/>
          <w:kern w:val="1"/>
        </w:rPr>
        <w:t>in greco: σχολή</w:t>
      </w:r>
      <w:r w:rsidR="00F568FC" w:rsidRPr="00497974">
        <w:rPr>
          <w:rFonts w:ascii="Times New Roman" w:hAnsi="Times New Roman"/>
          <w:kern w:val="1"/>
        </w:rPr>
        <w:t>); o con espressione più forte: la casta del lavoro forzato e la casta del lavoro libero</w:t>
      </w:r>
      <w:r w:rsidR="0011005F" w:rsidRPr="00497974">
        <w:rPr>
          <w:rFonts w:ascii="Times New Roman" w:hAnsi="Times New Roman" w:cs="Times New Roman"/>
          <w:kern w:val="1"/>
        </w:rPr>
        <w:t>»</w:t>
      </w:r>
      <w:r w:rsidR="00F568FC" w:rsidRPr="00497974">
        <w:rPr>
          <w:rStyle w:val="Rimandonotaapidipagina"/>
          <w:rFonts w:ascii="Times New Roman" w:hAnsi="Times New Roman"/>
          <w:kern w:val="1"/>
        </w:rPr>
        <w:footnoteReference w:id="2"/>
      </w:r>
      <w:r w:rsidR="00F568FC" w:rsidRPr="00497974">
        <w:rPr>
          <w:rFonts w:ascii="Times New Roman" w:hAnsi="Times New Roman"/>
          <w:kern w:val="1"/>
        </w:rPr>
        <w:t>.</w:t>
      </w:r>
      <w:r w:rsidRPr="00497974">
        <w:rPr>
          <w:rFonts w:ascii="Times New Roman" w:hAnsi="Times New Roman"/>
          <w:kern w:val="1"/>
        </w:rPr>
        <w:t xml:space="preserve"> </w:t>
      </w:r>
    </w:p>
    <w:p w14:paraId="002ABAC8" w14:textId="42678F3D" w:rsidR="00B63CEB" w:rsidRPr="00497974" w:rsidRDefault="00B63CEB" w:rsidP="00B63CEB">
      <w:pPr>
        <w:jc w:val="both"/>
        <w:rPr>
          <w:rFonts w:ascii="Times New Roman" w:hAnsi="Times New Roman"/>
          <w:kern w:val="1"/>
        </w:rPr>
      </w:pPr>
      <w:r w:rsidRPr="00497974">
        <w:rPr>
          <w:rFonts w:ascii="Times New Roman" w:hAnsi="Times New Roman"/>
          <w:kern w:val="1"/>
        </w:rPr>
        <w:t>Gli antichi disprezzavano il lavoro</w:t>
      </w:r>
      <w:r w:rsidR="00A42C96" w:rsidRPr="00497974">
        <w:rPr>
          <w:rFonts w:ascii="Times New Roman" w:hAnsi="Times New Roman"/>
          <w:kern w:val="1"/>
        </w:rPr>
        <w:t xml:space="preserve"> manuale,</w:t>
      </w:r>
      <w:r w:rsidR="00D026DC" w:rsidRPr="00497974">
        <w:rPr>
          <w:rFonts w:ascii="Times New Roman" w:hAnsi="Times New Roman"/>
          <w:kern w:val="1"/>
        </w:rPr>
        <w:t xml:space="preserve"> perché</w:t>
      </w:r>
      <w:r w:rsidRPr="00497974">
        <w:rPr>
          <w:rFonts w:ascii="Times New Roman" w:hAnsi="Times New Roman"/>
          <w:kern w:val="1"/>
        </w:rPr>
        <w:t xml:space="preserve"> spesso esigeva un’attività che comprometteva la salute del lavoratore</w:t>
      </w:r>
      <w:r w:rsidR="003426D7" w:rsidRPr="00497974">
        <w:rPr>
          <w:rFonts w:ascii="Times New Roman" w:hAnsi="Times New Roman"/>
          <w:kern w:val="1"/>
        </w:rPr>
        <w:t xml:space="preserve"> e poteva deformarne il fisico</w:t>
      </w:r>
      <w:r w:rsidRPr="00497974">
        <w:rPr>
          <w:rFonts w:ascii="Times New Roman" w:hAnsi="Times New Roman"/>
          <w:kern w:val="1"/>
        </w:rPr>
        <w:t>: l’attività “banausica”, cioè quella svolta abi</w:t>
      </w:r>
      <w:r w:rsidR="00D026DC" w:rsidRPr="00497974">
        <w:rPr>
          <w:rFonts w:ascii="Times New Roman" w:hAnsi="Times New Roman"/>
          <w:kern w:val="1"/>
        </w:rPr>
        <w:t>tualmente di fronte ad un forno:</w:t>
      </w:r>
      <w:r w:rsidRPr="00497974">
        <w:rPr>
          <w:rFonts w:ascii="Times New Roman" w:hAnsi="Times New Roman"/>
          <w:kern w:val="1"/>
        </w:rPr>
        <w:t xml:space="preserve"> per la metallurgia, per la produzione di vasi di terracotta e ceramica, pe</w:t>
      </w:r>
      <w:r w:rsidR="00D7237C" w:rsidRPr="00497974">
        <w:rPr>
          <w:rFonts w:ascii="Times New Roman" w:hAnsi="Times New Roman"/>
          <w:kern w:val="1"/>
        </w:rPr>
        <w:t>r fondere una scultura in metallo pregiato</w:t>
      </w:r>
      <w:r w:rsidR="00D026DC" w:rsidRPr="00497974">
        <w:rPr>
          <w:rFonts w:ascii="Times New Roman" w:hAnsi="Times New Roman"/>
          <w:kern w:val="1"/>
        </w:rPr>
        <w:t>;</w:t>
      </w:r>
      <w:r w:rsidRPr="00497974">
        <w:rPr>
          <w:rFonts w:ascii="Times New Roman" w:hAnsi="Times New Roman"/>
          <w:kern w:val="1"/>
        </w:rPr>
        <w:t xml:space="preserve"> così che anche il lavoro artistico era guardato con disprezzo, come test</w:t>
      </w:r>
      <w:r w:rsidR="00962794" w:rsidRPr="00497974">
        <w:rPr>
          <w:rFonts w:ascii="Times New Roman" w:hAnsi="Times New Roman"/>
          <w:kern w:val="1"/>
        </w:rPr>
        <w:t>imonia Nietzsche nel</w:t>
      </w:r>
      <w:r w:rsidR="003426D7" w:rsidRPr="00497974">
        <w:rPr>
          <w:rFonts w:ascii="Times New Roman" w:hAnsi="Times New Roman"/>
          <w:kern w:val="1"/>
        </w:rPr>
        <w:t xml:space="preserve"> suo scritto</w:t>
      </w:r>
      <w:r w:rsidRPr="00497974">
        <w:rPr>
          <w:rFonts w:ascii="Times New Roman" w:hAnsi="Times New Roman"/>
          <w:kern w:val="1"/>
        </w:rPr>
        <w:t xml:space="preserve"> </w:t>
      </w:r>
      <w:r w:rsidRPr="00497974">
        <w:rPr>
          <w:rFonts w:ascii="Times New Roman" w:hAnsi="Times New Roman"/>
          <w:i/>
          <w:kern w:val="1"/>
        </w:rPr>
        <w:t>Lo stato greco</w:t>
      </w:r>
      <w:r w:rsidRPr="00497974">
        <w:rPr>
          <w:rFonts w:ascii="Times New Roman" w:hAnsi="Times New Roman"/>
          <w:kern w:val="1"/>
        </w:rPr>
        <w:t>, riportando la severa testimonianza di Plutarco</w:t>
      </w:r>
      <w:r w:rsidR="006676F6" w:rsidRPr="00497974">
        <w:rPr>
          <w:rFonts w:ascii="Times New Roman" w:hAnsi="Times New Roman"/>
          <w:kern w:val="1"/>
        </w:rPr>
        <w:t>, cui fa seguire il proprio commento</w:t>
      </w:r>
      <w:r w:rsidRPr="00497974">
        <w:rPr>
          <w:rFonts w:ascii="Times New Roman" w:hAnsi="Times New Roman"/>
          <w:kern w:val="1"/>
        </w:rPr>
        <w:t xml:space="preserve">: </w:t>
      </w:r>
      <w:r w:rsidR="00796AAC" w:rsidRPr="00497974">
        <w:rPr>
          <w:rFonts w:ascii="Times New Roman" w:hAnsi="Times New Roman"/>
          <w:kern w:val="1"/>
        </w:rPr>
        <w:t>«</w:t>
      </w:r>
      <w:r w:rsidR="009C617A" w:rsidRPr="00497974">
        <w:rPr>
          <w:rFonts w:ascii="Times New Roman" w:hAnsi="Times New Roman"/>
          <w:kern w:val="1"/>
        </w:rPr>
        <w:t>nessun giovane di nobile nascita può avere il desiderio, quando vede lo Zeus di Pisa, di diventare egli stesso un Fidia</w:t>
      </w:r>
      <w:r w:rsidR="007B5BF7" w:rsidRPr="00497974">
        <w:rPr>
          <w:rFonts w:ascii="Times New Roman" w:hAnsi="Times New Roman"/>
          <w:kern w:val="1"/>
        </w:rPr>
        <w:t>, o di diventare un Policleto, quando vede la Era di Argo</w:t>
      </w:r>
      <w:r w:rsidR="00D669C1" w:rsidRPr="00497974">
        <w:rPr>
          <w:rFonts w:ascii="Times New Roman" w:hAnsi="Times New Roman"/>
          <w:kern w:val="1"/>
        </w:rPr>
        <w:t xml:space="preserve"> […]. Per il Greco, la creazione artistica ricade nel concetto disonorante del lavoro, allo stesso modo di ogni opera banausica</w:t>
      </w:r>
      <w:r w:rsidR="0011005F" w:rsidRPr="00497974">
        <w:rPr>
          <w:rFonts w:ascii="Times New Roman" w:hAnsi="Times New Roman" w:cs="Times New Roman"/>
          <w:kern w:val="1"/>
        </w:rPr>
        <w:t>»</w:t>
      </w:r>
      <w:r w:rsidR="007B5BF7" w:rsidRPr="00497974">
        <w:rPr>
          <w:rStyle w:val="Rimandonotaapidipagina"/>
          <w:rFonts w:ascii="Times New Roman" w:hAnsi="Times New Roman"/>
          <w:kern w:val="1"/>
        </w:rPr>
        <w:footnoteReference w:id="3"/>
      </w:r>
      <w:r w:rsidR="009C617A" w:rsidRPr="00497974">
        <w:rPr>
          <w:rFonts w:ascii="Times New Roman" w:hAnsi="Times New Roman"/>
          <w:kern w:val="1"/>
        </w:rPr>
        <w:t xml:space="preserve">. </w:t>
      </w:r>
      <w:r w:rsidR="003426D7" w:rsidRPr="00497974">
        <w:rPr>
          <w:rFonts w:ascii="Times New Roman" w:hAnsi="Times New Roman"/>
          <w:kern w:val="1"/>
        </w:rPr>
        <w:t>Non è un caso, che</w:t>
      </w:r>
      <w:r w:rsidR="00831791" w:rsidRPr="00497974">
        <w:rPr>
          <w:rFonts w:ascii="Times New Roman" w:hAnsi="Times New Roman"/>
          <w:kern w:val="1"/>
        </w:rPr>
        <w:t xml:space="preserve"> </w:t>
      </w:r>
      <w:r w:rsidR="00E04565" w:rsidRPr="00497974">
        <w:rPr>
          <w:rFonts w:ascii="Times New Roman" w:hAnsi="Times New Roman"/>
          <w:kern w:val="1"/>
        </w:rPr>
        <w:t>esiste un’</w:t>
      </w:r>
      <w:r w:rsidR="00831791" w:rsidRPr="00497974">
        <w:rPr>
          <w:rFonts w:ascii="Times New Roman" w:hAnsi="Times New Roman"/>
          <w:kern w:val="1"/>
        </w:rPr>
        <w:t>unica divinità greca</w:t>
      </w:r>
      <w:r w:rsidR="00DD26EF" w:rsidRPr="00497974">
        <w:rPr>
          <w:rFonts w:ascii="Times New Roman" w:hAnsi="Times New Roman"/>
          <w:kern w:val="1"/>
        </w:rPr>
        <w:t xml:space="preserve"> imperfetta</w:t>
      </w:r>
      <w:r w:rsidR="00E04565" w:rsidRPr="00497974">
        <w:rPr>
          <w:rFonts w:ascii="Times New Roman" w:hAnsi="Times New Roman"/>
          <w:kern w:val="1"/>
        </w:rPr>
        <w:t>,</w:t>
      </w:r>
      <w:r w:rsidR="00D669C1" w:rsidRPr="00497974">
        <w:rPr>
          <w:rFonts w:ascii="Times New Roman" w:hAnsi="Times New Roman"/>
          <w:kern w:val="1"/>
        </w:rPr>
        <w:t xml:space="preserve"> Efesto,</w:t>
      </w:r>
      <w:r w:rsidR="00796AAC" w:rsidRPr="00497974">
        <w:rPr>
          <w:rFonts w:ascii="Times New Roman" w:hAnsi="Times New Roman"/>
          <w:kern w:val="1"/>
        </w:rPr>
        <w:t xml:space="preserve"> irriso dagli altri dèi</w:t>
      </w:r>
      <w:r w:rsidR="00E04565" w:rsidRPr="00497974">
        <w:rPr>
          <w:rFonts w:ascii="Times New Roman" w:hAnsi="Times New Roman"/>
          <w:kern w:val="1"/>
        </w:rPr>
        <w:t>,</w:t>
      </w:r>
      <w:r w:rsidR="003426D7" w:rsidRPr="00497974">
        <w:rPr>
          <w:rFonts w:ascii="Times New Roman" w:hAnsi="Times New Roman"/>
          <w:kern w:val="1"/>
        </w:rPr>
        <w:t xml:space="preserve"> perché potrebbe e dovrebbe asten</w:t>
      </w:r>
      <w:r w:rsidR="00DD26EF" w:rsidRPr="00497974">
        <w:rPr>
          <w:rFonts w:ascii="Times New Roman" w:hAnsi="Times New Roman"/>
          <w:kern w:val="1"/>
        </w:rPr>
        <w:t>ersi da quel</w:t>
      </w:r>
      <w:r w:rsidR="00E04565" w:rsidRPr="00497974">
        <w:rPr>
          <w:rFonts w:ascii="Times New Roman" w:hAnsi="Times New Roman"/>
          <w:kern w:val="1"/>
        </w:rPr>
        <w:t xml:space="preserve"> lavoro che lo ha re</w:t>
      </w:r>
      <w:r w:rsidR="00D10920" w:rsidRPr="00497974">
        <w:rPr>
          <w:rFonts w:ascii="Times New Roman" w:hAnsi="Times New Roman"/>
          <w:kern w:val="1"/>
        </w:rPr>
        <w:t xml:space="preserve">so invece deforme (zoppica): </w:t>
      </w:r>
      <w:r w:rsidR="003426D7" w:rsidRPr="00497974">
        <w:rPr>
          <w:rFonts w:ascii="Times New Roman" w:hAnsi="Times New Roman"/>
          <w:kern w:val="1"/>
        </w:rPr>
        <w:t>attività indegna di un dio.</w:t>
      </w:r>
    </w:p>
    <w:p w14:paraId="3813545E" w14:textId="735A24AD" w:rsidR="003426D7" w:rsidRPr="00497974" w:rsidRDefault="00B73DBF" w:rsidP="00165A95">
      <w:pPr>
        <w:jc w:val="both"/>
        <w:rPr>
          <w:rFonts w:ascii="Times New Roman" w:hAnsi="Times New Roman"/>
          <w:kern w:val="1"/>
        </w:rPr>
      </w:pPr>
      <w:r w:rsidRPr="00497974">
        <w:rPr>
          <w:rFonts w:ascii="Times New Roman" w:hAnsi="Times New Roman"/>
          <w:kern w:val="1"/>
        </w:rPr>
        <w:t>Per Aristotele, l’ascesa sociale</w:t>
      </w:r>
      <w:r w:rsidR="00F568FC" w:rsidRPr="00497974">
        <w:rPr>
          <w:rFonts w:ascii="Times New Roman" w:hAnsi="Times New Roman"/>
          <w:kern w:val="1"/>
        </w:rPr>
        <w:t xml:space="preserve"> dal gradino più basso</w:t>
      </w:r>
      <w:r w:rsidRPr="00497974">
        <w:rPr>
          <w:rFonts w:ascii="Times New Roman" w:hAnsi="Times New Roman"/>
          <w:kern w:val="1"/>
        </w:rPr>
        <w:t xml:space="preserve"> era</w:t>
      </w:r>
      <w:r w:rsidR="00F568FC" w:rsidRPr="00497974">
        <w:rPr>
          <w:rFonts w:ascii="Times New Roman" w:hAnsi="Times New Roman"/>
          <w:kern w:val="1"/>
        </w:rPr>
        <w:t xml:space="preserve"> possibile</w:t>
      </w:r>
      <w:r w:rsidRPr="00497974">
        <w:rPr>
          <w:rFonts w:ascii="Times New Roman" w:hAnsi="Times New Roman"/>
          <w:kern w:val="1"/>
        </w:rPr>
        <w:t xml:space="preserve"> solo dopo essersi emancipati da una doppia schiavitù: la sch</w:t>
      </w:r>
      <w:r w:rsidR="00F568FC" w:rsidRPr="00497974">
        <w:rPr>
          <w:rFonts w:ascii="Times New Roman" w:hAnsi="Times New Roman"/>
          <w:kern w:val="1"/>
        </w:rPr>
        <w:t>i</w:t>
      </w:r>
      <w:r w:rsidRPr="00497974">
        <w:rPr>
          <w:rFonts w:ascii="Times New Roman" w:hAnsi="Times New Roman"/>
          <w:kern w:val="1"/>
        </w:rPr>
        <w:t>avitù barbarica, di natura, da cui si può uscire</w:t>
      </w:r>
      <w:r w:rsidR="00316387" w:rsidRPr="00497974">
        <w:rPr>
          <w:rFonts w:ascii="Times New Roman" w:hAnsi="Times New Roman"/>
          <w:kern w:val="1"/>
        </w:rPr>
        <w:t xml:space="preserve"> solo</w:t>
      </w:r>
      <w:r w:rsidRPr="00497974">
        <w:rPr>
          <w:rFonts w:ascii="Times New Roman" w:hAnsi="Times New Roman"/>
          <w:kern w:val="1"/>
        </w:rPr>
        <w:t xml:space="preserve"> se si acquisiscono le virtù necessarie a lavorare bene</w:t>
      </w:r>
      <w:r w:rsidR="003426D7" w:rsidRPr="00497974">
        <w:rPr>
          <w:rFonts w:ascii="Times New Roman" w:hAnsi="Times New Roman"/>
          <w:kern w:val="1"/>
        </w:rPr>
        <w:t>,</w:t>
      </w:r>
      <w:r w:rsidR="00316387" w:rsidRPr="00497974">
        <w:rPr>
          <w:rFonts w:ascii="Times New Roman" w:hAnsi="Times New Roman"/>
          <w:kern w:val="1"/>
        </w:rPr>
        <w:t xml:space="preserve"> al</w:t>
      </w:r>
      <w:r w:rsidR="00E4315D" w:rsidRPr="00497974">
        <w:rPr>
          <w:rFonts w:ascii="Times New Roman" w:hAnsi="Times New Roman"/>
          <w:kern w:val="1"/>
        </w:rPr>
        <w:t>l</w:t>
      </w:r>
      <w:r w:rsidR="00316387" w:rsidRPr="00497974">
        <w:rPr>
          <w:rFonts w:ascii="Times New Roman" w:hAnsi="Times New Roman"/>
          <w:kern w:val="1"/>
        </w:rPr>
        <w:t>e dipendenze di un bu</w:t>
      </w:r>
      <w:r w:rsidR="00E4315D" w:rsidRPr="00497974">
        <w:rPr>
          <w:rFonts w:ascii="Times New Roman" w:hAnsi="Times New Roman"/>
          <w:kern w:val="1"/>
        </w:rPr>
        <w:t>on padrone</w:t>
      </w:r>
      <w:r w:rsidR="003426D7" w:rsidRPr="00497974">
        <w:rPr>
          <w:rFonts w:ascii="Times New Roman" w:hAnsi="Times New Roman"/>
          <w:kern w:val="1"/>
        </w:rPr>
        <w:t>. Se questi è</w:t>
      </w:r>
      <w:r w:rsidR="00AF0B95" w:rsidRPr="00497974">
        <w:rPr>
          <w:rFonts w:ascii="Times New Roman" w:hAnsi="Times New Roman"/>
          <w:kern w:val="1"/>
        </w:rPr>
        <w:t xml:space="preserve"> capace di </w:t>
      </w:r>
      <w:r w:rsidR="00AF0B95" w:rsidRPr="00497974">
        <w:rPr>
          <w:rFonts w:ascii="Times New Roman" w:hAnsi="Times New Roman"/>
          <w:kern w:val="1"/>
        </w:rPr>
        <w:lastRenderedPageBreak/>
        <w:t>trasmetterle</w:t>
      </w:r>
      <w:r w:rsidR="003426D7" w:rsidRPr="00497974">
        <w:rPr>
          <w:rFonts w:ascii="Times New Roman" w:hAnsi="Times New Roman"/>
          <w:kern w:val="1"/>
        </w:rPr>
        <w:t xml:space="preserve"> a uno schiavo docile,</w:t>
      </w:r>
      <w:r w:rsidR="00E4315D" w:rsidRPr="00497974">
        <w:rPr>
          <w:rFonts w:ascii="Times New Roman" w:hAnsi="Times New Roman"/>
          <w:kern w:val="1"/>
        </w:rPr>
        <w:t xml:space="preserve"> dovrà</w:t>
      </w:r>
      <w:r w:rsidR="003426D7" w:rsidRPr="00497974">
        <w:rPr>
          <w:rFonts w:ascii="Times New Roman" w:hAnsi="Times New Roman"/>
          <w:kern w:val="1"/>
        </w:rPr>
        <w:t xml:space="preserve"> poi</w:t>
      </w:r>
      <w:r w:rsidR="00E4315D" w:rsidRPr="00497974">
        <w:rPr>
          <w:rFonts w:ascii="Times New Roman" w:hAnsi="Times New Roman"/>
          <w:kern w:val="1"/>
        </w:rPr>
        <w:t xml:space="preserve"> ricon</w:t>
      </w:r>
      <w:r w:rsidR="00316387" w:rsidRPr="00497974">
        <w:rPr>
          <w:rFonts w:ascii="Times New Roman" w:hAnsi="Times New Roman"/>
          <w:kern w:val="1"/>
        </w:rPr>
        <w:t>o</w:t>
      </w:r>
      <w:r w:rsidR="00E4315D" w:rsidRPr="00497974">
        <w:rPr>
          <w:rFonts w:ascii="Times New Roman" w:hAnsi="Times New Roman"/>
          <w:kern w:val="1"/>
        </w:rPr>
        <w:t>s</w:t>
      </w:r>
      <w:r w:rsidR="003426D7" w:rsidRPr="00497974">
        <w:rPr>
          <w:rFonts w:ascii="Times New Roman" w:hAnsi="Times New Roman"/>
          <w:kern w:val="1"/>
        </w:rPr>
        <w:t>cere a quest’ultimo</w:t>
      </w:r>
      <w:r w:rsidR="00AF0B95" w:rsidRPr="00497974">
        <w:rPr>
          <w:rFonts w:ascii="Times New Roman" w:hAnsi="Times New Roman"/>
          <w:kern w:val="1"/>
        </w:rPr>
        <w:t xml:space="preserve"> la libertà</w:t>
      </w:r>
      <w:r w:rsidR="00395BAE">
        <w:rPr>
          <w:rStyle w:val="Rimandonotaapidipagina"/>
          <w:rFonts w:ascii="Times New Roman" w:hAnsi="Times New Roman"/>
          <w:kern w:val="1"/>
        </w:rPr>
        <w:footnoteReference w:id="4"/>
      </w:r>
      <w:r w:rsidR="003426D7" w:rsidRPr="00497974">
        <w:rPr>
          <w:rFonts w:ascii="Times New Roman" w:hAnsi="Times New Roman"/>
          <w:kern w:val="1"/>
        </w:rPr>
        <w:t>.</w:t>
      </w:r>
      <w:r w:rsidR="00AF0B95" w:rsidRPr="00497974">
        <w:rPr>
          <w:rFonts w:ascii="Times New Roman" w:hAnsi="Times New Roman"/>
          <w:kern w:val="1"/>
        </w:rPr>
        <w:t xml:space="preserve"> </w:t>
      </w:r>
      <w:r w:rsidR="003426D7" w:rsidRPr="00497974">
        <w:rPr>
          <w:rFonts w:ascii="Times New Roman" w:hAnsi="Times New Roman"/>
          <w:kern w:val="1"/>
        </w:rPr>
        <w:t xml:space="preserve">Poi, esiste la schiavitù </w:t>
      </w:r>
      <w:r w:rsidRPr="00497974">
        <w:rPr>
          <w:rFonts w:ascii="Times New Roman" w:hAnsi="Times New Roman"/>
          <w:kern w:val="1"/>
        </w:rPr>
        <w:t>economica, che costringe a lavorare solo per esistere</w:t>
      </w:r>
      <w:r w:rsidR="003426D7" w:rsidRPr="00497974">
        <w:rPr>
          <w:rFonts w:ascii="Times New Roman" w:hAnsi="Times New Roman"/>
          <w:kern w:val="1"/>
        </w:rPr>
        <w:t xml:space="preserve">, che Simone Weil descriverà con queste parole: </w:t>
      </w:r>
      <w:r w:rsidR="00796AAC" w:rsidRPr="00497974">
        <w:rPr>
          <w:rFonts w:ascii="Times New Roman" w:hAnsi="Times New Roman"/>
          <w:kern w:val="1"/>
        </w:rPr>
        <w:t>«</w:t>
      </w:r>
      <w:r w:rsidR="00B11E27" w:rsidRPr="00497974">
        <w:rPr>
          <w:rFonts w:ascii="Times New Roman" w:hAnsi="Times New Roman"/>
          <w:kern w:val="1"/>
        </w:rPr>
        <w:t>lo schiavo è colui a cui non è proposto alcun bene, come scopo delle proprie fa</w:t>
      </w:r>
      <w:r w:rsidR="0011005F" w:rsidRPr="00497974">
        <w:rPr>
          <w:rFonts w:ascii="Times New Roman" w:hAnsi="Times New Roman"/>
          <w:kern w:val="1"/>
        </w:rPr>
        <w:t>tiche, tranne la nuda esistenza</w:t>
      </w:r>
      <w:r w:rsidR="0011005F" w:rsidRPr="00497974">
        <w:rPr>
          <w:rFonts w:ascii="Times New Roman" w:hAnsi="Times New Roman" w:cs="Times New Roman"/>
          <w:kern w:val="1"/>
        </w:rPr>
        <w:t>»</w:t>
      </w:r>
      <w:r w:rsidR="0011005F" w:rsidRPr="00497974">
        <w:rPr>
          <w:rStyle w:val="Rimandonotaapidipagina"/>
          <w:rFonts w:ascii="Times New Roman" w:hAnsi="Times New Roman" w:cs="Times New Roman"/>
          <w:kern w:val="1"/>
        </w:rPr>
        <w:footnoteReference w:id="5"/>
      </w:r>
      <w:r w:rsidR="00B11E27" w:rsidRPr="00497974">
        <w:rPr>
          <w:rFonts w:ascii="Times New Roman" w:hAnsi="Times New Roman"/>
          <w:kern w:val="1"/>
        </w:rPr>
        <w:t xml:space="preserve">. </w:t>
      </w:r>
      <w:r w:rsidR="00B92890" w:rsidRPr="00497974">
        <w:rPr>
          <w:rFonts w:ascii="Times New Roman" w:hAnsi="Times New Roman"/>
          <w:kern w:val="1"/>
        </w:rPr>
        <w:t>Per lo Stagirita, d</w:t>
      </w:r>
      <w:r w:rsidR="00B11E27" w:rsidRPr="00497974">
        <w:rPr>
          <w:rFonts w:ascii="Times New Roman" w:hAnsi="Times New Roman"/>
          <w:kern w:val="1"/>
        </w:rPr>
        <w:t xml:space="preserve">a tale servitù se ne </w:t>
      </w:r>
      <w:r w:rsidRPr="00497974">
        <w:rPr>
          <w:rFonts w:ascii="Times New Roman" w:hAnsi="Times New Roman"/>
          <w:kern w:val="1"/>
        </w:rPr>
        <w:t>può uscire</w:t>
      </w:r>
      <w:r w:rsidR="009E31E4" w:rsidRPr="00497974">
        <w:rPr>
          <w:rFonts w:ascii="Times New Roman" w:hAnsi="Times New Roman"/>
          <w:kern w:val="1"/>
        </w:rPr>
        <w:t>, a patto che</w:t>
      </w:r>
      <w:r w:rsidR="00421BC1" w:rsidRPr="00497974">
        <w:rPr>
          <w:rFonts w:ascii="Times New Roman" w:hAnsi="Times New Roman"/>
          <w:kern w:val="1"/>
        </w:rPr>
        <w:t xml:space="preserve"> il nostro lavoro superi</w:t>
      </w:r>
      <w:r w:rsidR="00F568FC" w:rsidRPr="00497974">
        <w:rPr>
          <w:rFonts w:ascii="Times New Roman" w:hAnsi="Times New Roman"/>
          <w:kern w:val="1"/>
        </w:rPr>
        <w:t xml:space="preserve"> i limiti dell’autosussistenza, garantendo un dignitoso e sobrio modo di vivere.</w:t>
      </w:r>
      <w:r w:rsidR="00A6420B" w:rsidRPr="00497974">
        <w:rPr>
          <w:rFonts w:ascii="Times New Roman" w:hAnsi="Times New Roman"/>
          <w:kern w:val="1"/>
        </w:rPr>
        <w:t xml:space="preserve"> </w:t>
      </w:r>
      <w:r w:rsidR="00F568FC" w:rsidRPr="00497974">
        <w:rPr>
          <w:rFonts w:ascii="Times New Roman" w:hAnsi="Times New Roman"/>
          <w:kern w:val="1"/>
        </w:rPr>
        <w:t>In</w:t>
      </w:r>
      <w:r w:rsidR="00D7237C" w:rsidRPr="00497974">
        <w:rPr>
          <w:rFonts w:ascii="Times New Roman" w:hAnsi="Times New Roman"/>
          <w:kern w:val="1"/>
        </w:rPr>
        <w:t xml:space="preserve"> tal caso, lo si può affidare a un bravo</w:t>
      </w:r>
      <w:r w:rsidR="00F568FC" w:rsidRPr="00497974">
        <w:rPr>
          <w:rFonts w:ascii="Times New Roman" w:hAnsi="Times New Roman"/>
          <w:kern w:val="1"/>
        </w:rPr>
        <w:t xml:space="preserve"> schiavo o a un buon amministratore ed è solo allora che inizia il regno della libertà, che l’uomo impegnerà nella </w:t>
      </w:r>
      <w:r w:rsidR="000149A0" w:rsidRPr="00497974">
        <w:rPr>
          <w:rFonts w:ascii="Times New Roman" w:hAnsi="Times New Roman"/>
          <w:kern w:val="1"/>
        </w:rPr>
        <w:t>ricerca filosofica e</w:t>
      </w:r>
      <w:r w:rsidR="003F7209" w:rsidRPr="00497974">
        <w:rPr>
          <w:rFonts w:ascii="Times New Roman" w:hAnsi="Times New Roman"/>
          <w:kern w:val="1"/>
        </w:rPr>
        <w:t xml:space="preserve"> scientifica</w:t>
      </w:r>
      <w:r w:rsidR="00F568FC" w:rsidRPr="00497974">
        <w:rPr>
          <w:rFonts w:ascii="Times New Roman" w:hAnsi="Times New Roman"/>
          <w:kern w:val="1"/>
        </w:rPr>
        <w:t>,</w:t>
      </w:r>
      <w:r w:rsidR="00096BAF" w:rsidRPr="00497974">
        <w:rPr>
          <w:rFonts w:ascii="Times New Roman" w:hAnsi="Times New Roman"/>
          <w:kern w:val="1"/>
        </w:rPr>
        <w:t xml:space="preserve"> se dotato di </w:t>
      </w:r>
      <w:r w:rsidR="00096BAF" w:rsidRPr="00497974">
        <w:rPr>
          <w:rFonts w:ascii="Times New Roman" w:hAnsi="Times New Roman"/>
          <w:i/>
          <w:kern w:val="1"/>
        </w:rPr>
        <w:t>beautiful mind</w:t>
      </w:r>
      <w:r w:rsidR="00096BAF" w:rsidRPr="00497974">
        <w:rPr>
          <w:rFonts w:ascii="Times New Roman" w:hAnsi="Times New Roman"/>
          <w:kern w:val="1"/>
        </w:rPr>
        <w:t>,</w:t>
      </w:r>
      <w:r w:rsidR="00F568FC" w:rsidRPr="00497974">
        <w:rPr>
          <w:rFonts w:ascii="Times New Roman" w:hAnsi="Times New Roman"/>
          <w:kern w:val="1"/>
        </w:rPr>
        <w:t xml:space="preserve"> o nell’impegno </w:t>
      </w:r>
      <w:r w:rsidR="00F568FC" w:rsidRPr="00497974">
        <w:rPr>
          <w:rFonts w:ascii="Times New Roman" w:hAnsi="Times New Roman" w:cs="Times New Roman"/>
          <w:kern w:val="1"/>
        </w:rPr>
        <w:t>politico</w:t>
      </w:r>
      <w:r w:rsidR="00F568FC" w:rsidRPr="00497974">
        <w:rPr>
          <w:rFonts w:ascii="Times New Roman" w:hAnsi="Times New Roman"/>
          <w:kern w:val="1"/>
        </w:rPr>
        <w:t xml:space="preserve"> per il bene comune. </w:t>
      </w:r>
      <w:r w:rsidR="00421BC1" w:rsidRPr="00497974">
        <w:rPr>
          <w:rFonts w:ascii="Times New Roman" w:hAnsi="Times New Roman"/>
          <w:kern w:val="1"/>
        </w:rPr>
        <w:t>O</w:t>
      </w:r>
      <w:r w:rsidR="003D5975" w:rsidRPr="00497974">
        <w:rPr>
          <w:rFonts w:ascii="Times New Roman" w:hAnsi="Times New Roman"/>
          <w:kern w:val="1"/>
        </w:rPr>
        <w:t>ccorre</w:t>
      </w:r>
      <w:r w:rsidR="000149A0" w:rsidRPr="00497974">
        <w:rPr>
          <w:rFonts w:ascii="Times New Roman" w:hAnsi="Times New Roman"/>
          <w:kern w:val="1"/>
        </w:rPr>
        <w:t xml:space="preserve"> però</w:t>
      </w:r>
      <w:r w:rsidR="003D5975" w:rsidRPr="00497974">
        <w:rPr>
          <w:rFonts w:ascii="Times New Roman" w:hAnsi="Times New Roman"/>
          <w:kern w:val="1"/>
        </w:rPr>
        <w:t xml:space="preserve"> avere tempo libero</w:t>
      </w:r>
      <w:r w:rsidR="00561B66" w:rsidRPr="00497974">
        <w:rPr>
          <w:rFonts w:ascii="Times New Roman" w:hAnsi="Times New Roman"/>
          <w:kern w:val="1"/>
        </w:rPr>
        <w:t>, mentre</w:t>
      </w:r>
      <w:r w:rsidR="00316387" w:rsidRPr="00497974">
        <w:rPr>
          <w:rFonts w:ascii="Times New Roman" w:hAnsi="Times New Roman"/>
          <w:kern w:val="1"/>
        </w:rPr>
        <w:t xml:space="preserve"> chi lavora</w:t>
      </w:r>
      <w:r w:rsidR="003D5975" w:rsidRPr="00497974">
        <w:rPr>
          <w:rFonts w:ascii="Times New Roman" w:hAnsi="Times New Roman"/>
          <w:kern w:val="1"/>
        </w:rPr>
        <w:t xml:space="preserve"> solo per esistere</w:t>
      </w:r>
      <w:r w:rsidR="00561B66" w:rsidRPr="00497974">
        <w:rPr>
          <w:rFonts w:ascii="Times New Roman" w:hAnsi="Times New Roman"/>
          <w:kern w:val="1"/>
        </w:rPr>
        <w:t xml:space="preserve"> o mantenere la famiglia</w:t>
      </w:r>
      <w:r w:rsidR="000149A0" w:rsidRPr="00497974">
        <w:rPr>
          <w:rFonts w:ascii="Times New Roman" w:hAnsi="Times New Roman"/>
          <w:kern w:val="1"/>
        </w:rPr>
        <w:t xml:space="preserve"> non ne ha</w:t>
      </w:r>
      <w:r w:rsidR="00096BAF" w:rsidRPr="00497974">
        <w:rPr>
          <w:rFonts w:ascii="Times New Roman" w:hAnsi="Times New Roman"/>
          <w:kern w:val="1"/>
        </w:rPr>
        <w:t xml:space="preserve"> e</w:t>
      </w:r>
      <w:r w:rsidR="00911668" w:rsidRPr="00497974">
        <w:rPr>
          <w:rFonts w:ascii="Times New Roman" w:hAnsi="Times New Roman"/>
          <w:kern w:val="1"/>
        </w:rPr>
        <w:t>,</w:t>
      </w:r>
      <w:r w:rsidR="000149A0" w:rsidRPr="00497974">
        <w:rPr>
          <w:rFonts w:ascii="Times New Roman" w:hAnsi="Times New Roman"/>
          <w:kern w:val="1"/>
        </w:rPr>
        <w:t xml:space="preserve"> pertanto</w:t>
      </w:r>
      <w:r w:rsidR="00911668" w:rsidRPr="00497974">
        <w:rPr>
          <w:rFonts w:ascii="Times New Roman" w:hAnsi="Times New Roman"/>
          <w:kern w:val="1"/>
        </w:rPr>
        <w:t>,</w:t>
      </w:r>
      <w:r w:rsidR="000149A0" w:rsidRPr="00497974">
        <w:rPr>
          <w:rFonts w:ascii="Times New Roman" w:hAnsi="Times New Roman"/>
          <w:kern w:val="1"/>
        </w:rPr>
        <w:t xml:space="preserve"> resta schiavo delle necessità quotidiane</w:t>
      </w:r>
      <w:r w:rsidR="00600064" w:rsidRPr="00497974">
        <w:rPr>
          <w:rStyle w:val="Rimandonotaapidipagina"/>
          <w:rFonts w:ascii="Times New Roman" w:hAnsi="Times New Roman"/>
          <w:kern w:val="1"/>
        </w:rPr>
        <w:footnoteReference w:id="6"/>
      </w:r>
      <w:r w:rsidR="000149A0" w:rsidRPr="00497974">
        <w:rPr>
          <w:rFonts w:ascii="Times New Roman" w:hAnsi="Times New Roman"/>
          <w:kern w:val="1"/>
        </w:rPr>
        <w:t>.</w:t>
      </w:r>
      <w:r w:rsidR="00AF0B95" w:rsidRPr="00497974">
        <w:rPr>
          <w:rFonts w:ascii="Times New Roman" w:hAnsi="Times New Roman"/>
          <w:kern w:val="1"/>
        </w:rPr>
        <w:t xml:space="preserve"> </w:t>
      </w:r>
    </w:p>
    <w:p w14:paraId="2A839C10" w14:textId="7F35D7F2" w:rsidR="00815959" w:rsidRPr="00497974" w:rsidRDefault="001A0F5A" w:rsidP="00165A95">
      <w:pPr>
        <w:jc w:val="both"/>
        <w:rPr>
          <w:rFonts w:ascii="Times New Roman" w:hAnsi="Times New Roman"/>
          <w:kern w:val="1"/>
        </w:rPr>
      </w:pPr>
      <w:r w:rsidRPr="00497974">
        <w:rPr>
          <w:rFonts w:ascii="Times New Roman" w:hAnsi="Times New Roman"/>
          <w:kern w:val="1"/>
        </w:rPr>
        <w:t>Nietzsche</w:t>
      </w:r>
      <w:r w:rsidR="00421BC1" w:rsidRPr="00497974">
        <w:rPr>
          <w:rFonts w:ascii="Times New Roman" w:hAnsi="Times New Roman"/>
          <w:kern w:val="1"/>
        </w:rPr>
        <w:t xml:space="preserve"> segue</w:t>
      </w:r>
      <w:r w:rsidR="00AF0B95" w:rsidRPr="00497974">
        <w:rPr>
          <w:rFonts w:ascii="Times New Roman" w:hAnsi="Times New Roman"/>
          <w:kern w:val="1"/>
        </w:rPr>
        <w:t xml:space="preserve"> questa</w:t>
      </w:r>
      <w:r w:rsidR="00421BC1" w:rsidRPr="00497974">
        <w:rPr>
          <w:rFonts w:ascii="Times New Roman" w:hAnsi="Times New Roman"/>
          <w:kern w:val="1"/>
        </w:rPr>
        <w:t xml:space="preserve"> stessa</w:t>
      </w:r>
      <w:r w:rsidR="00AF0B95" w:rsidRPr="00497974">
        <w:rPr>
          <w:rFonts w:ascii="Times New Roman" w:hAnsi="Times New Roman"/>
          <w:kern w:val="1"/>
        </w:rPr>
        <w:t xml:space="preserve"> linea:</w:t>
      </w:r>
      <w:r w:rsidR="00796AAC" w:rsidRPr="00497974">
        <w:rPr>
          <w:rFonts w:ascii="Times New Roman" w:hAnsi="Times New Roman"/>
          <w:kern w:val="1"/>
        </w:rPr>
        <w:t xml:space="preserve"> si può parlare di dignità umana, solo «</w:t>
      </w:r>
      <w:r w:rsidRPr="00497974">
        <w:rPr>
          <w:rFonts w:ascii="Times New Roman" w:hAnsi="Times New Roman"/>
          <w:kern w:val="1"/>
        </w:rPr>
        <w:t>quando l’individuo va completamente oltre sé stesso</w:t>
      </w:r>
      <w:r w:rsidR="003D071C" w:rsidRPr="00497974">
        <w:rPr>
          <w:rFonts w:ascii="Times New Roman" w:hAnsi="Times New Roman"/>
          <w:kern w:val="1"/>
        </w:rPr>
        <w:t xml:space="preserve"> [</w:t>
      </w:r>
      <w:r w:rsidRPr="00497974">
        <w:rPr>
          <w:rFonts w:ascii="Times New Roman" w:hAnsi="Times New Roman"/>
          <w:kern w:val="1"/>
        </w:rPr>
        <w:t>…</w:t>
      </w:r>
      <w:r w:rsidR="003D071C" w:rsidRPr="00497974">
        <w:rPr>
          <w:rFonts w:ascii="Times New Roman" w:hAnsi="Times New Roman"/>
          <w:kern w:val="1"/>
        </w:rPr>
        <w:t>],</w:t>
      </w:r>
      <w:r w:rsidRPr="00497974">
        <w:rPr>
          <w:rFonts w:ascii="Times New Roman" w:hAnsi="Times New Roman"/>
          <w:kern w:val="1"/>
        </w:rPr>
        <w:t xml:space="preserve"> quando non deve più lavorare al servizio della sua sopravvivenza individuale</w:t>
      </w:r>
      <w:r w:rsidR="0011005F" w:rsidRPr="00497974">
        <w:rPr>
          <w:rFonts w:ascii="Times New Roman" w:hAnsi="Times New Roman" w:cs="Times New Roman"/>
          <w:kern w:val="1"/>
        </w:rPr>
        <w:t>»</w:t>
      </w:r>
      <w:r w:rsidRPr="00497974">
        <w:rPr>
          <w:rStyle w:val="Rimandonotaapidipagina"/>
          <w:rFonts w:ascii="Times New Roman" w:hAnsi="Times New Roman"/>
          <w:kern w:val="1"/>
        </w:rPr>
        <w:footnoteReference w:id="7"/>
      </w:r>
      <w:r w:rsidRPr="00497974">
        <w:rPr>
          <w:rFonts w:ascii="Times New Roman" w:hAnsi="Times New Roman"/>
          <w:kern w:val="1"/>
        </w:rPr>
        <w:t>.</w:t>
      </w:r>
      <w:r w:rsidR="00796AAC" w:rsidRPr="00497974">
        <w:rPr>
          <w:rFonts w:ascii="Times New Roman" w:hAnsi="Times New Roman"/>
          <w:kern w:val="1"/>
        </w:rPr>
        <w:t xml:space="preserve"> In poche parole, </w:t>
      </w:r>
      <w:r w:rsidR="00911668" w:rsidRPr="00497974">
        <w:rPr>
          <w:rFonts w:ascii="Times New Roman" w:hAnsi="Times New Roman"/>
          <w:kern w:val="1"/>
        </w:rPr>
        <w:t>«</w:t>
      </w:r>
      <w:r w:rsidR="003D071C" w:rsidRPr="00497974">
        <w:rPr>
          <w:rFonts w:ascii="Times New Roman" w:hAnsi="Times New Roman"/>
          <w:kern w:val="1"/>
        </w:rPr>
        <w:t>un vero lavoro di cultura ha bisogno di un’esistenza fondata, libera da preoccupazioni</w:t>
      </w:r>
      <w:r w:rsidR="0011005F" w:rsidRPr="00497974">
        <w:rPr>
          <w:rFonts w:ascii="Times New Roman" w:hAnsi="Times New Roman" w:cs="Times New Roman"/>
          <w:kern w:val="1"/>
        </w:rPr>
        <w:t>»</w:t>
      </w:r>
      <w:r w:rsidR="003D071C" w:rsidRPr="00497974">
        <w:rPr>
          <w:rStyle w:val="Rimandonotaapidipagina"/>
          <w:rFonts w:ascii="Times New Roman" w:hAnsi="Times New Roman"/>
          <w:kern w:val="1"/>
        </w:rPr>
        <w:footnoteReference w:id="8"/>
      </w:r>
      <w:r w:rsidR="00DD26EF" w:rsidRPr="00497974">
        <w:rPr>
          <w:rFonts w:ascii="Times New Roman" w:hAnsi="Times New Roman"/>
          <w:kern w:val="1"/>
        </w:rPr>
        <w:t>. U</w:t>
      </w:r>
      <w:r w:rsidR="00236195" w:rsidRPr="00497974">
        <w:rPr>
          <w:rFonts w:ascii="Times New Roman" w:hAnsi="Times New Roman"/>
          <w:kern w:val="1"/>
        </w:rPr>
        <w:t>na posizione già di</w:t>
      </w:r>
      <w:r w:rsidR="00AF0B95" w:rsidRPr="00497974">
        <w:rPr>
          <w:rFonts w:ascii="Times New Roman" w:hAnsi="Times New Roman"/>
          <w:kern w:val="1"/>
        </w:rPr>
        <w:t xml:space="preserve"> A.</w:t>
      </w:r>
      <w:r w:rsidR="00421BC1" w:rsidRPr="00497974">
        <w:rPr>
          <w:rFonts w:ascii="Times New Roman" w:hAnsi="Times New Roman"/>
          <w:kern w:val="1"/>
        </w:rPr>
        <w:t xml:space="preserve"> Shopenhauer</w:t>
      </w:r>
      <w:r w:rsidR="00DD26EF" w:rsidRPr="00497974">
        <w:rPr>
          <w:rFonts w:ascii="Times New Roman" w:hAnsi="Times New Roman"/>
          <w:kern w:val="1"/>
        </w:rPr>
        <w:t xml:space="preserve"> (1788-1860)</w:t>
      </w:r>
      <w:r w:rsidR="00421BC1" w:rsidRPr="00497974">
        <w:rPr>
          <w:rFonts w:ascii="Times New Roman" w:hAnsi="Times New Roman"/>
          <w:kern w:val="1"/>
        </w:rPr>
        <w:t>, filosofo</w:t>
      </w:r>
      <w:r w:rsidR="003426D7" w:rsidRPr="00497974">
        <w:rPr>
          <w:rFonts w:ascii="Times New Roman" w:hAnsi="Times New Roman"/>
          <w:kern w:val="1"/>
        </w:rPr>
        <w:t xml:space="preserve"> inizialmente</w:t>
      </w:r>
      <w:r w:rsidR="00421BC1" w:rsidRPr="00497974">
        <w:rPr>
          <w:rFonts w:ascii="Times New Roman" w:hAnsi="Times New Roman"/>
          <w:kern w:val="1"/>
        </w:rPr>
        <w:t xml:space="preserve"> venerato</w:t>
      </w:r>
      <w:r w:rsidR="003426D7" w:rsidRPr="00497974">
        <w:rPr>
          <w:rFonts w:ascii="Times New Roman" w:hAnsi="Times New Roman"/>
          <w:kern w:val="1"/>
        </w:rPr>
        <w:t xml:space="preserve"> da Nietzsche</w:t>
      </w:r>
      <w:r w:rsidR="00137EED" w:rsidRPr="00497974">
        <w:rPr>
          <w:rFonts w:ascii="Times New Roman" w:hAnsi="Times New Roman"/>
          <w:kern w:val="1"/>
        </w:rPr>
        <w:t>, che considerava «un vantaggio inestimabile […] il possedere fin da principio tanto da poter vivere comodamente in vera indipendenza, cioè</w:t>
      </w:r>
      <w:r w:rsidR="00911668" w:rsidRPr="00497974">
        <w:rPr>
          <w:rFonts w:ascii="Times New Roman" w:hAnsi="Times New Roman"/>
          <w:kern w:val="1"/>
        </w:rPr>
        <w:t>,</w:t>
      </w:r>
      <w:r w:rsidR="00137EED" w:rsidRPr="00497974">
        <w:rPr>
          <w:rFonts w:ascii="Times New Roman" w:hAnsi="Times New Roman"/>
          <w:kern w:val="1"/>
        </w:rPr>
        <w:t xml:space="preserve"> senza lavorare»</w:t>
      </w:r>
      <w:r w:rsidR="00137EED" w:rsidRPr="00497974">
        <w:rPr>
          <w:rStyle w:val="Rimandonotaapidipagina"/>
          <w:rFonts w:ascii="Times New Roman" w:hAnsi="Times New Roman"/>
          <w:kern w:val="1"/>
        </w:rPr>
        <w:footnoteReference w:id="9"/>
      </w:r>
      <w:r w:rsidR="00137EED" w:rsidRPr="00497974">
        <w:rPr>
          <w:rFonts w:ascii="Times New Roman" w:hAnsi="Times New Roman"/>
          <w:kern w:val="1"/>
        </w:rPr>
        <w:t>.</w:t>
      </w:r>
      <w:r w:rsidR="00F01F08" w:rsidRPr="00497974">
        <w:rPr>
          <w:rFonts w:ascii="Times New Roman" w:hAnsi="Times New Roman"/>
          <w:kern w:val="1"/>
        </w:rPr>
        <w:t xml:space="preserve"> </w:t>
      </w:r>
    </w:p>
    <w:p w14:paraId="6B3D8DD9" w14:textId="4FAA4830" w:rsidR="00421BC1" w:rsidRPr="00497974" w:rsidRDefault="003F7209" w:rsidP="00165A95">
      <w:pPr>
        <w:jc w:val="both"/>
        <w:rPr>
          <w:rFonts w:ascii="Times New Roman" w:hAnsi="Times New Roman"/>
          <w:kern w:val="1"/>
        </w:rPr>
      </w:pPr>
      <w:r w:rsidRPr="00497974">
        <w:rPr>
          <w:rFonts w:ascii="Times New Roman" w:hAnsi="Times New Roman"/>
          <w:kern w:val="1"/>
        </w:rPr>
        <w:t>Con la rivoluzione scientifica e l’avvento della classe borg</w:t>
      </w:r>
      <w:r w:rsidR="00D7237C" w:rsidRPr="00497974">
        <w:rPr>
          <w:rFonts w:ascii="Times New Roman" w:hAnsi="Times New Roman"/>
          <w:kern w:val="1"/>
        </w:rPr>
        <w:t>hese, l’aristocrazia è stata attaccata come</w:t>
      </w:r>
      <w:r w:rsidR="00561B66" w:rsidRPr="00497974">
        <w:rPr>
          <w:rFonts w:ascii="Times New Roman" w:hAnsi="Times New Roman"/>
          <w:kern w:val="1"/>
        </w:rPr>
        <w:t xml:space="preserve"> classe</w:t>
      </w:r>
      <w:r w:rsidR="0053116B" w:rsidRPr="00497974">
        <w:rPr>
          <w:rFonts w:ascii="Times New Roman" w:hAnsi="Times New Roman"/>
          <w:kern w:val="1"/>
        </w:rPr>
        <w:t xml:space="preserve"> inetta</w:t>
      </w:r>
      <w:r w:rsidR="00316387" w:rsidRPr="00497974">
        <w:rPr>
          <w:rFonts w:ascii="Times New Roman" w:hAnsi="Times New Roman"/>
          <w:kern w:val="1"/>
        </w:rPr>
        <w:t xml:space="preserve"> basata solo sul sangue,</w:t>
      </w:r>
      <w:r w:rsidR="00096BAF" w:rsidRPr="00497974">
        <w:rPr>
          <w:rFonts w:ascii="Times New Roman" w:hAnsi="Times New Roman"/>
          <w:kern w:val="1"/>
        </w:rPr>
        <w:t xml:space="preserve"> e da allora</w:t>
      </w:r>
      <w:r w:rsidRPr="00497974">
        <w:rPr>
          <w:rFonts w:ascii="Times New Roman" w:hAnsi="Times New Roman"/>
          <w:kern w:val="1"/>
        </w:rPr>
        <w:t xml:space="preserve"> è iniziata </w:t>
      </w:r>
      <w:r w:rsidR="00316387" w:rsidRPr="00497974">
        <w:rPr>
          <w:rFonts w:ascii="Times New Roman" w:hAnsi="Times New Roman"/>
          <w:kern w:val="1"/>
        </w:rPr>
        <w:t>l</w:t>
      </w:r>
      <w:r w:rsidRPr="00497974">
        <w:rPr>
          <w:rFonts w:ascii="Times New Roman" w:hAnsi="Times New Roman"/>
          <w:kern w:val="1"/>
        </w:rPr>
        <w:t>a r</w:t>
      </w:r>
      <w:r w:rsidR="00D10920" w:rsidRPr="00497974">
        <w:rPr>
          <w:rFonts w:ascii="Times New Roman" w:hAnsi="Times New Roman"/>
          <w:kern w:val="1"/>
        </w:rPr>
        <w:t xml:space="preserve">ivalutazione </w:t>
      </w:r>
      <w:r w:rsidRPr="00497974">
        <w:rPr>
          <w:rFonts w:ascii="Times New Roman" w:hAnsi="Times New Roman"/>
          <w:kern w:val="1"/>
        </w:rPr>
        <w:t>del lavoro</w:t>
      </w:r>
      <w:r w:rsidR="009E31E4" w:rsidRPr="00497974">
        <w:rPr>
          <w:rFonts w:ascii="Times New Roman" w:hAnsi="Times New Roman"/>
          <w:kern w:val="1"/>
        </w:rPr>
        <w:t xml:space="preserve"> a</w:t>
      </w:r>
      <w:r w:rsidR="00D504AD" w:rsidRPr="00497974">
        <w:rPr>
          <w:rFonts w:ascii="Times New Roman" w:hAnsi="Times New Roman"/>
          <w:kern w:val="1"/>
        </w:rPr>
        <w:t xml:space="preserve"> partire da Thomas Hobbes: «il lavoro è un bene e, invero, il moto della vita»</w:t>
      </w:r>
      <w:r w:rsidR="00D504AD" w:rsidRPr="00497974">
        <w:rPr>
          <w:rStyle w:val="Rimandonotaapidipagina"/>
          <w:rFonts w:ascii="Times New Roman" w:hAnsi="Times New Roman"/>
          <w:kern w:val="1"/>
        </w:rPr>
        <w:footnoteReference w:id="10"/>
      </w:r>
      <w:r w:rsidR="00D504AD" w:rsidRPr="00497974">
        <w:rPr>
          <w:rFonts w:ascii="Times New Roman" w:hAnsi="Times New Roman"/>
          <w:kern w:val="1"/>
        </w:rPr>
        <w:t>; per continuare</w:t>
      </w:r>
      <w:r w:rsidR="00D10920" w:rsidRPr="00497974">
        <w:rPr>
          <w:rFonts w:ascii="Times New Roman" w:hAnsi="Times New Roman"/>
          <w:kern w:val="1"/>
        </w:rPr>
        <w:t xml:space="preserve"> con la retorica enfatica del</w:t>
      </w:r>
      <w:r w:rsidR="00316387" w:rsidRPr="00497974">
        <w:rPr>
          <w:rFonts w:ascii="Times New Roman" w:hAnsi="Times New Roman"/>
          <w:kern w:val="1"/>
        </w:rPr>
        <w:t xml:space="preserve"> socialismo utopista</w:t>
      </w:r>
      <w:r w:rsidR="00D10920" w:rsidRPr="00497974">
        <w:rPr>
          <w:rFonts w:ascii="Times New Roman" w:hAnsi="Times New Roman"/>
          <w:kern w:val="1"/>
        </w:rPr>
        <w:t xml:space="preserve"> e </w:t>
      </w:r>
      <w:r w:rsidR="00236195" w:rsidRPr="00497974">
        <w:rPr>
          <w:rFonts w:ascii="Times New Roman" w:hAnsi="Times New Roman"/>
          <w:kern w:val="1"/>
        </w:rPr>
        <w:t>d</w:t>
      </w:r>
      <w:r w:rsidR="00D10920" w:rsidRPr="00497974">
        <w:rPr>
          <w:rFonts w:ascii="Times New Roman" w:hAnsi="Times New Roman"/>
          <w:kern w:val="1"/>
        </w:rPr>
        <w:t>i</w:t>
      </w:r>
      <w:r w:rsidR="00236195" w:rsidRPr="00497974">
        <w:rPr>
          <w:rFonts w:ascii="Times New Roman" w:hAnsi="Times New Roman"/>
          <w:kern w:val="1"/>
        </w:rPr>
        <w:t xml:space="preserve"> alcune forme di liberalismo</w:t>
      </w:r>
      <w:r w:rsidR="00D7237C" w:rsidRPr="00497974">
        <w:rPr>
          <w:rFonts w:ascii="Times New Roman" w:hAnsi="Times New Roman"/>
          <w:kern w:val="1"/>
        </w:rPr>
        <w:t>, fino al punto da</w:t>
      </w:r>
      <w:r w:rsidR="009E31E4" w:rsidRPr="00497974">
        <w:rPr>
          <w:rFonts w:ascii="Times New Roman" w:hAnsi="Times New Roman"/>
          <w:kern w:val="1"/>
        </w:rPr>
        <w:t xml:space="preserve"> coinvolgere </w:t>
      </w:r>
      <w:r w:rsidR="00E4315D" w:rsidRPr="00497974">
        <w:rPr>
          <w:rFonts w:ascii="Times New Roman" w:hAnsi="Times New Roman"/>
          <w:kern w:val="1"/>
        </w:rPr>
        <w:t>l’imperatore</w:t>
      </w:r>
      <w:r w:rsidR="00AF0B95" w:rsidRPr="00497974">
        <w:rPr>
          <w:rFonts w:ascii="Times New Roman" w:hAnsi="Times New Roman"/>
          <w:kern w:val="1"/>
        </w:rPr>
        <w:t xml:space="preserve"> tedesco</w:t>
      </w:r>
      <w:r w:rsidR="00E4315D" w:rsidRPr="00497974">
        <w:rPr>
          <w:rFonts w:ascii="Times New Roman" w:hAnsi="Times New Roman"/>
          <w:kern w:val="1"/>
        </w:rPr>
        <w:t xml:space="preserve"> Guglielmo I</w:t>
      </w:r>
      <w:r w:rsidR="009E31E4" w:rsidRPr="00497974">
        <w:rPr>
          <w:rFonts w:ascii="Times New Roman" w:hAnsi="Times New Roman"/>
          <w:kern w:val="1"/>
        </w:rPr>
        <w:t>, che ricorre al</w:t>
      </w:r>
      <w:r w:rsidR="006676F6" w:rsidRPr="00497974">
        <w:rPr>
          <w:rFonts w:ascii="Times New Roman" w:hAnsi="Times New Roman"/>
          <w:kern w:val="1"/>
        </w:rPr>
        <w:t>la</w:t>
      </w:r>
      <w:r w:rsidR="00796AAC" w:rsidRPr="00497974">
        <w:rPr>
          <w:rFonts w:ascii="Times New Roman" w:hAnsi="Times New Roman"/>
          <w:kern w:val="1"/>
        </w:rPr>
        <w:t xml:space="preserve"> frase</w:t>
      </w:r>
      <w:r w:rsidR="006676F6" w:rsidRPr="00497974">
        <w:rPr>
          <w:rFonts w:ascii="Times New Roman" w:hAnsi="Times New Roman"/>
          <w:kern w:val="1"/>
        </w:rPr>
        <w:t xml:space="preserve"> ad effetto</w:t>
      </w:r>
      <w:r w:rsidR="00796AAC" w:rsidRPr="00497974">
        <w:rPr>
          <w:rFonts w:ascii="Times New Roman" w:hAnsi="Times New Roman"/>
          <w:kern w:val="1"/>
        </w:rPr>
        <w:t>: «</w:t>
      </w:r>
      <w:r w:rsidR="00E4315D" w:rsidRPr="00497974">
        <w:rPr>
          <w:rFonts w:ascii="Times New Roman" w:hAnsi="Times New Roman"/>
          <w:kern w:val="1"/>
        </w:rPr>
        <w:t>siamo tutto lavoratori!</w:t>
      </w:r>
      <w:r w:rsidR="0011005F" w:rsidRPr="00497974">
        <w:rPr>
          <w:rFonts w:ascii="Times New Roman" w:hAnsi="Times New Roman" w:cs="Times New Roman"/>
          <w:kern w:val="1"/>
        </w:rPr>
        <w:t>»</w:t>
      </w:r>
      <w:r w:rsidR="003426D7" w:rsidRPr="00497974">
        <w:rPr>
          <w:rStyle w:val="Rimandonotaapidipagina"/>
          <w:rFonts w:ascii="Times New Roman" w:hAnsi="Times New Roman"/>
          <w:kern w:val="1"/>
        </w:rPr>
        <w:footnoteReference w:id="11"/>
      </w:r>
      <w:r w:rsidR="00E4315D" w:rsidRPr="00497974">
        <w:rPr>
          <w:rFonts w:ascii="Times New Roman" w:hAnsi="Times New Roman"/>
          <w:kern w:val="1"/>
        </w:rPr>
        <w:t>.</w:t>
      </w:r>
      <w:r w:rsidR="00D504AD" w:rsidRPr="00497974">
        <w:rPr>
          <w:rFonts w:ascii="Times New Roman" w:hAnsi="Times New Roman"/>
          <w:kern w:val="1"/>
        </w:rPr>
        <w:t xml:space="preserve"> </w:t>
      </w:r>
      <w:r w:rsidR="007B5BF7" w:rsidRPr="00497974">
        <w:rPr>
          <w:rFonts w:ascii="Times New Roman" w:hAnsi="Times New Roman"/>
          <w:kern w:val="1"/>
        </w:rPr>
        <w:t xml:space="preserve">Il lavoro diventa l’unica unità di misura della dignità umana. </w:t>
      </w:r>
    </w:p>
    <w:p w14:paraId="2803B1B0" w14:textId="75D0A6AD" w:rsidR="00421BC1" w:rsidRPr="00497974" w:rsidRDefault="00D10920" w:rsidP="00165A95">
      <w:pPr>
        <w:jc w:val="both"/>
        <w:rPr>
          <w:rFonts w:ascii="Times New Roman" w:hAnsi="Times New Roman"/>
          <w:kern w:val="1"/>
        </w:rPr>
      </w:pPr>
      <w:r w:rsidRPr="00497974">
        <w:rPr>
          <w:rFonts w:ascii="Times New Roman" w:hAnsi="Times New Roman"/>
          <w:kern w:val="1"/>
        </w:rPr>
        <w:t>Contro tale</w:t>
      </w:r>
      <w:r w:rsidR="003F7209" w:rsidRPr="00497974">
        <w:rPr>
          <w:rFonts w:ascii="Times New Roman" w:hAnsi="Times New Roman"/>
          <w:kern w:val="1"/>
        </w:rPr>
        <w:t xml:space="preserve"> retorica si sono battuti specialmente Nietzsche e</w:t>
      </w:r>
      <w:r w:rsidR="00421BC1" w:rsidRPr="00497974">
        <w:rPr>
          <w:rFonts w:ascii="Times New Roman" w:hAnsi="Times New Roman"/>
          <w:kern w:val="1"/>
        </w:rPr>
        <w:t>,</w:t>
      </w:r>
      <w:r w:rsidR="003F7209" w:rsidRPr="00497974">
        <w:rPr>
          <w:rFonts w:ascii="Times New Roman" w:hAnsi="Times New Roman"/>
          <w:kern w:val="1"/>
        </w:rPr>
        <w:t xml:space="preserve"> più tardi</w:t>
      </w:r>
      <w:r w:rsidR="00421BC1" w:rsidRPr="00497974">
        <w:rPr>
          <w:rFonts w:ascii="Times New Roman" w:hAnsi="Times New Roman"/>
          <w:kern w:val="1"/>
        </w:rPr>
        <w:t>,</w:t>
      </w:r>
      <w:r w:rsidR="003F7209" w:rsidRPr="00497974">
        <w:rPr>
          <w:rFonts w:ascii="Times New Roman" w:hAnsi="Times New Roman"/>
          <w:kern w:val="1"/>
        </w:rPr>
        <w:t xml:space="preserve"> anche Max Scheler</w:t>
      </w:r>
      <w:r w:rsidR="00830CCC" w:rsidRPr="00497974">
        <w:rPr>
          <w:rFonts w:ascii="Times New Roman" w:hAnsi="Times New Roman"/>
          <w:kern w:val="1"/>
        </w:rPr>
        <w:t xml:space="preserve"> (1874-1928)</w:t>
      </w:r>
      <w:r w:rsidR="003F7209" w:rsidRPr="00497974">
        <w:rPr>
          <w:rFonts w:ascii="Times New Roman" w:hAnsi="Times New Roman"/>
          <w:kern w:val="1"/>
        </w:rPr>
        <w:t>.</w:t>
      </w:r>
      <w:r w:rsidR="00627B68" w:rsidRPr="00497974">
        <w:rPr>
          <w:rFonts w:ascii="Times New Roman" w:hAnsi="Times New Roman"/>
          <w:kern w:val="1"/>
        </w:rPr>
        <w:t xml:space="preserve"> Il lavoro manuale, per Nietz</w:t>
      </w:r>
      <w:r w:rsidR="009C617A" w:rsidRPr="00497974">
        <w:rPr>
          <w:rFonts w:ascii="Times New Roman" w:hAnsi="Times New Roman"/>
          <w:kern w:val="1"/>
        </w:rPr>
        <w:t>sche è un’onta</w:t>
      </w:r>
      <w:r w:rsidR="002D683C" w:rsidRPr="00497974">
        <w:rPr>
          <w:rStyle w:val="Rimandonotaapidipagina"/>
          <w:rFonts w:ascii="Times New Roman" w:hAnsi="Times New Roman"/>
          <w:kern w:val="1"/>
        </w:rPr>
        <w:footnoteReference w:id="12"/>
      </w:r>
      <w:r w:rsidR="00796AAC" w:rsidRPr="00497974">
        <w:rPr>
          <w:rFonts w:ascii="Times New Roman" w:hAnsi="Times New Roman"/>
          <w:kern w:val="1"/>
        </w:rPr>
        <w:t>. Infatti, «</w:t>
      </w:r>
      <w:r w:rsidR="00627B68" w:rsidRPr="00497974">
        <w:rPr>
          <w:rFonts w:ascii="Times New Roman" w:hAnsi="Times New Roman"/>
          <w:kern w:val="1"/>
        </w:rPr>
        <w:t>perché il lavoro potesse prendere titoli di onore, sar</w:t>
      </w:r>
      <w:r w:rsidR="006676F6" w:rsidRPr="00497974">
        <w:rPr>
          <w:rFonts w:ascii="Times New Roman" w:hAnsi="Times New Roman"/>
          <w:kern w:val="1"/>
        </w:rPr>
        <w:t>ebbe anzitutto necessario che</w:t>
      </w:r>
      <w:r w:rsidR="00D7237C" w:rsidRPr="00497974">
        <w:rPr>
          <w:rFonts w:ascii="Times New Roman" w:hAnsi="Times New Roman"/>
          <w:kern w:val="1"/>
        </w:rPr>
        <w:t xml:space="preserve"> l’esistenza</w:t>
      </w:r>
      <w:r w:rsidR="00627B68" w:rsidRPr="00497974">
        <w:rPr>
          <w:rFonts w:ascii="Times New Roman" w:hAnsi="Times New Roman"/>
          <w:kern w:val="1"/>
        </w:rPr>
        <w:t xml:space="preserve"> stessa, </w:t>
      </w:r>
      <w:r w:rsidR="00A02F95" w:rsidRPr="00497974">
        <w:rPr>
          <w:rFonts w:ascii="Times New Roman" w:hAnsi="Times New Roman"/>
          <w:kern w:val="1"/>
        </w:rPr>
        <w:t>per la quale il lavoro è unicam</w:t>
      </w:r>
      <w:r w:rsidR="00627B68" w:rsidRPr="00497974">
        <w:rPr>
          <w:rFonts w:ascii="Times New Roman" w:hAnsi="Times New Roman"/>
          <w:kern w:val="1"/>
        </w:rPr>
        <w:t>e</w:t>
      </w:r>
      <w:r w:rsidR="00A02F95" w:rsidRPr="00497974">
        <w:rPr>
          <w:rFonts w:ascii="Times New Roman" w:hAnsi="Times New Roman"/>
          <w:kern w:val="1"/>
        </w:rPr>
        <w:t>n</w:t>
      </w:r>
      <w:r w:rsidR="00627B68" w:rsidRPr="00497974">
        <w:rPr>
          <w:rFonts w:ascii="Times New Roman" w:hAnsi="Times New Roman"/>
          <w:kern w:val="1"/>
        </w:rPr>
        <w:t>te un crudele st</w:t>
      </w:r>
      <w:r w:rsidR="00A02F95" w:rsidRPr="00497974">
        <w:rPr>
          <w:rFonts w:ascii="Times New Roman" w:hAnsi="Times New Roman"/>
          <w:kern w:val="1"/>
        </w:rPr>
        <w:t>r</w:t>
      </w:r>
      <w:r w:rsidR="00627B68" w:rsidRPr="00497974">
        <w:rPr>
          <w:rFonts w:ascii="Times New Roman" w:hAnsi="Times New Roman"/>
          <w:kern w:val="1"/>
        </w:rPr>
        <w:t>umento, avesse più dignità e più valore</w:t>
      </w:r>
      <w:r w:rsidR="00421BC1" w:rsidRPr="00497974">
        <w:rPr>
          <w:rFonts w:ascii="Times New Roman" w:hAnsi="Times New Roman"/>
          <w:kern w:val="1"/>
        </w:rPr>
        <w:t xml:space="preserve"> […].</w:t>
      </w:r>
      <w:r w:rsidR="00830CCC" w:rsidRPr="00497974">
        <w:rPr>
          <w:rFonts w:ascii="Times New Roman" w:hAnsi="Times New Roman"/>
          <w:kern w:val="1"/>
        </w:rPr>
        <w:t xml:space="preserve"> </w:t>
      </w:r>
      <w:r w:rsidR="00421BC1" w:rsidRPr="00497974">
        <w:rPr>
          <w:rFonts w:ascii="Times New Roman" w:hAnsi="Times New Roman"/>
          <w:kern w:val="1"/>
        </w:rPr>
        <w:t>C</w:t>
      </w:r>
      <w:r w:rsidR="00627B68" w:rsidRPr="00497974">
        <w:rPr>
          <w:rFonts w:ascii="Times New Roman" w:hAnsi="Times New Roman"/>
          <w:kern w:val="1"/>
        </w:rPr>
        <w:t>osa possiamo trovar</w:t>
      </w:r>
      <w:r w:rsidR="00D7237C" w:rsidRPr="00497974">
        <w:rPr>
          <w:rFonts w:ascii="Times New Roman" w:hAnsi="Times New Roman"/>
          <w:kern w:val="1"/>
        </w:rPr>
        <w:t>e</w:t>
      </w:r>
      <w:r w:rsidR="00627B68" w:rsidRPr="00497974">
        <w:rPr>
          <w:rFonts w:ascii="Times New Roman" w:hAnsi="Times New Roman"/>
          <w:kern w:val="1"/>
        </w:rPr>
        <w:t xml:space="preserve"> nel lavoro di milioni di uomini</w:t>
      </w:r>
      <w:r w:rsidR="00096BAF" w:rsidRPr="00497974">
        <w:rPr>
          <w:rFonts w:ascii="Times New Roman" w:hAnsi="Times New Roman"/>
          <w:kern w:val="1"/>
        </w:rPr>
        <w:t>,</w:t>
      </w:r>
      <w:r w:rsidR="00627B68" w:rsidRPr="00497974">
        <w:rPr>
          <w:rFonts w:ascii="Times New Roman" w:hAnsi="Times New Roman"/>
          <w:kern w:val="1"/>
        </w:rPr>
        <w:t xml:space="preserve"> se non l’impulso ad esistere ad ogni costo?</w:t>
      </w:r>
      <w:r w:rsidR="0011005F" w:rsidRPr="00497974">
        <w:rPr>
          <w:rFonts w:ascii="Times New Roman" w:hAnsi="Times New Roman" w:cs="Times New Roman"/>
          <w:kern w:val="1"/>
        </w:rPr>
        <w:t>»</w:t>
      </w:r>
      <w:r w:rsidR="00B35773" w:rsidRPr="00497974">
        <w:rPr>
          <w:rStyle w:val="Rimandonotaapidipagina"/>
          <w:rFonts w:ascii="Times New Roman" w:hAnsi="Times New Roman"/>
          <w:kern w:val="1"/>
        </w:rPr>
        <w:footnoteReference w:id="13"/>
      </w:r>
      <w:r w:rsidR="00B35773" w:rsidRPr="00497974">
        <w:rPr>
          <w:rFonts w:ascii="Times New Roman" w:hAnsi="Times New Roman"/>
          <w:kern w:val="1"/>
        </w:rPr>
        <w:t>.</w:t>
      </w:r>
      <w:r w:rsidR="00627B68" w:rsidRPr="00497974">
        <w:rPr>
          <w:rFonts w:ascii="Times New Roman" w:hAnsi="Times New Roman"/>
          <w:kern w:val="1"/>
        </w:rPr>
        <w:t xml:space="preserve"> E qui Niet</w:t>
      </w:r>
      <w:r w:rsidR="006C68C4" w:rsidRPr="00497974">
        <w:rPr>
          <w:rFonts w:ascii="Times New Roman" w:hAnsi="Times New Roman"/>
          <w:kern w:val="1"/>
        </w:rPr>
        <w:t>z</w:t>
      </w:r>
      <w:r w:rsidR="00627B68" w:rsidRPr="00497974">
        <w:rPr>
          <w:rFonts w:ascii="Times New Roman" w:hAnsi="Times New Roman"/>
          <w:kern w:val="1"/>
        </w:rPr>
        <w:t xml:space="preserve">sche sembra fedele </w:t>
      </w:r>
      <w:r w:rsidR="00D7237C" w:rsidRPr="00497974">
        <w:rPr>
          <w:rFonts w:ascii="Times New Roman" w:hAnsi="Times New Roman"/>
          <w:kern w:val="1"/>
        </w:rPr>
        <w:t>al</w:t>
      </w:r>
      <w:r w:rsidR="00627B68" w:rsidRPr="00497974">
        <w:rPr>
          <w:rFonts w:ascii="Times New Roman" w:hAnsi="Times New Roman"/>
          <w:kern w:val="1"/>
        </w:rPr>
        <w:t>la lezione aristotelica. Mentre per gli animali esiste solo un impulso all’autoconserva</w:t>
      </w:r>
      <w:r w:rsidR="006C68C4" w:rsidRPr="00497974">
        <w:rPr>
          <w:rFonts w:ascii="Times New Roman" w:hAnsi="Times New Roman"/>
          <w:kern w:val="1"/>
        </w:rPr>
        <w:t>zione dell</w:t>
      </w:r>
      <w:r w:rsidR="00DD26EF" w:rsidRPr="00497974">
        <w:rPr>
          <w:rFonts w:ascii="Times New Roman" w:hAnsi="Times New Roman"/>
          <w:kern w:val="1"/>
        </w:rPr>
        <w:t xml:space="preserve">a propria </w:t>
      </w:r>
      <w:r w:rsidR="001A0F5A" w:rsidRPr="00497974">
        <w:rPr>
          <w:rFonts w:ascii="Times New Roman" w:hAnsi="Times New Roman"/>
          <w:kern w:val="1"/>
        </w:rPr>
        <w:t>esistenza</w:t>
      </w:r>
      <w:r w:rsidR="00AF0B95" w:rsidRPr="00497974">
        <w:rPr>
          <w:rFonts w:ascii="Times New Roman" w:hAnsi="Times New Roman"/>
          <w:kern w:val="1"/>
        </w:rPr>
        <w:t xml:space="preserve"> (e della specie</w:t>
      </w:r>
      <w:r w:rsidR="001A0F5A" w:rsidRPr="00497974">
        <w:rPr>
          <w:rFonts w:ascii="Times New Roman" w:hAnsi="Times New Roman"/>
          <w:kern w:val="1"/>
        </w:rPr>
        <w:t>,</w:t>
      </w:r>
      <w:r w:rsidR="00AF0B95" w:rsidRPr="00497974">
        <w:rPr>
          <w:rFonts w:ascii="Times New Roman" w:hAnsi="Times New Roman"/>
          <w:kern w:val="1"/>
        </w:rPr>
        <w:t xml:space="preserve"> con la riproduzione)</w:t>
      </w:r>
      <w:r w:rsidR="001D3F6A" w:rsidRPr="00497974">
        <w:rPr>
          <w:rFonts w:ascii="Times New Roman" w:hAnsi="Times New Roman"/>
          <w:kern w:val="1"/>
        </w:rPr>
        <w:t>,</w:t>
      </w:r>
      <w:r w:rsidR="001A0F5A" w:rsidRPr="00497974">
        <w:rPr>
          <w:rFonts w:ascii="Times New Roman" w:hAnsi="Times New Roman"/>
          <w:kern w:val="1"/>
        </w:rPr>
        <w:t xml:space="preserve"> l’uomo invece non può limitarsi</w:t>
      </w:r>
      <w:r w:rsidR="006C68C4" w:rsidRPr="00497974">
        <w:rPr>
          <w:rFonts w:ascii="Times New Roman" w:hAnsi="Times New Roman"/>
          <w:kern w:val="1"/>
        </w:rPr>
        <w:t xml:space="preserve"> a</w:t>
      </w:r>
      <w:r w:rsidR="00627B68" w:rsidRPr="00497974">
        <w:rPr>
          <w:rFonts w:ascii="Times New Roman" w:hAnsi="Times New Roman"/>
          <w:kern w:val="1"/>
        </w:rPr>
        <w:t xml:space="preserve"> vivere</w:t>
      </w:r>
      <w:r w:rsidR="006C68C4" w:rsidRPr="00497974">
        <w:rPr>
          <w:rFonts w:ascii="Times New Roman" w:hAnsi="Times New Roman"/>
          <w:kern w:val="1"/>
        </w:rPr>
        <w:t xml:space="preserve"> (autoconservazione), ma desidera</w:t>
      </w:r>
      <w:r w:rsidR="00627B68" w:rsidRPr="00497974">
        <w:rPr>
          <w:rFonts w:ascii="Times New Roman" w:hAnsi="Times New Roman"/>
          <w:kern w:val="1"/>
        </w:rPr>
        <w:t xml:space="preserve"> vivere bene</w:t>
      </w:r>
      <w:r w:rsidR="006C68C4" w:rsidRPr="00497974">
        <w:rPr>
          <w:rFonts w:ascii="Times New Roman" w:hAnsi="Times New Roman"/>
          <w:kern w:val="1"/>
        </w:rPr>
        <w:t xml:space="preserve"> (autorealizzazione), attu</w:t>
      </w:r>
      <w:r w:rsidR="00FA5BC1" w:rsidRPr="00497974">
        <w:rPr>
          <w:rFonts w:ascii="Times New Roman" w:hAnsi="Times New Roman"/>
          <w:kern w:val="1"/>
        </w:rPr>
        <w:t>alizzando il detto di Pindaro</w:t>
      </w:r>
      <w:r w:rsidR="00796AAC" w:rsidRPr="00497974">
        <w:rPr>
          <w:rFonts w:ascii="Times New Roman" w:hAnsi="Times New Roman"/>
          <w:kern w:val="1"/>
        </w:rPr>
        <w:t xml:space="preserve"> «</w:t>
      </w:r>
      <w:r w:rsidR="006C68C4" w:rsidRPr="00497974">
        <w:rPr>
          <w:rFonts w:ascii="Times New Roman" w:hAnsi="Times New Roman"/>
          <w:kern w:val="1"/>
        </w:rPr>
        <w:t>diventa te</w:t>
      </w:r>
      <w:r w:rsidR="0011005F" w:rsidRPr="00497974">
        <w:rPr>
          <w:rFonts w:ascii="Times New Roman" w:hAnsi="Times New Roman"/>
          <w:kern w:val="1"/>
        </w:rPr>
        <w:t xml:space="preserve"> stesso</w:t>
      </w:r>
      <w:r w:rsidR="0011005F" w:rsidRPr="00497974">
        <w:rPr>
          <w:rFonts w:ascii="Times New Roman" w:hAnsi="Times New Roman" w:cs="Times New Roman"/>
          <w:kern w:val="1"/>
        </w:rPr>
        <w:t>»</w:t>
      </w:r>
      <w:r w:rsidR="00FF651D" w:rsidRPr="00497974">
        <w:rPr>
          <w:rStyle w:val="Rimandonotaapidipagina"/>
          <w:rFonts w:ascii="Times New Roman" w:hAnsi="Times New Roman" w:cs="Times New Roman"/>
          <w:kern w:val="1"/>
        </w:rPr>
        <w:footnoteReference w:id="14"/>
      </w:r>
      <w:r w:rsidR="00B35773" w:rsidRPr="00497974">
        <w:rPr>
          <w:rFonts w:ascii="Times New Roman" w:hAnsi="Times New Roman"/>
          <w:kern w:val="1"/>
        </w:rPr>
        <w:t>,</w:t>
      </w:r>
      <w:r w:rsidR="00D7237C" w:rsidRPr="00497974">
        <w:rPr>
          <w:rFonts w:ascii="Times New Roman" w:hAnsi="Times New Roman"/>
          <w:kern w:val="1"/>
        </w:rPr>
        <w:t xml:space="preserve"> che spesso Nietzsche in</w:t>
      </w:r>
      <w:r w:rsidR="00DD26EF" w:rsidRPr="00497974">
        <w:rPr>
          <w:rFonts w:ascii="Times New Roman" w:hAnsi="Times New Roman"/>
          <w:kern w:val="1"/>
        </w:rPr>
        <w:t>voca. Tuttavia</w:t>
      </w:r>
      <w:r w:rsidR="001D3F6A" w:rsidRPr="00497974">
        <w:rPr>
          <w:rFonts w:ascii="Times New Roman" w:hAnsi="Times New Roman"/>
          <w:kern w:val="1"/>
        </w:rPr>
        <w:t>,</w:t>
      </w:r>
      <w:r w:rsidR="00A6420B" w:rsidRPr="00497974">
        <w:rPr>
          <w:rFonts w:ascii="Times New Roman" w:hAnsi="Times New Roman"/>
          <w:kern w:val="1"/>
        </w:rPr>
        <w:t xml:space="preserve"> per abolire</w:t>
      </w:r>
      <w:r w:rsidR="0011074A" w:rsidRPr="00497974">
        <w:rPr>
          <w:rFonts w:ascii="Times New Roman" w:hAnsi="Times New Roman"/>
          <w:kern w:val="1"/>
        </w:rPr>
        <w:t xml:space="preserve"> quello che ritiene essere</w:t>
      </w:r>
      <w:r w:rsidR="00A6420B" w:rsidRPr="00497974">
        <w:rPr>
          <w:rFonts w:ascii="Times New Roman" w:hAnsi="Times New Roman"/>
          <w:kern w:val="1"/>
        </w:rPr>
        <w:t xml:space="preserve"> l’inganno</w:t>
      </w:r>
      <w:r w:rsidR="00B35773" w:rsidRPr="00497974">
        <w:rPr>
          <w:rFonts w:ascii="Times New Roman" w:hAnsi="Times New Roman"/>
          <w:kern w:val="1"/>
        </w:rPr>
        <w:t xml:space="preserve"> filosofico</w:t>
      </w:r>
      <w:r w:rsidR="00A6420B" w:rsidRPr="00497974">
        <w:rPr>
          <w:rFonts w:ascii="Times New Roman" w:hAnsi="Times New Roman"/>
          <w:kern w:val="1"/>
        </w:rPr>
        <w:t xml:space="preserve"> del</w:t>
      </w:r>
      <w:r w:rsidR="00B92890" w:rsidRPr="00497974">
        <w:rPr>
          <w:rFonts w:ascii="Times New Roman" w:hAnsi="Times New Roman"/>
          <w:kern w:val="1"/>
        </w:rPr>
        <w:t>la bel</w:t>
      </w:r>
      <w:r w:rsidR="00395BAE">
        <w:rPr>
          <w:rFonts w:ascii="Times New Roman" w:hAnsi="Times New Roman"/>
          <w:kern w:val="1"/>
        </w:rPr>
        <w:t xml:space="preserve">lezza </w:t>
      </w:r>
      <w:r w:rsidR="00096BAF" w:rsidRPr="00497974">
        <w:rPr>
          <w:rFonts w:ascii="Times New Roman" w:hAnsi="Times New Roman"/>
          <w:kern w:val="1"/>
        </w:rPr>
        <w:t>mor</w:t>
      </w:r>
      <w:r w:rsidR="001D3F6A" w:rsidRPr="00497974">
        <w:rPr>
          <w:rFonts w:ascii="Times New Roman" w:hAnsi="Times New Roman"/>
          <w:kern w:val="1"/>
        </w:rPr>
        <w:t>ale</w:t>
      </w:r>
      <w:r w:rsidR="00296452">
        <w:rPr>
          <w:rFonts w:ascii="Times New Roman" w:hAnsi="Times New Roman"/>
          <w:kern w:val="1"/>
        </w:rPr>
        <w:t xml:space="preserve"> – </w:t>
      </w:r>
      <w:r w:rsidR="00096BAF" w:rsidRPr="00497974">
        <w:rPr>
          <w:rFonts w:ascii="Times New Roman" w:hAnsi="Times New Roman"/>
          <w:kern w:val="1"/>
        </w:rPr>
        <w:t>proposta come ideale umano</w:t>
      </w:r>
      <w:r w:rsidR="00AF0B95" w:rsidRPr="00497974">
        <w:rPr>
          <w:rFonts w:ascii="Times New Roman" w:hAnsi="Times New Roman"/>
          <w:kern w:val="1"/>
        </w:rPr>
        <w:t xml:space="preserve"> da</w:t>
      </w:r>
      <w:r w:rsidR="00421BC1" w:rsidRPr="00497974">
        <w:rPr>
          <w:rFonts w:ascii="Times New Roman" w:hAnsi="Times New Roman"/>
          <w:kern w:val="1"/>
        </w:rPr>
        <w:t xml:space="preserve"> Socrate, Platone e</w:t>
      </w:r>
      <w:r w:rsidR="00AF0B95" w:rsidRPr="00497974">
        <w:rPr>
          <w:rFonts w:ascii="Times New Roman" w:hAnsi="Times New Roman"/>
          <w:kern w:val="1"/>
        </w:rPr>
        <w:t xml:space="preserve"> Aristotele</w:t>
      </w:r>
      <w:r w:rsidR="00296452">
        <w:rPr>
          <w:rFonts w:ascii="Times New Roman" w:hAnsi="Times New Roman"/>
          <w:kern w:val="1"/>
        </w:rPr>
        <w:t xml:space="preserve"> – </w:t>
      </w:r>
      <w:r w:rsidR="00AF0B95" w:rsidRPr="00497974">
        <w:rPr>
          <w:rFonts w:ascii="Times New Roman" w:hAnsi="Times New Roman"/>
          <w:kern w:val="1"/>
        </w:rPr>
        <w:t>,</w:t>
      </w:r>
      <w:r w:rsidR="001D3F6A" w:rsidRPr="00497974">
        <w:rPr>
          <w:rFonts w:ascii="Times New Roman" w:hAnsi="Times New Roman"/>
          <w:kern w:val="1"/>
        </w:rPr>
        <w:t xml:space="preserve"> </w:t>
      </w:r>
      <w:r w:rsidR="00A86DD3" w:rsidRPr="00497974">
        <w:rPr>
          <w:rFonts w:ascii="Times New Roman" w:hAnsi="Times New Roman"/>
          <w:kern w:val="1"/>
        </w:rPr>
        <w:t xml:space="preserve">il nostro </w:t>
      </w:r>
      <w:r w:rsidR="00A6420B" w:rsidRPr="00497974">
        <w:rPr>
          <w:rFonts w:ascii="Times New Roman" w:hAnsi="Times New Roman"/>
          <w:kern w:val="1"/>
        </w:rPr>
        <w:t>dovrà</w:t>
      </w:r>
      <w:r w:rsidR="00AF0B95" w:rsidRPr="00497974">
        <w:rPr>
          <w:rFonts w:ascii="Times New Roman" w:hAnsi="Times New Roman"/>
          <w:kern w:val="1"/>
        </w:rPr>
        <w:t xml:space="preserve"> rifugiarsi nel campo della bellezza artistica.</w:t>
      </w:r>
    </w:p>
    <w:p w14:paraId="63B70076" w14:textId="107BE97C" w:rsidR="00830CCC" w:rsidRPr="00497974" w:rsidRDefault="00E409C8" w:rsidP="00830CCC">
      <w:pPr>
        <w:jc w:val="both"/>
        <w:rPr>
          <w:rFonts w:ascii="Times New Roman" w:hAnsi="Times New Roman"/>
          <w:kern w:val="1"/>
        </w:rPr>
      </w:pPr>
      <w:r w:rsidRPr="00497974">
        <w:rPr>
          <w:rFonts w:ascii="Times New Roman" w:hAnsi="Times New Roman"/>
          <w:kern w:val="1"/>
        </w:rPr>
        <w:t xml:space="preserve">Se non bastasse, </w:t>
      </w:r>
      <w:r w:rsidR="00421BC1" w:rsidRPr="00497974">
        <w:rPr>
          <w:rFonts w:ascii="Times New Roman" w:hAnsi="Times New Roman"/>
          <w:kern w:val="1"/>
        </w:rPr>
        <w:t>Nietzsche realizza l’esistenza di una terza forma di schiavitù,</w:t>
      </w:r>
      <w:r w:rsidR="00911668" w:rsidRPr="00497974">
        <w:rPr>
          <w:rFonts w:ascii="Times New Roman" w:hAnsi="Times New Roman"/>
          <w:kern w:val="1"/>
        </w:rPr>
        <w:t xml:space="preserve"> emergente</w:t>
      </w:r>
      <w:r w:rsidR="00421BC1" w:rsidRPr="00497974">
        <w:rPr>
          <w:rFonts w:ascii="Times New Roman" w:hAnsi="Times New Roman"/>
          <w:kern w:val="1"/>
        </w:rPr>
        <w:t xml:space="preserve"> </w:t>
      </w:r>
      <w:r w:rsidRPr="00497974">
        <w:rPr>
          <w:rFonts w:ascii="Times New Roman" w:hAnsi="Times New Roman"/>
          <w:kern w:val="1"/>
        </w:rPr>
        <w:t xml:space="preserve">dalla </w:t>
      </w:r>
      <w:r w:rsidR="00B02719" w:rsidRPr="00497974">
        <w:rPr>
          <w:rFonts w:ascii="Times New Roman" w:hAnsi="Times New Roman"/>
          <w:kern w:val="1"/>
        </w:rPr>
        <w:t xml:space="preserve">crescente </w:t>
      </w:r>
      <w:r w:rsidRPr="00497974">
        <w:rPr>
          <w:rFonts w:ascii="Times New Roman" w:hAnsi="Times New Roman"/>
          <w:kern w:val="1"/>
        </w:rPr>
        <w:t>specializzazione</w:t>
      </w:r>
      <w:r w:rsidR="0009157A" w:rsidRPr="00497974">
        <w:rPr>
          <w:rFonts w:ascii="Times New Roman" w:hAnsi="Times New Roman"/>
          <w:kern w:val="1"/>
        </w:rPr>
        <w:t xml:space="preserve"> delle varie scienze</w:t>
      </w:r>
      <w:r w:rsidRPr="00497974">
        <w:rPr>
          <w:rFonts w:ascii="Times New Roman" w:hAnsi="Times New Roman"/>
          <w:kern w:val="1"/>
        </w:rPr>
        <w:t>.</w:t>
      </w:r>
      <w:r w:rsidR="00E34B7C" w:rsidRPr="00497974">
        <w:rPr>
          <w:rFonts w:ascii="Times New Roman" w:hAnsi="Times New Roman"/>
          <w:kern w:val="1"/>
        </w:rPr>
        <w:t xml:space="preserve"> Ora, la caratteristica di chi è schiavo è non conoscere il fine ultimo del proprio lavoro: il senso di ciò che fa. Così ch</w:t>
      </w:r>
      <w:r w:rsidR="00627B68" w:rsidRPr="00497974">
        <w:rPr>
          <w:rFonts w:ascii="Times New Roman" w:hAnsi="Times New Roman"/>
          <w:kern w:val="1"/>
        </w:rPr>
        <w:t>e</w:t>
      </w:r>
      <w:r w:rsidR="00C4136B" w:rsidRPr="00497974">
        <w:rPr>
          <w:rFonts w:ascii="Times New Roman" w:hAnsi="Times New Roman"/>
          <w:kern w:val="1"/>
        </w:rPr>
        <w:t xml:space="preserve"> nella seco</w:t>
      </w:r>
      <w:r w:rsidR="00E04565" w:rsidRPr="00497974">
        <w:rPr>
          <w:rFonts w:ascii="Times New Roman" w:hAnsi="Times New Roman"/>
          <w:kern w:val="1"/>
        </w:rPr>
        <w:t>n</w:t>
      </w:r>
      <w:r w:rsidR="00C4136B" w:rsidRPr="00497974">
        <w:rPr>
          <w:rFonts w:ascii="Times New Roman" w:hAnsi="Times New Roman"/>
          <w:kern w:val="1"/>
        </w:rPr>
        <w:t>d</w:t>
      </w:r>
      <w:r w:rsidR="00E04565" w:rsidRPr="00497974">
        <w:rPr>
          <w:rFonts w:ascii="Times New Roman" w:hAnsi="Times New Roman"/>
          <w:kern w:val="1"/>
        </w:rPr>
        <w:t>a metà del</w:t>
      </w:r>
      <w:r w:rsidR="00C4136B" w:rsidRPr="00497974">
        <w:rPr>
          <w:rFonts w:ascii="Times New Roman" w:hAnsi="Times New Roman"/>
          <w:kern w:val="1"/>
        </w:rPr>
        <w:t>l</w:t>
      </w:r>
      <w:r w:rsidR="00E04565" w:rsidRPr="00497974">
        <w:rPr>
          <w:rFonts w:ascii="Times New Roman" w:hAnsi="Times New Roman"/>
          <w:kern w:val="1"/>
        </w:rPr>
        <w:t>’Ottocento, come sottolinea Cristina Zaltieri</w:t>
      </w:r>
      <w:r w:rsidR="00C4136B" w:rsidRPr="00497974">
        <w:rPr>
          <w:rFonts w:ascii="Times New Roman" w:hAnsi="Times New Roman"/>
          <w:kern w:val="1"/>
        </w:rPr>
        <w:t xml:space="preserve"> citando il nostro</w:t>
      </w:r>
      <w:r w:rsidR="00E04565" w:rsidRPr="00497974">
        <w:rPr>
          <w:rFonts w:ascii="Times New Roman" w:hAnsi="Times New Roman"/>
          <w:kern w:val="1"/>
        </w:rPr>
        <w:t>,</w:t>
      </w:r>
      <w:r w:rsidR="009C617A" w:rsidRPr="00497974">
        <w:rPr>
          <w:rFonts w:ascii="Times New Roman" w:hAnsi="Times New Roman"/>
          <w:kern w:val="1"/>
        </w:rPr>
        <w:t xml:space="preserve"> molti lavori intellettual</w:t>
      </w:r>
      <w:r w:rsidR="001F2A21" w:rsidRPr="00497974">
        <w:rPr>
          <w:rFonts w:ascii="Times New Roman" w:hAnsi="Times New Roman"/>
          <w:kern w:val="1"/>
        </w:rPr>
        <w:t>i sono simili al lavoro manuale: «lo s</w:t>
      </w:r>
      <w:r w:rsidR="00E04565" w:rsidRPr="00497974">
        <w:rPr>
          <w:rFonts w:ascii="Times New Roman" w:hAnsi="Times New Roman"/>
          <w:kern w:val="1"/>
        </w:rPr>
        <w:t>t</w:t>
      </w:r>
      <w:r w:rsidR="001F2A21" w:rsidRPr="00497974">
        <w:rPr>
          <w:rFonts w:ascii="Times New Roman" w:hAnsi="Times New Roman"/>
          <w:kern w:val="1"/>
        </w:rPr>
        <w:t>udioso super</w:t>
      </w:r>
      <w:r w:rsidR="00E04565" w:rsidRPr="00497974">
        <w:rPr>
          <w:rFonts w:ascii="Times New Roman" w:hAnsi="Times New Roman"/>
          <w:kern w:val="1"/>
        </w:rPr>
        <w:t>spec</w:t>
      </w:r>
      <w:r w:rsidR="001F2A21" w:rsidRPr="00497974">
        <w:rPr>
          <w:rFonts w:ascii="Times New Roman" w:hAnsi="Times New Roman"/>
          <w:kern w:val="1"/>
        </w:rPr>
        <w:t>i</w:t>
      </w:r>
      <w:r w:rsidR="00E04565" w:rsidRPr="00497974">
        <w:rPr>
          <w:rFonts w:ascii="Times New Roman" w:hAnsi="Times New Roman"/>
          <w:kern w:val="1"/>
        </w:rPr>
        <w:t>al</w:t>
      </w:r>
      <w:r w:rsidR="001F2A21" w:rsidRPr="00497974">
        <w:rPr>
          <w:rFonts w:ascii="Times New Roman" w:hAnsi="Times New Roman"/>
          <w:kern w:val="1"/>
        </w:rPr>
        <w:t>iz</w:t>
      </w:r>
      <w:r w:rsidR="00E04565" w:rsidRPr="00497974">
        <w:rPr>
          <w:rFonts w:ascii="Times New Roman" w:hAnsi="Times New Roman"/>
          <w:kern w:val="1"/>
        </w:rPr>
        <w:t>z</w:t>
      </w:r>
      <w:r w:rsidR="001F2A21" w:rsidRPr="00497974">
        <w:rPr>
          <w:rFonts w:ascii="Times New Roman" w:hAnsi="Times New Roman"/>
          <w:kern w:val="1"/>
        </w:rPr>
        <w:t>ato</w:t>
      </w:r>
      <w:r w:rsidR="00E04565" w:rsidRPr="00497974">
        <w:rPr>
          <w:rFonts w:ascii="Times New Roman" w:hAnsi="Times New Roman"/>
          <w:kern w:val="1"/>
        </w:rPr>
        <w:t xml:space="preserve"> è</w:t>
      </w:r>
      <w:r w:rsidR="001F2A21" w:rsidRPr="00497974">
        <w:rPr>
          <w:rFonts w:ascii="Times New Roman" w:hAnsi="Times New Roman"/>
          <w:kern w:val="1"/>
        </w:rPr>
        <w:t xml:space="preserve"> </w:t>
      </w:r>
      <w:r w:rsidR="00E04565" w:rsidRPr="00497974">
        <w:rPr>
          <w:rFonts w:ascii="Times New Roman" w:hAnsi="Times New Roman"/>
          <w:kern w:val="1"/>
        </w:rPr>
        <w:t>c</w:t>
      </w:r>
      <w:r w:rsidR="001F2A21" w:rsidRPr="00497974">
        <w:rPr>
          <w:rFonts w:ascii="Times New Roman" w:hAnsi="Times New Roman"/>
          <w:kern w:val="1"/>
        </w:rPr>
        <w:t>ome l’operaio: non sa nulla della vite che ha imparato ad avvitare»</w:t>
      </w:r>
      <w:r w:rsidR="001F2A21" w:rsidRPr="00497974">
        <w:rPr>
          <w:rStyle w:val="Rimandonotaapidipagina"/>
          <w:rFonts w:ascii="Times New Roman" w:hAnsi="Times New Roman"/>
          <w:kern w:val="1"/>
        </w:rPr>
        <w:footnoteReference w:id="15"/>
      </w:r>
      <w:r w:rsidR="001F2A21" w:rsidRPr="00497974">
        <w:rPr>
          <w:rFonts w:ascii="Times New Roman" w:hAnsi="Times New Roman"/>
          <w:kern w:val="1"/>
        </w:rPr>
        <w:t>.</w:t>
      </w:r>
      <w:r w:rsidR="00E34B7C" w:rsidRPr="00497974">
        <w:rPr>
          <w:rFonts w:ascii="Times New Roman" w:hAnsi="Times New Roman"/>
          <w:kern w:val="1"/>
        </w:rPr>
        <w:t xml:space="preserve"> </w:t>
      </w:r>
      <w:r w:rsidR="00C4136B" w:rsidRPr="00497974">
        <w:rPr>
          <w:rFonts w:ascii="Times New Roman" w:hAnsi="Times New Roman"/>
          <w:kern w:val="1"/>
        </w:rPr>
        <w:t>Incapace</w:t>
      </w:r>
      <w:r w:rsidR="009C617A" w:rsidRPr="00497974">
        <w:rPr>
          <w:rFonts w:ascii="Times New Roman" w:hAnsi="Times New Roman"/>
          <w:kern w:val="1"/>
        </w:rPr>
        <w:t xml:space="preserve"> di vedere il tutto, l’intero</w:t>
      </w:r>
      <w:r w:rsidR="006C68C4" w:rsidRPr="00497974">
        <w:rPr>
          <w:rFonts w:ascii="Times New Roman" w:hAnsi="Times New Roman"/>
          <w:kern w:val="1"/>
        </w:rPr>
        <w:t>,</w:t>
      </w:r>
      <w:r w:rsidR="0057561B" w:rsidRPr="00497974">
        <w:rPr>
          <w:rFonts w:ascii="Times New Roman" w:hAnsi="Times New Roman"/>
          <w:kern w:val="1"/>
        </w:rPr>
        <w:t xml:space="preserve"> il fine,</w:t>
      </w:r>
      <w:r w:rsidR="00C4136B" w:rsidRPr="00497974">
        <w:rPr>
          <w:rFonts w:ascii="Times New Roman" w:hAnsi="Times New Roman"/>
          <w:kern w:val="1"/>
        </w:rPr>
        <w:t xml:space="preserve"> perde</w:t>
      </w:r>
      <w:r w:rsidR="006C68C4" w:rsidRPr="00497974">
        <w:rPr>
          <w:rFonts w:ascii="Times New Roman" w:hAnsi="Times New Roman"/>
          <w:kern w:val="1"/>
        </w:rPr>
        <w:t xml:space="preserve"> il senso</w:t>
      </w:r>
      <w:r w:rsidR="00B92890" w:rsidRPr="00497974">
        <w:rPr>
          <w:rFonts w:ascii="Times New Roman" w:hAnsi="Times New Roman"/>
          <w:kern w:val="1"/>
        </w:rPr>
        <w:t xml:space="preserve"> di ciò che fa</w:t>
      </w:r>
      <w:r w:rsidR="00686114" w:rsidRPr="00497974">
        <w:rPr>
          <w:rStyle w:val="Rimandonotaapidipagina"/>
          <w:rFonts w:ascii="Times New Roman" w:hAnsi="Times New Roman"/>
          <w:kern w:val="1"/>
        </w:rPr>
        <w:footnoteReference w:id="16"/>
      </w:r>
      <w:r w:rsidR="003B3ED8" w:rsidRPr="00497974">
        <w:rPr>
          <w:rFonts w:ascii="Times New Roman" w:hAnsi="Times New Roman"/>
          <w:kern w:val="1"/>
        </w:rPr>
        <w:t>.</w:t>
      </w:r>
      <w:r w:rsidR="00C4136B" w:rsidRPr="00497974">
        <w:rPr>
          <w:rFonts w:ascii="Times New Roman" w:hAnsi="Times New Roman"/>
          <w:kern w:val="1"/>
        </w:rPr>
        <w:t xml:space="preserve"> Le vittime di que</w:t>
      </w:r>
      <w:r w:rsidR="00613075" w:rsidRPr="00497974">
        <w:rPr>
          <w:rFonts w:ascii="Times New Roman" w:hAnsi="Times New Roman"/>
          <w:kern w:val="1"/>
        </w:rPr>
        <w:t>sto fenomeno</w:t>
      </w:r>
      <w:r w:rsidR="00DD26EF" w:rsidRPr="00497974">
        <w:rPr>
          <w:rFonts w:ascii="Times New Roman" w:hAnsi="Times New Roman"/>
          <w:kern w:val="1"/>
        </w:rPr>
        <w:t xml:space="preserve"> divengono</w:t>
      </w:r>
      <w:r w:rsidR="00613075" w:rsidRPr="00497974">
        <w:rPr>
          <w:rFonts w:ascii="Times New Roman" w:hAnsi="Times New Roman"/>
          <w:kern w:val="1"/>
        </w:rPr>
        <w:t>,</w:t>
      </w:r>
      <w:r w:rsidR="00C4136B" w:rsidRPr="00497974">
        <w:rPr>
          <w:rFonts w:ascii="Times New Roman" w:hAnsi="Times New Roman"/>
          <w:kern w:val="1"/>
        </w:rPr>
        <w:t xml:space="preserve"> per il filosofo tedesco</w:t>
      </w:r>
      <w:r w:rsidR="00613075" w:rsidRPr="00497974">
        <w:rPr>
          <w:rFonts w:ascii="Times New Roman" w:hAnsi="Times New Roman"/>
          <w:kern w:val="1"/>
        </w:rPr>
        <w:t>,</w:t>
      </w:r>
      <w:r w:rsidR="00C4136B" w:rsidRPr="00497974">
        <w:rPr>
          <w:rFonts w:ascii="Times New Roman" w:hAnsi="Times New Roman"/>
          <w:kern w:val="1"/>
        </w:rPr>
        <w:t xml:space="preserve"> «commessi del negozio dello spirito» e «facchini della cultura»</w:t>
      </w:r>
      <w:r w:rsidR="00C4136B" w:rsidRPr="00497974">
        <w:rPr>
          <w:rStyle w:val="Rimandonotaapidipagina"/>
          <w:rFonts w:ascii="Times New Roman" w:hAnsi="Times New Roman"/>
          <w:kern w:val="1"/>
        </w:rPr>
        <w:footnoteReference w:id="17"/>
      </w:r>
      <w:r w:rsidR="00C4136B" w:rsidRPr="00497974">
        <w:rPr>
          <w:rFonts w:ascii="Times New Roman" w:hAnsi="Times New Roman"/>
          <w:kern w:val="1"/>
        </w:rPr>
        <w:t>.</w:t>
      </w:r>
      <w:r w:rsidR="00FA5BC1" w:rsidRPr="00497974">
        <w:rPr>
          <w:rFonts w:ascii="Times New Roman" w:hAnsi="Times New Roman"/>
          <w:kern w:val="1"/>
        </w:rPr>
        <w:t xml:space="preserve"> </w:t>
      </w:r>
      <w:r w:rsidR="003B3ED8" w:rsidRPr="00497974">
        <w:rPr>
          <w:rFonts w:ascii="Times New Roman" w:hAnsi="Times New Roman"/>
          <w:kern w:val="1"/>
        </w:rPr>
        <w:t>La stessa filologia, insegnata</w:t>
      </w:r>
      <w:r w:rsidR="006C68C4" w:rsidRPr="00497974">
        <w:rPr>
          <w:rFonts w:ascii="Times New Roman" w:hAnsi="Times New Roman"/>
          <w:kern w:val="1"/>
        </w:rPr>
        <w:t xml:space="preserve"> da</w:t>
      </w:r>
      <w:r w:rsidR="003B3ED8" w:rsidRPr="00497974">
        <w:rPr>
          <w:rFonts w:ascii="Times New Roman" w:hAnsi="Times New Roman"/>
          <w:kern w:val="1"/>
        </w:rPr>
        <w:t>l prof.</w:t>
      </w:r>
      <w:r w:rsidR="006C68C4" w:rsidRPr="00497974">
        <w:rPr>
          <w:rFonts w:ascii="Times New Roman" w:hAnsi="Times New Roman"/>
          <w:kern w:val="1"/>
        </w:rPr>
        <w:t xml:space="preserve"> Nietzsche</w:t>
      </w:r>
      <w:r w:rsidR="003B3ED8" w:rsidRPr="00497974">
        <w:rPr>
          <w:rFonts w:ascii="Times New Roman" w:hAnsi="Times New Roman"/>
          <w:kern w:val="1"/>
        </w:rPr>
        <w:t xml:space="preserve"> all’università di Basilea</w:t>
      </w:r>
      <w:r w:rsidR="006C68C4" w:rsidRPr="00497974">
        <w:rPr>
          <w:rFonts w:ascii="Times New Roman" w:hAnsi="Times New Roman"/>
          <w:kern w:val="1"/>
        </w:rPr>
        <w:t>,</w:t>
      </w:r>
      <w:r w:rsidR="001A0F5A" w:rsidRPr="00497974">
        <w:rPr>
          <w:rFonts w:ascii="Times New Roman" w:hAnsi="Times New Roman"/>
          <w:kern w:val="1"/>
        </w:rPr>
        <w:t xml:space="preserve"> come lui stesso riconosce,</w:t>
      </w:r>
      <w:r w:rsidR="006C68C4" w:rsidRPr="00497974">
        <w:rPr>
          <w:rFonts w:ascii="Times New Roman" w:hAnsi="Times New Roman"/>
          <w:kern w:val="1"/>
        </w:rPr>
        <w:t xml:space="preserve"> può diven</w:t>
      </w:r>
      <w:r w:rsidR="00A86DD3" w:rsidRPr="00497974">
        <w:rPr>
          <w:rFonts w:ascii="Times New Roman" w:hAnsi="Times New Roman"/>
          <w:kern w:val="1"/>
        </w:rPr>
        <w:t>ire</w:t>
      </w:r>
      <w:r w:rsidR="006C68C4" w:rsidRPr="00497974">
        <w:rPr>
          <w:rFonts w:ascii="Times New Roman" w:hAnsi="Times New Roman"/>
          <w:kern w:val="1"/>
        </w:rPr>
        <w:t xml:space="preserve"> una pedante</w:t>
      </w:r>
      <w:r w:rsidR="00D7237C" w:rsidRPr="00497974">
        <w:rPr>
          <w:rFonts w:ascii="Times New Roman" w:hAnsi="Times New Roman"/>
          <w:kern w:val="1"/>
        </w:rPr>
        <w:t xml:space="preserve"> palestra di questioni insulse</w:t>
      </w:r>
      <w:r w:rsidR="00B92890" w:rsidRPr="00497974">
        <w:rPr>
          <w:rFonts w:ascii="Times New Roman" w:hAnsi="Times New Roman"/>
          <w:kern w:val="1"/>
        </w:rPr>
        <w:t>;</w:t>
      </w:r>
      <w:r w:rsidR="006C68C4" w:rsidRPr="00497974">
        <w:rPr>
          <w:rFonts w:ascii="Times New Roman" w:hAnsi="Times New Roman"/>
          <w:kern w:val="1"/>
        </w:rPr>
        <w:t xml:space="preserve"> un rischio che già paventava Sen</w:t>
      </w:r>
      <w:r w:rsidR="00D7237C" w:rsidRPr="00497974">
        <w:rPr>
          <w:rFonts w:ascii="Times New Roman" w:hAnsi="Times New Roman"/>
          <w:kern w:val="1"/>
        </w:rPr>
        <w:t>eca</w:t>
      </w:r>
      <w:r w:rsidR="00A86DD3" w:rsidRPr="00497974">
        <w:rPr>
          <w:rFonts w:ascii="Times New Roman" w:hAnsi="Times New Roman"/>
          <w:kern w:val="1"/>
        </w:rPr>
        <w:t>,</w:t>
      </w:r>
      <w:r w:rsidR="00D7237C" w:rsidRPr="00497974">
        <w:rPr>
          <w:rFonts w:ascii="Times New Roman" w:hAnsi="Times New Roman"/>
          <w:kern w:val="1"/>
        </w:rPr>
        <w:t xml:space="preserve"> a proposito della filosofia: si</w:t>
      </w:r>
      <w:r w:rsidR="009C617A" w:rsidRPr="00497974">
        <w:rPr>
          <w:rFonts w:ascii="Times New Roman" w:hAnsi="Times New Roman"/>
          <w:kern w:val="1"/>
        </w:rPr>
        <w:t xml:space="preserve"> perde la</w:t>
      </w:r>
      <w:r w:rsidR="0057561B" w:rsidRPr="00497974">
        <w:rPr>
          <w:rFonts w:ascii="Times New Roman" w:hAnsi="Times New Roman"/>
          <w:kern w:val="1"/>
        </w:rPr>
        <w:t xml:space="preserve"> domanda </w:t>
      </w:r>
      <w:r w:rsidR="000149A0" w:rsidRPr="00497974">
        <w:rPr>
          <w:rFonts w:ascii="Times New Roman" w:hAnsi="Times New Roman"/>
          <w:kern w:val="1"/>
        </w:rPr>
        <w:t>di senso</w:t>
      </w:r>
      <w:r w:rsidR="003B3ED8" w:rsidRPr="00497974">
        <w:rPr>
          <w:rFonts w:ascii="Times New Roman" w:hAnsi="Times New Roman"/>
          <w:kern w:val="1"/>
        </w:rPr>
        <w:t>, dispersi nel frammentario</w:t>
      </w:r>
      <w:r w:rsidR="00BE4971" w:rsidRPr="00497974">
        <w:rPr>
          <w:rStyle w:val="Rimandonotaapidipagina"/>
          <w:rFonts w:ascii="Times New Roman" w:hAnsi="Times New Roman"/>
          <w:kern w:val="1"/>
        </w:rPr>
        <w:footnoteReference w:id="18"/>
      </w:r>
      <w:r w:rsidR="00957ED3" w:rsidRPr="00497974">
        <w:rPr>
          <w:rFonts w:ascii="Times New Roman" w:hAnsi="Times New Roman"/>
          <w:kern w:val="1"/>
        </w:rPr>
        <w:t>. Si verifica</w:t>
      </w:r>
      <w:r w:rsidR="00A9488F" w:rsidRPr="00497974">
        <w:rPr>
          <w:rFonts w:ascii="Times New Roman" w:hAnsi="Times New Roman"/>
          <w:kern w:val="1"/>
        </w:rPr>
        <w:t>, così</w:t>
      </w:r>
      <w:r w:rsidR="00D7237C" w:rsidRPr="00497974">
        <w:rPr>
          <w:rFonts w:ascii="Times New Roman" w:hAnsi="Times New Roman"/>
          <w:kern w:val="1"/>
        </w:rPr>
        <w:t>,</w:t>
      </w:r>
      <w:r w:rsidR="00957ED3" w:rsidRPr="00497974">
        <w:rPr>
          <w:rFonts w:ascii="Times New Roman" w:hAnsi="Times New Roman"/>
          <w:kern w:val="1"/>
        </w:rPr>
        <w:t xml:space="preserve"> </w:t>
      </w:r>
      <w:r w:rsidR="009C617A" w:rsidRPr="00497974">
        <w:rPr>
          <w:rFonts w:ascii="Times New Roman" w:hAnsi="Times New Roman"/>
          <w:kern w:val="1"/>
        </w:rPr>
        <w:t>quella che Max</w:t>
      </w:r>
      <w:r w:rsidR="00830CCC" w:rsidRPr="00497974">
        <w:rPr>
          <w:rFonts w:ascii="Times New Roman" w:hAnsi="Times New Roman"/>
          <w:kern w:val="1"/>
        </w:rPr>
        <w:t xml:space="preserve"> Scheler </w:t>
      </w:r>
      <w:r w:rsidR="009C617A" w:rsidRPr="00497974">
        <w:rPr>
          <w:rFonts w:ascii="Times New Roman" w:hAnsi="Times New Roman"/>
          <w:kern w:val="1"/>
        </w:rPr>
        <w:t xml:space="preserve">definirà la sostituzione dei fini con i mezzi, </w:t>
      </w:r>
      <w:r w:rsidR="00D7237C" w:rsidRPr="00497974">
        <w:rPr>
          <w:rFonts w:ascii="Times New Roman" w:hAnsi="Times New Roman"/>
          <w:kern w:val="1"/>
        </w:rPr>
        <w:t>e che R. Spae</w:t>
      </w:r>
      <w:r w:rsidR="006C68C4" w:rsidRPr="00497974">
        <w:rPr>
          <w:rFonts w:ascii="Times New Roman" w:hAnsi="Times New Roman"/>
          <w:kern w:val="1"/>
        </w:rPr>
        <w:t>m</w:t>
      </w:r>
      <w:r w:rsidR="00A02F95" w:rsidRPr="00497974">
        <w:rPr>
          <w:rFonts w:ascii="Times New Roman" w:hAnsi="Times New Roman"/>
          <w:kern w:val="1"/>
        </w:rPr>
        <w:t>a</w:t>
      </w:r>
      <w:r w:rsidR="006C68C4" w:rsidRPr="00497974">
        <w:rPr>
          <w:rFonts w:ascii="Times New Roman" w:hAnsi="Times New Roman"/>
          <w:kern w:val="1"/>
        </w:rPr>
        <w:t>nn</w:t>
      </w:r>
      <w:r w:rsidR="00A02F95" w:rsidRPr="00497974">
        <w:rPr>
          <w:rFonts w:ascii="Times New Roman" w:hAnsi="Times New Roman"/>
          <w:kern w:val="1"/>
        </w:rPr>
        <w:t xml:space="preserve"> </w:t>
      </w:r>
      <w:r w:rsidR="00F7273B" w:rsidRPr="00497974">
        <w:rPr>
          <w:rFonts w:ascii="Times New Roman" w:hAnsi="Times New Roman"/>
          <w:kern w:val="1"/>
        </w:rPr>
        <w:t>indicherà</w:t>
      </w:r>
      <w:r w:rsidR="00D7237C" w:rsidRPr="00497974">
        <w:rPr>
          <w:rFonts w:ascii="Times New Roman" w:hAnsi="Times New Roman"/>
          <w:kern w:val="1"/>
        </w:rPr>
        <w:t xml:space="preserve"> con i</w:t>
      </w:r>
      <w:r w:rsidR="00711F71" w:rsidRPr="00497974">
        <w:rPr>
          <w:rFonts w:ascii="Times New Roman" w:hAnsi="Times New Roman"/>
          <w:kern w:val="1"/>
        </w:rPr>
        <w:t>l</w:t>
      </w:r>
      <w:r w:rsidR="00D7237C" w:rsidRPr="00497974">
        <w:rPr>
          <w:rFonts w:ascii="Times New Roman" w:hAnsi="Times New Roman"/>
          <w:kern w:val="1"/>
        </w:rPr>
        <w:t xml:space="preserve"> termine di</w:t>
      </w:r>
      <w:r w:rsidR="009C617A" w:rsidRPr="00497974">
        <w:rPr>
          <w:rFonts w:ascii="Times New Roman" w:hAnsi="Times New Roman"/>
          <w:kern w:val="1"/>
        </w:rPr>
        <w:t xml:space="preserve"> </w:t>
      </w:r>
      <w:r w:rsidR="00A02F95" w:rsidRPr="00497974">
        <w:rPr>
          <w:rFonts w:ascii="Times New Roman" w:hAnsi="Times New Roman"/>
          <w:kern w:val="1"/>
        </w:rPr>
        <w:t>“</w:t>
      </w:r>
      <w:r w:rsidR="009C617A" w:rsidRPr="00497974">
        <w:rPr>
          <w:rFonts w:ascii="Times New Roman" w:hAnsi="Times New Roman"/>
          <w:kern w:val="1"/>
        </w:rPr>
        <w:t>inversione teleologica</w:t>
      </w:r>
      <w:r w:rsidR="00A02F95" w:rsidRPr="00497974">
        <w:rPr>
          <w:rFonts w:ascii="Times New Roman" w:hAnsi="Times New Roman"/>
          <w:kern w:val="1"/>
        </w:rPr>
        <w:t>”</w:t>
      </w:r>
      <w:r w:rsidR="00FA5BC1" w:rsidRPr="00497974">
        <w:rPr>
          <w:rStyle w:val="Rimandonotaapidipagina"/>
          <w:rFonts w:ascii="Times New Roman" w:hAnsi="Times New Roman"/>
          <w:kern w:val="1"/>
        </w:rPr>
        <w:footnoteReference w:id="19"/>
      </w:r>
      <w:r w:rsidR="009C617A" w:rsidRPr="00497974">
        <w:rPr>
          <w:rFonts w:ascii="Times New Roman" w:hAnsi="Times New Roman"/>
          <w:kern w:val="1"/>
        </w:rPr>
        <w:t>.</w:t>
      </w:r>
      <w:r w:rsidR="00096BAF" w:rsidRPr="00497974">
        <w:rPr>
          <w:rFonts w:ascii="Times New Roman" w:hAnsi="Times New Roman"/>
          <w:kern w:val="1"/>
        </w:rPr>
        <w:t xml:space="preserve"> </w:t>
      </w:r>
      <w:r w:rsidR="00830CCC" w:rsidRPr="00497974">
        <w:rPr>
          <w:rFonts w:ascii="Times New Roman" w:hAnsi="Times New Roman"/>
          <w:kern w:val="1"/>
        </w:rPr>
        <w:t>Scheler</w:t>
      </w:r>
      <w:r w:rsidR="00096BAF" w:rsidRPr="00497974">
        <w:rPr>
          <w:rFonts w:ascii="Times New Roman" w:hAnsi="Times New Roman"/>
          <w:kern w:val="1"/>
        </w:rPr>
        <w:t xml:space="preserve"> nota che oggi</w:t>
      </w:r>
      <w:r w:rsidR="005D6C94" w:rsidRPr="00497974">
        <w:rPr>
          <w:rFonts w:ascii="Times New Roman" w:hAnsi="Times New Roman"/>
          <w:kern w:val="1"/>
        </w:rPr>
        <w:t xml:space="preserve"> si assiste allo</w:t>
      </w:r>
      <w:r w:rsidR="00830CCC" w:rsidRPr="00497974">
        <w:rPr>
          <w:rFonts w:ascii="Times New Roman" w:hAnsi="Times New Roman"/>
          <w:kern w:val="1"/>
        </w:rPr>
        <w:t xml:space="preserve"> </w:t>
      </w:r>
      <w:r w:rsidR="005D6C94" w:rsidRPr="00497974">
        <w:rPr>
          <w:rFonts w:ascii="Times New Roman" w:hAnsi="Times New Roman"/>
          <w:kern w:val="1"/>
        </w:rPr>
        <w:t>«</w:t>
      </w:r>
      <w:r w:rsidR="00830CCC" w:rsidRPr="00497974">
        <w:rPr>
          <w:rFonts w:ascii="Times New Roman" w:hAnsi="Times New Roman"/>
          <w:kern w:val="1"/>
        </w:rPr>
        <w:t>spettacolo dei fini, che si sottomettono ai mezzi, [...] per l’incedere del mezzo, divenuto libero figlio della natura»</w:t>
      </w:r>
      <w:r w:rsidR="00830CCC" w:rsidRPr="00497974">
        <w:rPr>
          <w:rStyle w:val="Rimandonotaapidipagina"/>
          <w:rFonts w:ascii="Times New Roman" w:hAnsi="Times New Roman"/>
          <w:kern w:val="1"/>
        </w:rPr>
        <w:footnoteReference w:id="20"/>
      </w:r>
      <w:r w:rsidR="00830CCC" w:rsidRPr="00497974">
        <w:rPr>
          <w:rFonts w:ascii="Times New Roman" w:hAnsi="Times New Roman"/>
          <w:kern w:val="1"/>
        </w:rPr>
        <w:t xml:space="preserve">. </w:t>
      </w:r>
    </w:p>
    <w:p w14:paraId="70354F28" w14:textId="7CB8E9C6" w:rsidR="00E33CFA" w:rsidRPr="00497974" w:rsidRDefault="00E33CFA" w:rsidP="00830CCC">
      <w:pPr>
        <w:jc w:val="both"/>
        <w:rPr>
          <w:rFonts w:ascii="Times New Roman" w:hAnsi="Times New Roman"/>
          <w:kern w:val="1"/>
        </w:rPr>
      </w:pPr>
      <w:r w:rsidRPr="00497974">
        <w:rPr>
          <w:rFonts w:ascii="Times New Roman" w:hAnsi="Times New Roman"/>
          <w:kern w:val="1"/>
        </w:rPr>
        <w:t xml:space="preserve">In </w:t>
      </w:r>
      <w:r w:rsidRPr="00497974">
        <w:rPr>
          <w:rFonts w:ascii="Times New Roman" w:hAnsi="Times New Roman"/>
          <w:i/>
          <w:kern w:val="1"/>
        </w:rPr>
        <w:t>Aurora</w:t>
      </w:r>
      <w:r w:rsidR="00F7273B" w:rsidRPr="00497974">
        <w:rPr>
          <w:rFonts w:ascii="Times New Roman" w:hAnsi="Times New Roman"/>
          <w:kern w:val="1"/>
        </w:rPr>
        <w:t xml:space="preserve"> (1881),</w:t>
      </w:r>
      <w:r w:rsidRPr="00497974">
        <w:rPr>
          <w:rFonts w:ascii="Times New Roman" w:hAnsi="Times New Roman"/>
          <w:kern w:val="1"/>
        </w:rPr>
        <w:t xml:space="preserve"> il profeta dell’oltre-uomo scriverà: </w:t>
      </w:r>
    </w:p>
    <w:p w14:paraId="48EEB461" w14:textId="77777777" w:rsidR="00E33CFA" w:rsidRPr="00497974" w:rsidRDefault="00E33CFA" w:rsidP="00830CCC">
      <w:pPr>
        <w:jc w:val="both"/>
        <w:rPr>
          <w:rFonts w:ascii="Times New Roman" w:hAnsi="Times New Roman"/>
          <w:kern w:val="1"/>
        </w:rPr>
      </w:pPr>
    </w:p>
    <w:p w14:paraId="4E4F0416" w14:textId="6B0704C8" w:rsidR="00E33CFA" w:rsidRPr="00497974" w:rsidRDefault="00E33CFA" w:rsidP="00E33CFA">
      <w:pPr>
        <w:ind w:left="142" w:right="282"/>
        <w:jc w:val="both"/>
        <w:rPr>
          <w:rFonts w:ascii="Times New Roman" w:hAnsi="Times New Roman"/>
          <w:kern w:val="1"/>
          <w:sz w:val="22"/>
          <w:szCs w:val="22"/>
        </w:rPr>
      </w:pPr>
      <w:r w:rsidRPr="00497974">
        <w:rPr>
          <w:rFonts w:ascii="Times New Roman" w:hAnsi="Times New Roman"/>
          <w:kern w:val="1"/>
          <w:sz w:val="22"/>
          <w:szCs w:val="22"/>
        </w:rPr>
        <w:t>Nella magnif</w:t>
      </w:r>
      <w:r w:rsidR="00051885" w:rsidRPr="00497974">
        <w:rPr>
          <w:rFonts w:ascii="Times New Roman" w:hAnsi="Times New Roman"/>
          <w:kern w:val="1"/>
          <w:sz w:val="22"/>
          <w:szCs w:val="22"/>
        </w:rPr>
        <w:t>icazione del «lavoro», nell’</w:t>
      </w:r>
      <w:r w:rsidRPr="00497974">
        <w:rPr>
          <w:rFonts w:ascii="Times New Roman" w:hAnsi="Times New Roman"/>
          <w:kern w:val="1"/>
          <w:sz w:val="22"/>
          <w:szCs w:val="22"/>
        </w:rPr>
        <w:t>instancabile discorrere della «benedizione del lavoro», vedo la stessa intenzione nascosta che si cela nella lode delle azioni impersonali di comune utilità: quella della paura dinanzi a tutto ciò che è individuale. Al fondo, si sen</w:t>
      </w:r>
      <w:r w:rsidR="00296452">
        <w:rPr>
          <w:rFonts w:ascii="Times New Roman" w:hAnsi="Times New Roman"/>
          <w:kern w:val="1"/>
          <w:sz w:val="22"/>
          <w:szCs w:val="22"/>
        </w:rPr>
        <w:t>te oggi, alla vista del lavoro –</w:t>
      </w:r>
      <w:r w:rsidRPr="00497974">
        <w:rPr>
          <w:rFonts w:ascii="Times New Roman" w:hAnsi="Times New Roman"/>
          <w:kern w:val="1"/>
          <w:sz w:val="22"/>
          <w:szCs w:val="22"/>
        </w:rPr>
        <w:t xml:space="preserve"> con ciò s’intende sempre quella faticosa attività </w:t>
      </w:r>
      <w:r w:rsidR="00296452">
        <w:rPr>
          <w:rFonts w:ascii="Times New Roman" w:hAnsi="Times New Roman"/>
          <w:kern w:val="1"/>
          <w:sz w:val="22"/>
          <w:szCs w:val="22"/>
        </w:rPr>
        <w:t>che dura dal mattino alla sera –</w:t>
      </w:r>
      <w:r w:rsidRPr="00497974">
        <w:rPr>
          <w:rFonts w:ascii="Times New Roman" w:hAnsi="Times New Roman"/>
          <w:kern w:val="1"/>
          <w:sz w:val="22"/>
          <w:szCs w:val="22"/>
        </w:rPr>
        <w:t xml:space="preserve"> che esso costituisce la migliore polizia</w:t>
      </w:r>
      <w:r w:rsidR="00051885" w:rsidRPr="00497974">
        <w:rPr>
          <w:rFonts w:ascii="Times New Roman" w:hAnsi="Times New Roman"/>
          <w:kern w:val="1"/>
          <w:sz w:val="22"/>
          <w:szCs w:val="22"/>
        </w:rPr>
        <w:t>,</w:t>
      </w:r>
      <w:r w:rsidRPr="00497974">
        <w:rPr>
          <w:rFonts w:ascii="Times New Roman" w:hAnsi="Times New Roman"/>
          <w:kern w:val="1"/>
          <w:sz w:val="22"/>
          <w:szCs w:val="22"/>
        </w:rPr>
        <w:t xml:space="preserve"> che tiene ognuno a freno e sa vigorosamente impedire lo sviluppo della ragione, della bramosia,</w:t>
      </w:r>
      <w:r w:rsidR="00051885" w:rsidRPr="00497974">
        <w:rPr>
          <w:rFonts w:ascii="Times New Roman" w:hAnsi="Times New Roman"/>
          <w:kern w:val="1"/>
          <w:sz w:val="22"/>
          <w:szCs w:val="22"/>
        </w:rPr>
        <w:t xml:space="preserve"> del desiderio d’</w:t>
      </w:r>
      <w:r w:rsidRPr="00497974">
        <w:rPr>
          <w:rFonts w:ascii="Times New Roman" w:hAnsi="Times New Roman"/>
          <w:kern w:val="1"/>
          <w:sz w:val="22"/>
          <w:szCs w:val="22"/>
        </w:rPr>
        <w:t>indipendenza. Giacché esso consuma in modo st</w:t>
      </w:r>
      <w:r w:rsidR="00051885" w:rsidRPr="00497974">
        <w:rPr>
          <w:rFonts w:ascii="Times New Roman" w:hAnsi="Times New Roman"/>
          <w:kern w:val="1"/>
          <w:sz w:val="22"/>
          <w:szCs w:val="22"/>
        </w:rPr>
        <w:t>raordinario una gran quantità d’</w:t>
      </w:r>
      <w:r w:rsidRPr="00497974">
        <w:rPr>
          <w:rFonts w:ascii="Times New Roman" w:hAnsi="Times New Roman"/>
          <w:kern w:val="1"/>
          <w:sz w:val="22"/>
          <w:szCs w:val="22"/>
        </w:rPr>
        <w:t>energia nervosa e sottrae questa stessa al riflettere, al rimuginare, a</w:t>
      </w:r>
      <w:r w:rsidR="00051885" w:rsidRPr="00497974">
        <w:rPr>
          <w:rFonts w:ascii="Times New Roman" w:hAnsi="Times New Roman"/>
          <w:kern w:val="1"/>
          <w:sz w:val="22"/>
          <w:szCs w:val="22"/>
        </w:rPr>
        <w:t>l sognare, al preoccuparsi, all’amare, all’</w:t>
      </w:r>
      <w:r w:rsidRPr="00497974">
        <w:rPr>
          <w:rFonts w:ascii="Times New Roman" w:hAnsi="Times New Roman"/>
          <w:kern w:val="1"/>
          <w:sz w:val="22"/>
          <w:szCs w:val="22"/>
        </w:rPr>
        <w:t>odiare; si pone sempre dinanzi una piccola meta e si procura facili e regolari appagamenti. Così</w:t>
      </w:r>
      <w:r w:rsidR="00957ED3" w:rsidRPr="00497974">
        <w:rPr>
          <w:rFonts w:ascii="Times New Roman" w:hAnsi="Times New Roman"/>
          <w:kern w:val="1"/>
          <w:sz w:val="22"/>
          <w:szCs w:val="22"/>
        </w:rPr>
        <w:t>,</w:t>
      </w:r>
      <w:r w:rsidRPr="00497974">
        <w:rPr>
          <w:rFonts w:ascii="Times New Roman" w:hAnsi="Times New Roman"/>
          <w:kern w:val="1"/>
          <w:sz w:val="22"/>
          <w:szCs w:val="22"/>
        </w:rPr>
        <w:t xml:space="preserve"> una </w:t>
      </w:r>
      <w:r w:rsidR="00957ED3" w:rsidRPr="00497974">
        <w:rPr>
          <w:rFonts w:ascii="Times New Roman" w:hAnsi="Times New Roman"/>
          <w:kern w:val="1"/>
          <w:sz w:val="22"/>
          <w:szCs w:val="22"/>
        </w:rPr>
        <w:t>società</w:t>
      </w:r>
      <w:r w:rsidRPr="00497974">
        <w:rPr>
          <w:rFonts w:ascii="Times New Roman" w:hAnsi="Times New Roman"/>
          <w:kern w:val="1"/>
          <w:sz w:val="22"/>
          <w:szCs w:val="22"/>
        </w:rPr>
        <w:t xml:space="preserve"> nella quale si</w:t>
      </w:r>
      <w:r w:rsidR="00957ED3" w:rsidRPr="00497974">
        <w:rPr>
          <w:rFonts w:ascii="Times New Roman" w:hAnsi="Times New Roman"/>
          <w:kern w:val="1"/>
          <w:sz w:val="22"/>
          <w:szCs w:val="22"/>
        </w:rPr>
        <w:t xml:space="preserve"> lavora di continuo e duramente</w:t>
      </w:r>
      <w:r w:rsidRPr="00497974">
        <w:rPr>
          <w:rFonts w:ascii="Times New Roman" w:hAnsi="Times New Roman"/>
          <w:kern w:val="1"/>
          <w:sz w:val="22"/>
          <w:szCs w:val="22"/>
        </w:rPr>
        <w:t xml:space="preserve"> avrà più sicurezza: ed oggi la sicurezza è adorata come la divinità suprema</w:t>
      </w:r>
      <w:r w:rsidRPr="00497974">
        <w:rPr>
          <w:rStyle w:val="Rimandonotaapidipagina"/>
          <w:rFonts w:ascii="Times New Roman" w:hAnsi="Times New Roman"/>
          <w:kern w:val="1"/>
          <w:sz w:val="22"/>
          <w:szCs w:val="22"/>
        </w:rPr>
        <w:footnoteReference w:id="21"/>
      </w:r>
      <w:r w:rsidRPr="00497974">
        <w:rPr>
          <w:rFonts w:ascii="Times New Roman" w:hAnsi="Times New Roman"/>
          <w:kern w:val="1"/>
          <w:sz w:val="22"/>
          <w:szCs w:val="22"/>
        </w:rPr>
        <w:t>.</w:t>
      </w:r>
    </w:p>
    <w:p w14:paraId="726090ED" w14:textId="77777777" w:rsidR="00E33CFA" w:rsidRPr="00497974" w:rsidRDefault="00E33CFA" w:rsidP="00830CCC">
      <w:pPr>
        <w:jc w:val="both"/>
        <w:rPr>
          <w:rFonts w:ascii="Times New Roman" w:hAnsi="Times New Roman"/>
          <w:kern w:val="1"/>
        </w:rPr>
      </w:pPr>
    </w:p>
    <w:p w14:paraId="63C97E9E" w14:textId="6BC667F4" w:rsidR="00F2776C" w:rsidRPr="00497974" w:rsidRDefault="003F7209" w:rsidP="00830CCC">
      <w:pPr>
        <w:jc w:val="both"/>
        <w:rPr>
          <w:rFonts w:ascii="Times New Roman" w:hAnsi="Times New Roman"/>
          <w:kern w:val="1"/>
        </w:rPr>
      </w:pPr>
      <w:r w:rsidRPr="00497974">
        <w:rPr>
          <w:rFonts w:ascii="Times New Roman" w:hAnsi="Times New Roman"/>
          <w:kern w:val="1"/>
        </w:rPr>
        <w:t>Per</w:t>
      </w:r>
      <w:r w:rsidR="00E409C8" w:rsidRPr="00497974">
        <w:rPr>
          <w:rFonts w:ascii="Times New Roman" w:hAnsi="Times New Roman"/>
          <w:kern w:val="1"/>
        </w:rPr>
        <w:t xml:space="preserve"> questi motivi,</w:t>
      </w:r>
      <w:r w:rsidRPr="00497974">
        <w:rPr>
          <w:rFonts w:ascii="Times New Roman" w:hAnsi="Times New Roman"/>
          <w:kern w:val="1"/>
        </w:rPr>
        <w:t xml:space="preserve"> Nietzsche</w:t>
      </w:r>
      <w:r w:rsidR="00E409C8" w:rsidRPr="00497974">
        <w:rPr>
          <w:rFonts w:ascii="Times New Roman" w:hAnsi="Times New Roman"/>
          <w:kern w:val="1"/>
        </w:rPr>
        <w:t xml:space="preserve"> ritiene che</w:t>
      </w:r>
      <w:r w:rsidR="001A0F5A" w:rsidRPr="00497974">
        <w:rPr>
          <w:rFonts w:ascii="Times New Roman" w:hAnsi="Times New Roman"/>
          <w:kern w:val="1"/>
        </w:rPr>
        <w:t xml:space="preserve"> il lavoro estenuante</w:t>
      </w:r>
      <w:r w:rsidR="00E4315D" w:rsidRPr="00497974">
        <w:rPr>
          <w:rFonts w:ascii="Times New Roman" w:hAnsi="Times New Roman"/>
          <w:kern w:val="1"/>
        </w:rPr>
        <w:t xml:space="preserve"> di milioni di uomini, dietro la retorica della dignità del lavoro e</w:t>
      </w:r>
      <w:r w:rsidR="009C617A" w:rsidRPr="00497974">
        <w:rPr>
          <w:rFonts w:ascii="Times New Roman" w:hAnsi="Times New Roman"/>
          <w:kern w:val="1"/>
        </w:rPr>
        <w:t xml:space="preserve"> della dignità dell’uomo</w:t>
      </w:r>
      <w:r w:rsidR="00E409C8" w:rsidRPr="00497974">
        <w:rPr>
          <w:rFonts w:ascii="Times New Roman" w:hAnsi="Times New Roman"/>
          <w:kern w:val="1"/>
        </w:rPr>
        <w:t>,</w:t>
      </w:r>
      <w:r w:rsidR="00F7273B" w:rsidRPr="00497974">
        <w:rPr>
          <w:rFonts w:ascii="Times New Roman" w:hAnsi="Times New Roman"/>
          <w:kern w:val="1"/>
        </w:rPr>
        <w:t xml:space="preserve"> non sia</w:t>
      </w:r>
      <w:r w:rsidR="00E4315D" w:rsidRPr="00497974">
        <w:rPr>
          <w:rFonts w:ascii="Times New Roman" w:hAnsi="Times New Roman"/>
          <w:kern w:val="1"/>
        </w:rPr>
        <w:t xml:space="preserve"> altro che</w:t>
      </w:r>
      <w:r w:rsidR="00AE55A8" w:rsidRPr="00497974">
        <w:rPr>
          <w:rFonts w:ascii="Times New Roman" w:hAnsi="Times New Roman"/>
          <w:kern w:val="1"/>
        </w:rPr>
        <w:t xml:space="preserve"> attività di una classe servile</w:t>
      </w:r>
      <w:r w:rsidR="00E4315D" w:rsidRPr="00497974">
        <w:rPr>
          <w:rFonts w:ascii="Times New Roman" w:hAnsi="Times New Roman"/>
          <w:kern w:val="1"/>
        </w:rPr>
        <w:t xml:space="preserve"> che il potere politico meglio controlla, impede</w:t>
      </w:r>
      <w:r w:rsidR="000149A0" w:rsidRPr="00497974">
        <w:rPr>
          <w:rFonts w:ascii="Times New Roman" w:hAnsi="Times New Roman"/>
          <w:kern w:val="1"/>
        </w:rPr>
        <w:t>ndo il pensare dell’uomo libero:</w:t>
      </w:r>
      <w:r w:rsidR="00E4315D" w:rsidRPr="00497974">
        <w:rPr>
          <w:rFonts w:ascii="Times New Roman" w:hAnsi="Times New Roman"/>
          <w:kern w:val="1"/>
        </w:rPr>
        <w:t xml:space="preserve"> </w:t>
      </w:r>
      <w:r w:rsidR="000149A0" w:rsidRPr="00497974">
        <w:rPr>
          <w:rFonts w:ascii="Times New Roman" w:hAnsi="Times New Roman"/>
          <w:kern w:val="1"/>
        </w:rPr>
        <w:t>o</w:t>
      </w:r>
      <w:r w:rsidR="00B63CEB" w:rsidRPr="00497974">
        <w:rPr>
          <w:rFonts w:ascii="Times New Roman" w:hAnsi="Times New Roman"/>
          <w:kern w:val="1"/>
        </w:rPr>
        <w:t xml:space="preserve"> si lavora, o si pensa.</w:t>
      </w:r>
      <w:r w:rsidR="00296452">
        <w:rPr>
          <w:rFonts w:ascii="Times New Roman" w:hAnsi="Times New Roman"/>
          <w:kern w:val="1"/>
        </w:rPr>
        <w:t xml:space="preserve"> Perciò, ritiene – </w:t>
      </w:r>
      <w:r w:rsidR="00F2776C" w:rsidRPr="00497974">
        <w:rPr>
          <w:rFonts w:ascii="Times New Roman" w:hAnsi="Times New Roman"/>
          <w:kern w:val="1"/>
        </w:rPr>
        <w:t>come del resto B. de Mandeville</w:t>
      </w:r>
      <w:r w:rsidR="00E75028" w:rsidRPr="00497974">
        <w:rPr>
          <w:rStyle w:val="Rimandonotaapidipagina"/>
          <w:rFonts w:ascii="Times New Roman" w:hAnsi="Times New Roman"/>
          <w:kern w:val="1"/>
        </w:rPr>
        <w:footnoteReference w:id="22"/>
      </w:r>
      <w:r w:rsidR="00296452">
        <w:rPr>
          <w:rFonts w:ascii="Times New Roman" w:hAnsi="Times New Roman"/>
          <w:kern w:val="1"/>
        </w:rPr>
        <w:t xml:space="preserve"> –</w:t>
      </w:r>
      <w:r w:rsidR="00E75028" w:rsidRPr="00497974">
        <w:rPr>
          <w:rFonts w:ascii="Times New Roman" w:hAnsi="Times New Roman"/>
          <w:kern w:val="1"/>
        </w:rPr>
        <w:t xml:space="preserve"> che la sch</w:t>
      </w:r>
      <w:r w:rsidR="00F2776C" w:rsidRPr="00497974">
        <w:rPr>
          <w:rFonts w:ascii="Times New Roman" w:hAnsi="Times New Roman"/>
          <w:kern w:val="1"/>
        </w:rPr>
        <w:t>i</w:t>
      </w:r>
      <w:r w:rsidR="00E75028" w:rsidRPr="00497974">
        <w:rPr>
          <w:rFonts w:ascii="Times New Roman" w:hAnsi="Times New Roman"/>
          <w:kern w:val="1"/>
        </w:rPr>
        <w:t>a</w:t>
      </w:r>
      <w:r w:rsidR="00F2776C" w:rsidRPr="00497974">
        <w:rPr>
          <w:rFonts w:ascii="Times New Roman" w:hAnsi="Times New Roman"/>
          <w:kern w:val="1"/>
        </w:rPr>
        <w:t>v</w:t>
      </w:r>
      <w:r w:rsidR="00E75028" w:rsidRPr="00497974">
        <w:rPr>
          <w:rFonts w:ascii="Times New Roman" w:hAnsi="Times New Roman"/>
          <w:kern w:val="1"/>
        </w:rPr>
        <w:t>i</w:t>
      </w:r>
      <w:r w:rsidR="00F2776C" w:rsidRPr="00497974">
        <w:rPr>
          <w:rFonts w:ascii="Times New Roman" w:hAnsi="Times New Roman"/>
          <w:kern w:val="1"/>
        </w:rPr>
        <w:t xml:space="preserve">tù economica sia una crudele necessità: </w:t>
      </w:r>
    </w:p>
    <w:p w14:paraId="02315CBB" w14:textId="77777777" w:rsidR="00F2776C" w:rsidRPr="00497974" w:rsidRDefault="00F2776C" w:rsidP="00F2776C">
      <w:pPr>
        <w:suppressAutoHyphens w:val="0"/>
        <w:jc w:val="both"/>
        <w:rPr>
          <w:rFonts w:ascii="Times New Roman" w:hAnsi="Times New Roman"/>
          <w:kern w:val="1"/>
        </w:rPr>
      </w:pPr>
    </w:p>
    <w:p w14:paraId="502DE85F" w14:textId="0345AAD5" w:rsidR="00F2776C" w:rsidRPr="00497974" w:rsidRDefault="00F2776C" w:rsidP="005D6C94">
      <w:pPr>
        <w:suppressAutoHyphens w:val="0"/>
        <w:ind w:left="142" w:right="140"/>
        <w:jc w:val="both"/>
        <w:rPr>
          <w:rFonts w:ascii="Times New Roman" w:hAnsi="Times New Roman" w:cs="Times New Roman"/>
          <w:sz w:val="22"/>
          <w:szCs w:val="22"/>
          <w:lang w:eastAsia="it-IT"/>
        </w:rPr>
      </w:pPr>
      <w:r w:rsidRPr="00497974">
        <w:rPr>
          <w:rFonts w:ascii="Times New Roman" w:hAnsi="Times New Roman" w:cs="Times New Roman"/>
          <w:sz w:val="22"/>
          <w:szCs w:val="22"/>
          <w:lang w:eastAsia="it-IT"/>
        </w:rPr>
        <w:t>questa non deve essere, come è stato detto, l’era delle armoniose personalità fattesi compiute e mature, bensì quella del lavoro comune più utile possibile. In verità, questo significa solo che gli uomini devono essere adattati alle finalità dell’epoca, per potervi porre mano al più presto possibile. Prima di maturarsi, anzi affinché non maturino più, devono prestare la loro opera nella fabbrica delle utilità generali; questo loro maturarsi sarebbe, infatti, un lusso che por</w:t>
      </w:r>
      <w:r w:rsidR="001434BA" w:rsidRPr="00497974">
        <w:rPr>
          <w:rFonts w:ascii="Times New Roman" w:hAnsi="Times New Roman" w:cs="Times New Roman"/>
          <w:sz w:val="22"/>
          <w:szCs w:val="22"/>
          <w:lang w:eastAsia="it-IT"/>
        </w:rPr>
        <w:t>terebbe via una massa di forze “al mercato del lavoro”</w:t>
      </w:r>
      <w:r w:rsidRPr="00497974">
        <w:rPr>
          <w:rFonts w:ascii="Times New Roman" w:hAnsi="Times New Roman" w:cs="Times New Roman"/>
          <w:sz w:val="22"/>
          <w:szCs w:val="22"/>
          <w:lang w:eastAsia="it-IT"/>
        </w:rPr>
        <w:t>. Ad alcuni uccelli viene tolta la vista affinché cantino meglio: non credo che gli uomini di oggi cantino meglio dei loro nonni, ma so che vengono accecati per tempo</w:t>
      </w:r>
      <w:r w:rsidR="005D6C94" w:rsidRPr="00497974">
        <w:rPr>
          <w:rStyle w:val="Rimandonotaapidipagina"/>
          <w:rFonts w:ascii="Times New Roman" w:hAnsi="Times New Roman" w:cs="Times New Roman"/>
          <w:sz w:val="22"/>
          <w:szCs w:val="22"/>
          <w:lang w:eastAsia="it-IT"/>
        </w:rPr>
        <w:footnoteReference w:id="23"/>
      </w:r>
      <w:r w:rsidR="00C8287B" w:rsidRPr="00497974">
        <w:rPr>
          <w:rFonts w:ascii="Times New Roman" w:hAnsi="Times New Roman" w:cs="Times New Roman"/>
          <w:sz w:val="22"/>
          <w:szCs w:val="22"/>
          <w:lang w:eastAsia="it-IT"/>
        </w:rPr>
        <w:t xml:space="preserve">. </w:t>
      </w:r>
    </w:p>
    <w:p w14:paraId="57B7C729" w14:textId="4A2A3543" w:rsidR="00F2776C" w:rsidRPr="00497974" w:rsidRDefault="00F2776C" w:rsidP="00F2776C">
      <w:pPr>
        <w:suppressAutoHyphens w:val="0"/>
        <w:jc w:val="both"/>
        <w:rPr>
          <w:rFonts w:ascii="Times New Roman" w:hAnsi="Times New Roman" w:cs="Times New Roman"/>
          <w:sz w:val="22"/>
          <w:szCs w:val="22"/>
          <w:lang w:eastAsia="it-IT"/>
        </w:rPr>
      </w:pPr>
      <w:r w:rsidRPr="00497974">
        <w:rPr>
          <w:rFonts w:ascii="Times New Roman" w:hAnsi="Times New Roman" w:cs="Times New Roman"/>
          <w:sz w:val="22"/>
          <w:szCs w:val="22"/>
          <w:lang w:eastAsia="it-IT"/>
        </w:rPr>
        <w:t xml:space="preserve">  </w:t>
      </w:r>
    </w:p>
    <w:p w14:paraId="188D7B26" w14:textId="27E4E515" w:rsidR="00796AAC" w:rsidRPr="00497974" w:rsidRDefault="00F2776C" w:rsidP="005C53EB">
      <w:pPr>
        <w:spacing w:before="28" w:after="28"/>
        <w:jc w:val="both"/>
        <w:rPr>
          <w:rFonts w:ascii="Times New Roman" w:hAnsi="Times New Roman"/>
          <w:kern w:val="1"/>
        </w:rPr>
      </w:pPr>
      <w:r w:rsidRPr="00497974">
        <w:rPr>
          <w:rFonts w:ascii="Times New Roman" w:hAnsi="Times New Roman"/>
          <w:kern w:val="1"/>
        </w:rPr>
        <w:t>Chi non è più abituato a pensare, vede solo fini relativi e immediati, che in realtà sono mezzi: gli manca l’essenziale per valorizzare la sua vita. E questo limite può essere presente persino in professioni liberali, schiavizzate dalla specializzazione</w:t>
      </w:r>
      <w:r w:rsidR="00F65954" w:rsidRPr="00497974">
        <w:rPr>
          <w:rFonts w:ascii="Times New Roman" w:hAnsi="Times New Roman"/>
          <w:kern w:val="1"/>
        </w:rPr>
        <w:t xml:space="preserve"> e dalla fretta</w:t>
      </w:r>
      <w:r w:rsidR="00677E16" w:rsidRPr="00497974">
        <w:rPr>
          <w:rFonts w:ascii="Times New Roman" w:hAnsi="Times New Roman"/>
          <w:kern w:val="1"/>
        </w:rPr>
        <w:t>, l’ansia da prestazione</w:t>
      </w:r>
      <w:r w:rsidRPr="00497974">
        <w:rPr>
          <w:rFonts w:ascii="Times New Roman" w:hAnsi="Times New Roman"/>
          <w:kern w:val="1"/>
        </w:rPr>
        <w:t xml:space="preserve">. </w:t>
      </w:r>
      <w:r w:rsidR="001A0F5A" w:rsidRPr="00497974">
        <w:rPr>
          <w:rFonts w:ascii="Times New Roman" w:hAnsi="Times New Roman"/>
          <w:kern w:val="1"/>
        </w:rPr>
        <w:t>L’uomo</w:t>
      </w:r>
      <w:r w:rsidR="00DE61C5" w:rsidRPr="00497974">
        <w:rPr>
          <w:rFonts w:ascii="Times New Roman" w:hAnsi="Times New Roman"/>
          <w:kern w:val="1"/>
        </w:rPr>
        <w:t xml:space="preserve"> moderno è diventato come</w:t>
      </w:r>
      <w:r w:rsidR="001A0F5A" w:rsidRPr="00497974">
        <w:rPr>
          <w:rFonts w:ascii="Times New Roman" w:hAnsi="Times New Roman"/>
          <w:kern w:val="1"/>
        </w:rPr>
        <w:t xml:space="preserve"> Socrate definiva</w:t>
      </w:r>
      <w:r w:rsidR="00DE61C5" w:rsidRPr="00497974">
        <w:rPr>
          <w:rFonts w:ascii="Times New Roman" w:hAnsi="Times New Roman"/>
          <w:kern w:val="1"/>
        </w:rPr>
        <w:t xml:space="preserve"> </w:t>
      </w:r>
      <w:r w:rsidR="00B02719" w:rsidRPr="00497974">
        <w:rPr>
          <w:rFonts w:ascii="Times New Roman" w:hAnsi="Times New Roman"/>
          <w:kern w:val="1"/>
        </w:rPr>
        <w:t>l’avvocato</w:t>
      </w:r>
      <w:r w:rsidR="00F7273B" w:rsidRPr="00497974">
        <w:rPr>
          <w:rFonts w:ascii="Times New Roman" w:hAnsi="Times New Roman"/>
          <w:kern w:val="1"/>
        </w:rPr>
        <w:t xml:space="preserve"> </w:t>
      </w:r>
      <w:r w:rsidR="00957ED3" w:rsidRPr="00497974">
        <w:rPr>
          <w:rFonts w:ascii="Times New Roman" w:hAnsi="Times New Roman"/>
          <w:kern w:val="1"/>
        </w:rPr>
        <w:t>(</w:t>
      </w:r>
      <w:r w:rsidR="00F7273B" w:rsidRPr="00497974">
        <w:rPr>
          <w:rFonts w:ascii="Times New Roman" w:hAnsi="Times New Roman"/>
          <w:kern w:val="1"/>
        </w:rPr>
        <w:t>a</w:t>
      </w:r>
      <w:r w:rsidR="006676F6" w:rsidRPr="00497974">
        <w:rPr>
          <w:rFonts w:ascii="Times New Roman" w:hAnsi="Times New Roman"/>
          <w:kern w:val="1"/>
        </w:rPr>
        <w:t>l quale</w:t>
      </w:r>
      <w:r w:rsidR="00096BAF" w:rsidRPr="00497974">
        <w:rPr>
          <w:rFonts w:ascii="Times New Roman" w:hAnsi="Times New Roman"/>
          <w:kern w:val="1"/>
        </w:rPr>
        <w:t xml:space="preserve"> spettava</w:t>
      </w:r>
      <w:r w:rsidR="005D6C94" w:rsidRPr="00497974">
        <w:rPr>
          <w:rFonts w:ascii="Times New Roman" w:hAnsi="Times New Roman"/>
          <w:kern w:val="1"/>
        </w:rPr>
        <w:t xml:space="preserve"> un tempo </w:t>
      </w:r>
      <w:r w:rsidR="00A518D7" w:rsidRPr="00497974">
        <w:rPr>
          <w:rFonts w:ascii="Times New Roman" w:hAnsi="Times New Roman"/>
          <w:kern w:val="1"/>
        </w:rPr>
        <w:t>prefissato</w:t>
      </w:r>
      <w:r w:rsidR="001A0F5A" w:rsidRPr="00497974">
        <w:rPr>
          <w:rFonts w:ascii="Times New Roman" w:hAnsi="Times New Roman"/>
          <w:kern w:val="1"/>
        </w:rPr>
        <w:t xml:space="preserve"> per parlare</w:t>
      </w:r>
      <w:r w:rsidR="00957ED3" w:rsidRPr="00497974">
        <w:rPr>
          <w:rFonts w:ascii="Times New Roman" w:hAnsi="Times New Roman"/>
          <w:kern w:val="1"/>
        </w:rPr>
        <w:t>)</w:t>
      </w:r>
      <w:r w:rsidR="001A0F5A" w:rsidRPr="00497974">
        <w:rPr>
          <w:rFonts w:ascii="Times New Roman" w:hAnsi="Times New Roman"/>
          <w:kern w:val="1"/>
        </w:rPr>
        <w:t xml:space="preserve">: </w:t>
      </w:r>
      <w:r w:rsidR="00796AAC" w:rsidRPr="00497974">
        <w:rPr>
          <w:rFonts w:ascii="Times New Roman" w:hAnsi="Times New Roman"/>
          <w:kern w:val="1"/>
        </w:rPr>
        <w:t>«</w:t>
      </w:r>
      <w:r w:rsidR="001A0F5A" w:rsidRPr="00497974">
        <w:rPr>
          <w:rFonts w:ascii="Times New Roman" w:hAnsi="Times New Roman"/>
          <w:kern w:val="1"/>
        </w:rPr>
        <w:t>lo schiavo della clessidra</w:t>
      </w:r>
      <w:r w:rsidR="00BA5952" w:rsidRPr="00497974">
        <w:rPr>
          <w:rFonts w:ascii="Times New Roman" w:hAnsi="Times New Roman" w:cs="Times New Roman"/>
          <w:kern w:val="1"/>
        </w:rPr>
        <w:t>»</w:t>
      </w:r>
      <w:r w:rsidR="00F7273B" w:rsidRPr="00497974">
        <w:rPr>
          <w:rStyle w:val="Rimandonotaapidipagina"/>
          <w:rFonts w:ascii="Times New Roman" w:hAnsi="Times New Roman" w:cs="Times New Roman"/>
          <w:kern w:val="1"/>
        </w:rPr>
        <w:footnoteReference w:id="24"/>
      </w:r>
      <w:r w:rsidR="001A0F5A" w:rsidRPr="00497974">
        <w:rPr>
          <w:rFonts w:ascii="Times New Roman" w:hAnsi="Times New Roman"/>
          <w:kern w:val="1"/>
        </w:rPr>
        <w:t>.</w:t>
      </w:r>
      <w:r w:rsidR="00F65954" w:rsidRPr="00497974">
        <w:rPr>
          <w:rFonts w:ascii="Times New Roman" w:hAnsi="Times New Roman"/>
          <w:kern w:val="1"/>
        </w:rPr>
        <w:t xml:space="preserve"> La sua frenesia nel fare, impedisce la riflessione</w:t>
      </w:r>
      <w:r w:rsidR="00F65954" w:rsidRPr="00497974">
        <w:rPr>
          <w:rStyle w:val="Rimandonotaapidipagina"/>
          <w:rFonts w:ascii="Times New Roman" w:hAnsi="Times New Roman"/>
          <w:kern w:val="1"/>
        </w:rPr>
        <w:footnoteReference w:id="25"/>
      </w:r>
      <w:r w:rsidR="00F65954" w:rsidRPr="00497974">
        <w:rPr>
          <w:rFonts w:ascii="Times New Roman" w:hAnsi="Times New Roman"/>
          <w:kern w:val="1"/>
        </w:rPr>
        <w:t>.</w:t>
      </w:r>
      <w:r w:rsidR="001A0F5A" w:rsidRPr="00497974">
        <w:rPr>
          <w:rFonts w:ascii="Times New Roman" w:hAnsi="Times New Roman"/>
          <w:kern w:val="1"/>
        </w:rPr>
        <w:t xml:space="preserve"> </w:t>
      </w:r>
      <w:r w:rsidR="00DD26EF" w:rsidRPr="00497974">
        <w:rPr>
          <w:rFonts w:ascii="Times New Roman" w:hAnsi="Times New Roman"/>
          <w:kern w:val="1"/>
        </w:rPr>
        <w:t>A identiche amare conclusioni arriv</w:t>
      </w:r>
      <w:r w:rsidR="00FB39E0" w:rsidRPr="00497974">
        <w:rPr>
          <w:rFonts w:ascii="Times New Roman" w:hAnsi="Times New Roman"/>
          <w:kern w:val="1"/>
        </w:rPr>
        <w:t>erà</w:t>
      </w:r>
      <w:r w:rsidR="00DD26EF" w:rsidRPr="00497974">
        <w:rPr>
          <w:rFonts w:ascii="Times New Roman" w:hAnsi="Times New Roman"/>
          <w:kern w:val="1"/>
        </w:rPr>
        <w:t xml:space="preserve"> </w:t>
      </w:r>
      <w:r w:rsidR="001A0F5A" w:rsidRPr="00497974">
        <w:rPr>
          <w:rFonts w:ascii="Times New Roman" w:hAnsi="Times New Roman"/>
          <w:kern w:val="1"/>
        </w:rPr>
        <w:t>S. Weil</w:t>
      </w:r>
      <w:r w:rsidR="00DD26EF" w:rsidRPr="00497974">
        <w:rPr>
          <w:rFonts w:ascii="Times New Roman" w:hAnsi="Times New Roman"/>
          <w:kern w:val="1"/>
        </w:rPr>
        <w:t xml:space="preserve"> (1909-1943). Per lei,</w:t>
      </w:r>
      <w:r w:rsidR="001A0F5A" w:rsidRPr="00497974">
        <w:rPr>
          <w:rFonts w:ascii="Times New Roman" w:hAnsi="Times New Roman"/>
          <w:kern w:val="1"/>
        </w:rPr>
        <w:t xml:space="preserve"> </w:t>
      </w:r>
      <w:r w:rsidR="00CD0CAC" w:rsidRPr="00497974">
        <w:rPr>
          <w:rFonts w:ascii="Times New Roman" w:hAnsi="Times New Roman"/>
          <w:kern w:val="1"/>
        </w:rPr>
        <w:t xml:space="preserve">W. </w:t>
      </w:r>
      <w:r w:rsidR="00BF2DFB" w:rsidRPr="00497974">
        <w:rPr>
          <w:rFonts w:ascii="Times New Roman" w:hAnsi="Times New Roman"/>
          <w:kern w:val="1"/>
        </w:rPr>
        <w:t>F. Taylor</w:t>
      </w:r>
      <w:r w:rsidR="00CD0CAC" w:rsidRPr="00497974">
        <w:rPr>
          <w:rFonts w:ascii="Times New Roman" w:hAnsi="Times New Roman"/>
          <w:kern w:val="1"/>
        </w:rPr>
        <w:t>, teorico dell’organizzazione del lavoro,</w:t>
      </w:r>
      <w:r w:rsidR="001A0F5A" w:rsidRPr="00497974">
        <w:rPr>
          <w:rFonts w:ascii="Times New Roman" w:hAnsi="Times New Roman"/>
          <w:kern w:val="1"/>
        </w:rPr>
        <w:t xml:space="preserve"> non ha insegnato a lavorare meglio, ma solo a lavorare pi</w:t>
      </w:r>
      <w:r w:rsidR="00677E16" w:rsidRPr="00497974">
        <w:rPr>
          <w:rFonts w:ascii="Times New Roman" w:hAnsi="Times New Roman"/>
          <w:kern w:val="1"/>
        </w:rPr>
        <w:t>ù in fretta. Ed è per questo motivo che</w:t>
      </w:r>
      <w:r w:rsidR="001A0F5A" w:rsidRPr="00497974">
        <w:rPr>
          <w:rFonts w:ascii="Times New Roman" w:hAnsi="Times New Roman"/>
          <w:kern w:val="1"/>
        </w:rPr>
        <w:t xml:space="preserve"> il lavoratore si aliena, es</w:t>
      </w:r>
      <w:r w:rsidR="005C53EB" w:rsidRPr="00497974">
        <w:rPr>
          <w:rFonts w:ascii="Times New Roman" w:hAnsi="Times New Roman"/>
          <w:kern w:val="1"/>
        </w:rPr>
        <w:t>sendo impossibilitato a pensare. Al contrario,</w:t>
      </w:r>
      <w:r w:rsidR="00796AAC" w:rsidRPr="00497974">
        <w:rPr>
          <w:rFonts w:ascii="Times New Roman" w:hAnsi="Times New Roman"/>
          <w:kern w:val="1"/>
        </w:rPr>
        <w:t xml:space="preserve"> «</w:t>
      </w:r>
      <w:r w:rsidR="005C53EB" w:rsidRPr="00497974">
        <w:rPr>
          <w:rFonts w:ascii="Times New Roman" w:hAnsi="Times New Roman"/>
          <w:kern w:val="1"/>
        </w:rPr>
        <w:t>davanti alla natura inerte, l’</w:t>
      </w:r>
      <w:r w:rsidR="00E75028" w:rsidRPr="00497974">
        <w:rPr>
          <w:rFonts w:ascii="Times New Roman" w:hAnsi="Times New Roman"/>
          <w:kern w:val="1"/>
        </w:rPr>
        <w:t>unica risorsa è pensare</w:t>
      </w:r>
      <w:r w:rsidR="007F5134" w:rsidRPr="00497974">
        <w:rPr>
          <w:rFonts w:ascii="Times New Roman" w:hAnsi="Times New Roman" w:cs="Times New Roman"/>
          <w:kern w:val="1"/>
        </w:rPr>
        <w:t>»</w:t>
      </w:r>
      <w:r w:rsidR="00E75028" w:rsidRPr="00497974">
        <w:rPr>
          <w:rStyle w:val="Rimandonotaapidipagina"/>
          <w:rFonts w:ascii="Times New Roman" w:hAnsi="Times New Roman"/>
          <w:kern w:val="1"/>
        </w:rPr>
        <w:footnoteReference w:id="26"/>
      </w:r>
      <w:r w:rsidR="005C53EB" w:rsidRPr="00497974">
        <w:rPr>
          <w:rFonts w:ascii="Times New Roman" w:hAnsi="Times New Roman"/>
          <w:kern w:val="1"/>
        </w:rPr>
        <w:t>. Infatti,</w:t>
      </w:r>
      <w:r w:rsidR="00796AAC" w:rsidRPr="00497974">
        <w:rPr>
          <w:rFonts w:ascii="Times New Roman" w:hAnsi="Times New Roman"/>
          <w:kern w:val="1"/>
        </w:rPr>
        <w:t xml:space="preserve"> «</w:t>
      </w:r>
      <w:r w:rsidR="00E75028" w:rsidRPr="00497974">
        <w:rPr>
          <w:rFonts w:ascii="Times New Roman" w:hAnsi="Times New Roman"/>
          <w:kern w:val="1"/>
        </w:rPr>
        <w:t>l’individuo non ha che una forza: il pensiero; ma […] il pensiero costituisce una forza e fonda quindi un diritto, nella misura in cui interviene nella vita materiale</w:t>
      </w:r>
      <w:r w:rsidR="007F5134" w:rsidRPr="00497974">
        <w:rPr>
          <w:rFonts w:ascii="Times New Roman" w:hAnsi="Times New Roman" w:cs="Times New Roman"/>
          <w:kern w:val="1"/>
        </w:rPr>
        <w:t>»</w:t>
      </w:r>
      <w:r w:rsidR="00E75028" w:rsidRPr="00497974">
        <w:rPr>
          <w:rStyle w:val="Rimandonotaapidipagina"/>
          <w:rFonts w:ascii="Times New Roman" w:hAnsi="Times New Roman"/>
          <w:kern w:val="1"/>
        </w:rPr>
        <w:footnoteReference w:id="27"/>
      </w:r>
      <w:r w:rsidR="00E75028" w:rsidRPr="00497974">
        <w:rPr>
          <w:rFonts w:ascii="Times New Roman" w:hAnsi="Times New Roman"/>
          <w:kern w:val="1"/>
        </w:rPr>
        <w:t>. Perciò,</w:t>
      </w:r>
      <w:r w:rsidR="00796AAC" w:rsidRPr="00497974">
        <w:rPr>
          <w:rFonts w:ascii="Times New Roman" w:hAnsi="Times New Roman"/>
          <w:kern w:val="1"/>
        </w:rPr>
        <w:t xml:space="preserve"> per la filosofa parigina,</w:t>
      </w:r>
      <w:r w:rsidR="00E75028" w:rsidRPr="00497974">
        <w:rPr>
          <w:rFonts w:ascii="Times New Roman" w:hAnsi="Times New Roman"/>
          <w:kern w:val="1"/>
        </w:rPr>
        <w:t xml:space="preserve"> separa</w:t>
      </w:r>
      <w:r w:rsidR="005C53EB" w:rsidRPr="00497974">
        <w:rPr>
          <w:rFonts w:ascii="Times New Roman" w:hAnsi="Times New Roman"/>
          <w:kern w:val="1"/>
        </w:rPr>
        <w:t>re lo spirito dalla materia e l’</w:t>
      </w:r>
      <w:r w:rsidR="00E75028" w:rsidRPr="00497974">
        <w:rPr>
          <w:rFonts w:ascii="Times New Roman" w:hAnsi="Times New Roman"/>
          <w:kern w:val="1"/>
        </w:rPr>
        <w:t>intelligenza dalle mani è un delitto.</w:t>
      </w:r>
      <w:r w:rsidR="00B02719" w:rsidRPr="00497974">
        <w:rPr>
          <w:rFonts w:ascii="Times New Roman" w:hAnsi="Times New Roman"/>
          <w:kern w:val="1"/>
        </w:rPr>
        <w:t xml:space="preserve"> </w:t>
      </w:r>
    </w:p>
    <w:p w14:paraId="3DA28CEF" w14:textId="77777777" w:rsidR="00DA6973" w:rsidRPr="00497974" w:rsidRDefault="00DA6973" w:rsidP="00796AAC">
      <w:pPr>
        <w:spacing w:before="28" w:after="28"/>
        <w:jc w:val="both"/>
        <w:rPr>
          <w:b/>
          <w:i/>
          <w:kern w:val="1"/>
        </w:rPr>
      </w:pPr>
    </w:p>
    <w:p w14:paraId="4A8D5B0E" w14:textId="6059F238" w:rsidR="00796AAC" w:rsidRDefault="00B07C5B" w:rsidP="00B07C5B">
      <w:pPr>
        <w:pStyle w:val="Testonotaapidipagina"/>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2.</w:t>
      </w:r>
      <w:r w:rsidR="00F11865">
        <w:rPr>
          <w:rFonts w:ascii="Times New Roman" w:hAnsi="Times New Roman" w:cs="Times New Roman"/>
          <w:smallCaps/>
          <w:color w:val="auto"/>
          <w:sz w:val="24"/>
          <w:szCs w:val="24"/>
        </w:rPr>
        <w:t xml:space="preserve"> </w:t>
      </w:r>
      <w:r w:rsidR="00796AAC" w:rsidRPr="00B07C5B">
        <w:rPr>
          <w:rFonts w:ascii="Times New Roman" w:hAnsi="Times New Roman" w:cs="Times New Roman"/>
          <w:smallCaps/>
          <w:color w:val="auto"/>
          <w:sz w:val="24"/>
          <w:szCs w:val="24"/>
        </w:rPr>
        <w:t>L’arte, unica</w:t>
      </w:r>
      <w:r w:rsidR="007F5134" w:rsidRPr="00B07C5B">
        <w:rPr>
          <w:rFonts w:ascii="Times New Roman" w:hAnsi="Times New Roman" w:cs="Times New Roman"/>
          <w:smallCaps/>
          <w:color w:val="auto"/>
          <w:sz w:val="24"/>
          <w:szCs w:val="24"/>
        </w:rPr>
        <w:t xml:space="preserve"> via di</w:t>
      </w:r>
      <w:r w:rsidR="00796AAC" w:rsidRPr="00B07C5B">
        <w:rPr>
          <w:rFonts w:ascii="Times New Roman" w:hAnsi="Times New Roman" w:cs="Times New Roman"/>
          <w:smallCaps/>
          <w:color w:val="auto"/>
          <w:sz w:val="24"/>
          <w:szCs w:val="24"/>
        </w:rPr>
        <w:t xml:space="preserve"> salvezza</w:t>
      </w:r>
    </w:p>
    <w:p w14:paraId="1879935E" w14:textId="77777777" w:rsidR="00B07C5B" w:rsidRPr="00B07C5B" w:rsidRDefault="00B07C5B" w:rsidP="00B07C5B">
      <w:pPr>
        <w:pStyle w:val="Testonotaapidipagina"/>
        <w:jc w:val="center"/>
        <w:rPr>
          <w:rFonts w:ascii="Times New Roman" w:hAnsi="Times New Roman" w:cs="Times New Roman"/>
          <w:smallCaps/>
          <w:color w:val="auto"/>
          <w:sz w:val="24"/>
          <w:szCs w:val="24"/>
        </w:rPr>
      </w:pPr>
    </w:p>
    <w:p w14:paraId="407108BA" w14:textId="7AFE2E48" w:rsidR="007F5134" w:rsidRPr="00497974" w:rsidRDefault="00051885" w:rsidP="00165A95">
      <w:pPr>
        <w:jc w:val="both"/>
        <w:rPr>
          <w:rFonts w:ascii="Times New Roman" w:hAnsi="Times New Roman"/>
          <w:kern w:val="1"/>
        </w:rPr>
      </w:pPr>
      <w:r w:rsidRPr="00497974">
        <w:rPr>
          <w:rFonts w:ascii="Times New Roman" w:hAnsi="Times New Roman"/>
          <w:kern w:val="1"/>
        </w:rPr>
        <w:t>Nietzsche nota, inoltre, che la filosofia insegnata nelle cattedre universitarie cessa di essere un’aristocrazia della verità. Depreca pertanto, con Shopenhauer, che sia divenuta una professione, un lavoro a pagamento sotto l’egida del committente. Una polemica ancora attuale in Benedetto Croce</w:t>
      </w:r>
      <w:r w:rsidR="000B7BEA" w:rsidRPr="00497974">
        <w:rPr>
          <w:rStyle w:val="Rimandonotaapidipagina"/>
          <w:rFonts w:ascii="Times New Roman" w:hAnsi="Times New Roman"/>
          <w:kern w:val="1"/>
        </w:rPr>
        <w:footnoteReference w:id="28"/>
      </w:r>
      <w:r w:rsidRPr="00497974">
        <w:rPr>
          <w:rFonts w:ascii="Times New Roman" w:hAnsi="Times New Roman"/>
          <w:kern w:val="1"/>
        </w:rPr>
        <w:t xml:space="preserve">. </w:t>
      </w:r>
      <w:r w:rsidR="00627B68" w:rsidRPr="00497974">
        <w:rPr>
          <w:rFonts w:ascii="Times New Roman" w:hAnsi="Times New Roman"/>
          <w:kern w:val="1"/>
        </w:rPr>
        <w:t>Se dunq</w:t>
      </w:r>
      <w:r w:rsidR="004037EC" w:rsidRPr="00497974">
        <w:rPr>
          <w:rFonts w:ascii="Times New Roman" w:hAnsi="Times New Roman"/>
          <w:kern w:val="1"/>
        </w:rPr>
        <w:t>ue neppure la filosofia</w:t>
      </w:r>
      <w:r w:rsidR="00675C6E" w:rsidRPr="00497974">
        <w:rPr>
          <w:rFonts w:ascii="Times New Roman" w:hAnsi="Times New Roman"/>
          <w:kern w:val="1"/>
        </w:rPr>
        <w:t>,</w:t>
      </w:r>
      <w:r w:rsidR="004037EC" w:rsidRPr="00497974">
        <w:rPr>
          <w:rFonts w:ascii="Times New Roman" w:hAnsi="Times New Roman"/>
          <w:kern w:val="1"/>
        </w:rPr>
        <w:t xml:space="preserve"> esiliata</w:t>
      </w:r>
      <w:r w:rsidR="00627B68" w:rsidRPr="00497974">
        <w:rPr>
          <w:rFonts w:ascii="Times New Roman" w:hAnsi="Times New Roman"/>
          <w:kern w:val="1"/>
        </w:rPr>
        <w:t xml:space="preserve"> nel</w:t>
      </w:r>
      <w:r w:rsidR="004037EC" w:rsidRPr="00497974">
        <w:rPr>
          <w:rFonts w:ascii="Times New Roman" w:hAnsi="Times New Roman"/>
          <w:kern w:val="1"/>
        </w:rPr>
        <w:t>l</w:t>
      </w:r>
      <w:r w:rsidR="00627B68" w:rsidRPr="00497974">
        <w:rPr>
          <w:rFonts w:ascii="Times New Roman" w:hAnsi="Times New Roman"/>
          <w:kern w:val="1"/>
        </w:rPr>
        <w:t>e cattedre</w:t>
      </w:r>
      <w:r w:rsidR="004037EC" w:rsidRPr="00497974">
        <w:rPr>
          <w:rFonts w:ascii="Times New Roman" w:hAnsi="Times New Roman"/>
          <w:kern w:val="1"/>
        </w:rPr>
        <w:t xml:space="preserve"> universitarie</w:t>
      </w:r>
      <w:r w:rsidR="00675C6E" w:rsidRPr="00497974">
        <w:rPr>
          <w:rFonts w:ascii="Times New Roman" w:hAnsi="Times New Roman"/>
          <w:kern w:val="1"/>
        </w:rPr>
        <w:t>,</w:t>
      </w:r>
      <w:r w:rsidR="00627B68" w:rsidRPr="00497974">
        <w:rPr>
          <w:rFonts w:ascii="Times New Roman" w:hAnsi="Times New Roman"/>
          <w:kern w:val="1"/>
        </w:rPr>
        <w:t xml:space="preserve"> può essere un’aristocrazia, </w:t>
      </w:r>
      <w:r w:rsidRPr="00497974">
        <w:rPr>
          <w:rFonts w:ascii="Times New Roman" w:hAnsi="Times New Roman"/>
          <w:kern w:val="1"/>
        </w:rPr>
        <w:t>il filosofo di Röcken</w:t>
      </w:r>
      <w:r w:rsidR="004037EC" w:rsidRPr="00497974">
        <w:rPr>
          <w:rFonts w:ascii="Times New Roman" w:hAnsi="Times New Roman"/>
          <w:kern w:val="1"/>
        </w:rPr>
        <w:t xml:space="preserve"> </w:t>
      </w:r>
      <w:r w:rsidR="00296452">
        <w:rPr>
          <w:rFonts w:ascii="Times New Roman" w:hAnsi="Times New Roman"/>
          <w:kern w:val="1"/>
        </w:rPr>
        <w:t>– figlio del Romanticismo –</w:t>
      </w:r>
      <w:r w:rsidR="004037EC" w:rsidRPr="00497974">
        <w:rPr>
          <w:rFonts w:ascii="Times New Roman" w:hAnsi="Times New Roman"/>
          <w:kern w:val="1"/>
        </w:rPr>
        <w:t xml:space="preserve"> si inventerà una nuova classe aristocrati</w:t>
      </w:r>
      <w:r w:rsidR="001A3EFF" w:rsidRPr="00497974">
        <w:rPr>
          <w:rFonts w:ascii="Times New Roman" w:hAnsi="Times New Roman"/>
          <w:kern w:val="1"/>
        </w:rPr>
        <w:t>ca</w:t>
      </w:r>
      <w:r w:rsidR="0011074A" w:rsidRPr="00497974">
        <w:rPr>
          <w:rFonts w:ascii="Times New Roman" w:hAnsi="Times New Roman"/>
          <w:kern w:val="1"/>
        </w:rPr>
        <w:t>:</w:t>
      </w:r>
      <w:r w:rsidR="00445FFC" w:rsidRPr="00497974">
        <w:rPr>
          <w:rFonts w:ascii="Times New Roman" w:hAnsi="Times New Roman"/>
          <w:kern w:val="1"/>
        </w:rPr>
        <w:t xml:space="preserve"> quella</w:t>
      </w:r>
      <w:r w:rsidR="001A3EFF" w:rsidRPr="00497974">
        <w:rPr>
          <w:rFonts w:ascii="Times New Roman" w:hAnsi="Times New Roman"/>
          <w:kern w:val="1"/>
        </w:rPr>
        <w:t xml:space="preserve"> al servizio della bellezza, che</w:t>
      </w:r>
      <w:r w:rsidR="001A0F5A" w:rsidRPr="00497974">
        <w:rPr>
          <w:rFonts w:ascii="Times New Roman" w:hAnsi="Times New Roman"/>
          <w:kern w:val="1"/>
        </w:rPr>
        <w:t xml:space="preserve"> però</w:t>
      </w:r>
      <w:r w:rsidR="0011074A" w:rsidRPr="00497974">
        <w:rPr>
          <w:rFonts w:ascii="Times New Roman" w:hAnsi="Times New Roman"/>
          <w:kern w:val="1"/>
        </w:rPr>
        <w:t xml:space="preserve"> scaturisce</w:t>
      </w:r>
      <w:r w:rsidR="001A3EFF" w:rsidRPr="00497974">
        <w:rPr>
          <w:rFonts w:ascii="Times New Roman" w:hAnsi="Times New Roman"/>
          <w:kern w:val="1"/>
        </w:rPr>
        <w:t xml:space="preserve"> proprio dalla </w:t>
      </w:r>
      <w:r w:rsidR="00796AAC" w:rsidRPr="00497974">
        <w:rPr>
          <w:rFonts w:ascii="Times New Roman" w:hAnsi="Times New Roman"/>
          <w:kern w:val="1"/>
        </w:rPr>
        <w:t>negatività tragica del lavoro: «</w:t>
      </w:r>
      <w:r w:rsidR="001A3EFF" w:rsidRPr="00497974">
        <w:rPr>
          <w:rFonts w:ascii="Times New Roman" w:hAnsi="Times New Roman"/>
          <w:kern w:val="1"/>
        </w:rPr>
        <w:t>da questa orrenda l</w:t>
      </w:r>
      <w:r w:rsidR="003B3ED8" w:rsidRPr="00497974">
        <w:rPr>
          <w:rFonts w:ascii="Times New Roman" w:hAnsi="Times New Roman"/>
          <w:kern w:val="1"/>
        </w:rPr>
        <w:t>otta per l’esistenza pos</w:t>
      </w:r>
      <w:r w:rsidR="001A3EFF" w:rsidRPr="00497974">
        <w:rPr>
          <w:rFonts w:ascii="Times New Roman" w:hAnsi="Times New Roman"/>
          <w:kern w:val="1"/>
        </w:rPr>
        <w:t>s</w:t>
      </w:r>
      <w:r w:rsidR="003B3ED8" w:rsidRPr="00497974">
        <w:rPr>
          <w:rFonts w:ascii="Times New Roman" w:hAnsi="Times New Roman"/>
          <w:kern w:val="1"/>
        </w:rPr>
        <w:t>o</w:t>
      </w:r>
      <w:r w:rsidR="001A3EFF" w:rsidRPr="00497974">
        <w:rPr>
          <w:rFonts w:ascii="Times New Roman" w:hAnsi="Times New Roman"/>
          <w:kern w:val="1"/>
        </w:rPr>
        <w:t>no emergere soltanto degli individui che sono impegnati immediatamente dalle nobili immagini il</w:t>
      </w:r>
      <w:r w:rsidR="007F5134" w:rsidRPr="00497974">
        <w:rPr>
          <w:rFonts w:ascii="Times New Roman" w:hAnsi="Times New Roman"/>
          <w:kern w:val="1"/>
        </w:rPr>
        <w:t>lusorie della cultura artistica</w:t>
      </w:r>
      <w:r w:rsidR="007F5134" w:rsidRPr="00497974">
        <w:rPr>
          <w:rFonts w:ascii="Times New Roman" w:hAnsi="Times New Roman" w:cs="Times New Roman"/>
          <w:kern w:val="1"/>
        </w:rPr>
        <w:t>»</w:t>
      </w:r>
      <w:r w:rsidR="00151041" w:rsidRPr="00497974">
        <w:rPr>
          <w:rStyle w:val="Rimandonotaapidipagina"/>
          <w:rFonts w:ascii="Times New Roman" w:hAnsi="Times New Roman" w:cs="Times New Roman"/>
          <w:kern w:val="1"/>
        </w:rPr>
        <w:footnoteReference w:id="29"/>
      </w:r>
      <w:r w:rsidR="001A3EFF" w:rsidRPr="00497974">
        <w:rPr>
          <w:rFonts w:ascii="Times New Roman" w:hAnsi="Times New Roman"/>
          <w:kern w:val="1"/>
        </w:rPr>
        <w:t xml:space="preserve">, </w:t>
      </w:r>
      <w:r w:rsidR="005C53EB" w:rsidRPr="00497974">
        <w:rPr>
          <w:rFonts w:ascii="Times New Roman" w:hAnsi="Times New Roman"/>
          <w:kern w:val="1"/>
        </w:rPr>
        <w:t>così che</w:t>
      </w:r>
      <w:r w:rsidR="00006E53" w:rsidRPr="00497974">
        <w:rPr>
          <w:rFonts w:ascii="Times New Roman" w:hAnsi="Times New Roman"/>
          <w:kern w:val="1"/>
        </w:rPr>
        <w:t xml:space="preserve"> </w:t>
      </w:r>
      <w:r w:rsidR="005C53EB" w:rsidRPr="00497974">
        <w:rPr>
          <w:rFonts w:ascii="Times New Roman" w:hAnsi="Times New Roman"/>
          <w:kern w:val="1"/>
        </w:rPr>
        <w:t>s</w:t>
      </w:r>
      <w:r w:rsidR="00796AAC" w:rsidRPr="00497974">
        <w:rPr>
          <w:rFonts w:ascii="Times New Roman" w:hAnsi="Times New Roman"/>
          <w:kern w:val="1"/>
        </w:rPr>
        <w:t>copo del bello è «</w:t>
      </w:r>
      <w:r w:rsidR="00445FFC" w:rsidRPr="00497974">
        <w:rPr>
          <w:rFonts w:ascii="Times New Roman" w:hAnsi="Times New Roman"/>
          <w:kern w:val="1"/>
        </w:rPr>
        <w:t>sedurre all’esistenza… dissimulare la pena</w:t>
      </w:r>
      <w:r w:rsidR="00E02294" w:rsidRPr="00497974">
        <w:rPr>
          <w:rFonts w:ascii="Times New Roman" w:hAnsi="Times New Roman" w:cs="Times New Roman"/>
          <w:kern w:val="1"/>
        </w:rPr>
        <w:t>»</w:t>
      </w:r>
      <w:r w:rsidR="00445FFC" w:rsidRPr="00497974">
        <w:rPr>
          <w:rStyle w:val="Rimandonotaapidipagina"/>
          <w:rFonts w:ascii="Times New Roman" w:hAnsi="Times New Roman"/>
          <w:kern w:val="1"/>
        </w:rPr>
        <w:footnoteReference w:id="30"/>
      </w:r>
      <w:r w:rsidR="00445FFC" w:rsidRPr="00497974">
        <w:rPr>
          <w:rFonts w:ascii="Times New Roman" w:hAnsi="Times New Roman"/>
          <w:kern w:val="1"/>
        </w:rPr>
        <w:t>.</w:t>
      </w:r>
      <w:r w:rsidR="005319BE" w:rsidRPr="00497974">
        <w:rPr>
          <w:rFonts w:ascii="Times New Roman" w:hAnsi="Times New Roman"/>
          <w:kern w:val="1"/>
        </w:rPr>
        <w:t xml:space="preserve"> </w:t>
      </w:r>
      <w:r w:rsidR="007F5134" w:rsidRPr="00497974">
        <w:rPr>
          <w:rFonts w:ascii="Times New Roman" w:hAnsi="Times New Roman"/>
          <w:kern w:val="1"/>
        </w:rPr>
        <w:t xml:space="preserve">L’arte stessa è una nobile menzogna. </w:t>
      </w:r>
      <w:r w:rsidR="005319BE" w:rsidRPr="00497974">
        <w:rPr>
          <w:rFonts w:ascii="Times New Roman" w:hAnsi="Times New Roman"/>
          <w:kern w:val="1"/>
        </w:rPr>
        <w:t xml:space="preserve">E a tal fine, l’autore della </w:t>
      </w:r>
      <w:r w:rsidR="005319BE" w:rsidRPr="00497974">
        <w:rPr>
          <w:rFonts w:ascii="Times New Roman" w:hAnsi="Times New Roman"/>
          <w:i/>
          <w:kern w:val="1"/>
        </w:rPr>
        <w:t>Genealogia della morale</w:t>
      </w:r>
      <w:r w:rsidR="005319BE" w:rsidRPr="00497974">
        <w:rPr>
          <w:rFonts w:ascii="Times New Roman" w:hAnsi="Times New Roman"/>
          <w:kern w:val="1"/>
        </w:rPr>
        <w:t>, afferma la</w:t>
      </w:r>
      <w:r w:rsidR="005C53EB" w:rsidRPr="00497974">
        <w:rPr>
          <w:rFonts w:ascii="Times New Roman" w:hAnsi="Times New Roman"/>
          <w:kern w:val="1"/>
        </w:rPr>
        <w:t xml:space="preserve"> cinica</w:t>
      </w:r>
      <w:r w:rsidR="005319BE" w:rsidRPr="00497974">
        <w:rPr>
          <w:rFonts w:ascii="Times New Roman" w:hAnsi="Times New Roman"/>
          <w:kern w:val="1"/>
        </w:rPr>
        <w:t xml:space="preserve"> necessità della schiavitù del lavoro, per suppor</w:t>
      </w:r>
      <w:r w:rsidR="00796AAC" w:rsidRPr="00497974">
        <w:rPr>
          <w:rFonts w:ascii="Times New Roman" w:hAnsi="Times New Roman"/>
          <w:kern w:val="1"/>
        </w:rPr>
        <w:t>tare l’aristocrazia dell’arte: «</w:t>
      </w:r>
      <w:r w:rsidR="005319BE" w:rsidRPr="00497974">
        <w:rPr>
          <w:rFonts w:ascii="Times New Roman" w:hAnsi="Times New Roman"/>
          <w:kern w:val="1"/>
        </w:rPr>
        <w:t>la sventura rientra nell’essenza di una cultura degli uomini</w:t>
      </w:r>
      <w:r w:rsidR="00F7273B" w:rsidRPr="00497974">
        <w:rPr>
          <w:rFonts w:ascii="Times New Roman" w:hAnsi="Times New Roman"/>
          <w:kern w:val="1"/>
        </w:rPr>
        <w:t xml:space="preserve"> [</w:t>
      </w:r>
      <w:r w:rsidR="005319BE" w:rsidRPr="00497974">
        <w:rPr>
          <w:rFonts w:ascii="Times New Roman" w:hAnsi="Times New Roman"/>
          <w:kern w:val="1"/>
        </w:rPr>
        <w:t>…</w:t>
      </w:r>
      <w:r w:rsidR="00F7273B" w:rsidRPr="00497974">
        <w:rPr>
          <w:rFonts w:ascii="Times New Roman" w:hAnsi="Times New Roman"/>
          <w:kern w:val="1"/>
        </w:rPr>
        <w:t>].</w:t>
      </w:r>
      <w:r w:rsidR="005319BE" w:rsidRPr="00497974">
        <w:rPr>
          <w:rFonts w:ascii="Times New Roman" w:hAnsi="Times New Roman"/>
          <w:kern w:val="1"/>
        </w:rPr>
        <w:t xml:space="preserve"> La sventura degli uomini che vivono faticosamente deve essere ancora aumentata, per rendere possibile ad un ristretto numero di uomini olimpici la</w:t>
      </w:r>
      <w:r w:rsidR="007F5134" w:rsidRPr="00497974">
        <w:rPr>
          <w:rFonts w:ascii="Times New Roman" w:hAnsi="Times New Roman"/>
          <w:kern w:val="1"/>
        </w:rPr>
        <w:t xml:space="preserve"> produzione del mondo dell’arte</w:t>
      </w:r>
      <w:r w:rsidR="007F5134" w:rsidRPr="00497974">
        <w:rPr>
          <w:rFonts w:ascii="Times New Roman" w:hAnsi="Times New Roman" w:cs="Times New Roman"/>
          <w:kern w:val="1"/>
        </w:rPr>
        <w:t>»</w:t>
      </w:r>
      <w:r w:rsidR="005E48EB" w:rsidRPr="00497974">
        <w:rPr>
          <w:rStyle w:val="Rimandonotaapidipagina"/>
          <w:rFonts w:ascii="Times New Roman" w:hAnsi="Times New Roman" w:cs="Times New Roman"/>
          <w:kern w:val="1"/>
        </w:rPr>
        <w:footnoteReference w:id="31"/>
      </w:r>
      <w:r w:rsidR="00C53608" w:rsidRPr="00497974">
        <w:rPr>
          <w:rFonts w:ascii="Times New Roman" w:hAnsi="Times New Roman"/>
          <w:kern w:val="1"/>
        </w:rPr>
        <w:t>.</w:t>
      </w:r>
      <w:r w:rsidR="005C53EB" w:rsidRPr="00497974">
        <w:rPr>
          <w:rFonts w:ascii="Times New Roman" w:hAnsi="Times New Roman"/>
          <w:kern w:val="1"/>
        </w:rPr>
        <w:t xml:space="preserve"> </w:t>
      </w:r>
      <w:r w:rsidR="0053116B" w:rsidRPr="00497974">
        <w:rPr>
          <w:rFonts w:ascii="Times New Roman" w:hAnsi="Times New Roman"/>
          <w:kern w:val="1"/>
        </w:rPr>
        <w:t>In sintesi:</w:t>
      </w:r>
      <w:r w:rsidR="00CD0CAC" w:rsidRPr="00497974">
        <w:rPr>
          <w:rFonts w:ascii="Times New Roman" w:hAnsi="Times New Roman"/>
          <w:kern w:val="1"/>
        </w:rPr>
        <w:t xml:space="preserve"> «la schiavitù rientra nell’essenza di una civiltà</w:t>
      </w:r>
      <w:r w:rsidR="00CD0CAC" w:rsidRPr="00497974">
        <w:rPr>
          <w:rFonts w:ascii="Times New Roman" w:hAnsi="Times New Roman" w:cs="Times New Roman"/>
          <w:kern w:val="1"/>
        </w:rPr>
        <w:t>»</w:t>
      </w:r>
      <w:r w:rsidR="00CD0CAC" w:rsidRPr="00497974">
        <w:rPr>
          <w:rStyle w:val="Rimandonotaapidipagina"/>
          <w:rFonts w:ascii="Times New Roman" w:hAnsi="Times New Roman" w:cs="Times New Roman"/>
          <w:kern w:val="1"/>
        </w:rPr>
        <w:footnoteReference w:id="32"/>
      </w:r>
      <w:r w:rsidR="00CD0CAC" w:rsidRPr="00497974">
        <w:rPr>
          <w:rFonts w:ascii="Times New Roman" w:hAnsi="Times New Roman" w:cs="Times New Roman"/>
          <w:kern w:val="1"/>
        </w:rPr>
        <w:t>.</w:t>
      </w:r>
    </w:p>
    <w:p w14:paraId="3B7331D0" w14:textId="17702FB8" w:rsidR="00AF44D9" w:rsidRPr="00497974" w:rsidRDefault="007F5134" w:rsidP="00165A95">
      <w:pPr>
        <w:jc w:val="both"/>
        <w:rPr>
          <w:rFonts w:ascii="Times New Roman" w:hAnsi="Times New Roman"/>
          <w:kern w:val="1"/>
        </w:rPr>
      </w:pPr>
      <w:r w:rsidRPr="00497974">
        <w:rPr>
          <w:rFonts w:ascii="Times New Roman" w:hAnsi="Times New Roman"/>
          <w:kern w:val="1"/>
        </w:rPr>
        <w:t xml:space="preserve">     </w:t>
      </w:r>
      <w:r w:rsidR="006676F6" w:rsidRPr="00497974">
        <w:rPr>
          <w:rFonts w:ascii="Times New Roman" w:hAnsi="Times New Roman"/>
          <w:kern w:val="1"/>
        </w:rPr>
        <w:t>Secondo</w:t>
      </w:r>
      <w:r w:rsidR="00087F5E" w:rsidRPr="00497974">
        <w:rPr>
          <w:rFonts w:ascii="Times New Roman" w:hAnsi="Times New Roman"/>
          <w:kern w:val="1"/>
        </w:rPr>
        <w:t xml:space="preserve"> Nietzsche, l’impulso artis</w:t>
      </w:r>
      <w:r w:rsidR="00AF0B95" w:rsidRPr="00497974">
        <w:rPr>
          <w:rFonts w:ascii="Times New Roman" w:hAnsi="Times New Roman"/>
          <w:kern w:val="1"/>
        </w:rPr>
        <w:t>t</w:t>
      </w:r>
      <w:r w:rsidR="00087F5E" w:rsidRPr="00497974">
        <w:rPr>
          <w:rFonts w:ascii="Times New Roman" w:hAnsi="Times New Roman"/>
          <w:kern w:val="1"/>
        </w:rPr>
        <w:t>ico non è un’ispira</w:t>
      </w:r>
      <w:r w:rsidR="00AF0B95" w:rsidRPr="00497974">
        <w:rPr>
          <w:rFonts w:ascii="Times New Roman" w:hAnsi="Times New Roman"/>
          <w:kern w:val="1"/>
        </w:rPr>
        <w:t>z</w:t>
      </w:r>
      <w:r w:rsidR="00087F5E" w:rsidRPr="00497974">
        <w:rPr>
          <w:rFonts w:ascii="Times New Roman" w:hAnsi="Times New Roman"/>
          <w:kern w:val="1"/>
        </w:rPr>
        <w:t>io</w:t>
      </w:r>
      <w:r w:rsidR="00AF0B95" w:rsidRPr="00497974">
        <w:rPr>
          <w:rFonts w:ascii="Times New Roman" w:hAnsi="Times New Roman"/>
          <w:kern w:val="1"/>
        </w:rPr>
        <w:t>n</w:t>
      </w:r>
      <w:r w:rsidR="00087F5E" w:rsidRPr="00497974">
        <w:rPr>
          <w:rFonts w:ascii="Times New Roman" w:hAnsi="Times New Roman"/>
          <w:kern w:val="1"/>
        </w:rPr>
        <w:t xml:space="preserve">e </w:t>
      </w:r>
      <w:r w:rsidR="006676F6" w:rsidRPr="00497974">
        <w:rPr>
          <w:rFonts w:ascii="Times New Roman" w:hAnsi="Times New Roman"/>
          <w:kern w:val="1"/>
        </w:rPr>
        <w:t>divina</w:t>
      </w:r>
      <w:r w:rsidR="00087F5E" w:rsidRPr="00497974">
        <w:rPr>
          <w:rFonts w:ascii="Times New Roman" w:hAnsi="Times New Roman"/>
          <w:kern w:val="1"/>
        </w:rPr>
        <w:t xml:space="preserve"> che scende dall’alto invas</w:t>
      </w:r>
      <w:r w:rsidR="00AF0B95" w:rsidRPr="00497974">
        <w:rPr>
          <w:rFonts w:ascii="Times New Roman" w:hAnsi="Times New Roman"/>
          <w:kern w:val="1"/>
        </w:rPr>
        <w:t>ando</w:t>
      </w:r>
      <w:r w:rsidR="00087F5E" w:rsidRPr="00497974">
        <w:rPr>
          <w:rFonts w:ascii="Times New Roman" w:hAnsi="Times New Roman"/>
          <w:kern w:val="1"/>
        </w:rPr>
        <w:t xml:space="preserve"> l’artista, ma</w:t>
      </w:r>
      <w:r w:rsidR="000C5FDF" w:rsidRPr="00497974">
        <w:rPr>
          <w:rFonts w:ascii="Times New Roman" w:hAnsi="Times New Roman"/>
          <w:kern w:val="1"/>
        </w:rPr>
        <w:t xml:space="preserve"> al contrario:</w:t>
      </w:r>
      <w:r w:rsidR="00087F5E" w:rsidRPr="00497974">
        <w:rPr>
          <w:rFonts w:ascii="Times New Roman" w:hAnsi="Times New Roman"/>
          <w:kern w:val="1"/>
        </w:rPr>
        <w:t xml:space="preserve"> un impulso che v</w:t>
      </w:r>
      <w:r w:rsidR="00AF0B95" w:rsidRPr="00497974">
        <w:rPr>
          <w:rFonts w:ascii="Times New Roman" w:hAnsi="Times New Roman"/>
          <w:kern w:val="1"/>
        </w:rPr>
        <w:t>ien</w:t>
      </w:r>
      <w:r w:rsidR="00087F5E" w:rsidRPr="00497974">
        <w:rPr>
          <w:rFonts w:ascii="Times New Roman" w:hAnsi="Times New Roman"/>
          <w:kern w:val="1"/>
        </w:rPr>
        <w:t>e</w:t>
      </w:r>
      <w:r w:rsidR="00AF0B95" w:rsidRPr="00497974">
        <w:rPr>
          <w:rFonts w:ascii="Times New Roman" w:hAnsi="Times New Roman"/>
          <w:kern w:val="1"/>
        </w:rPr>
        <w:t xml:space="preserve"> dalle profo</w:t>
      </w:r>
      <w:r w:rsidR="00087F5E" w:rsidRPr="00497974">
        <w:rPr>
          <w:rFonts w:ascii="Times New Roman" w:hAnsi="Times New Roman"/>
          <w:kern w:val="1"/>
        </w:rPr>
        <w:t>ndità dell’individuo, che prorompe</w:t>
      </w:r>
      <w:r w:rsidR="00AF0B95" w:rsidRPr="00497974">
        <w:rPr>
          <w:rFonts w:ascii="Times New Roman" w:hAnsi="Times New Roman"/>
          <w:kern w:val="1"/>
        </w:rPr>
        <w:t xml:space="preserve"> dal basso</w:t>
      </w:r>
      <w:r w:rsidR="005C53EB" w:rsidRPr="00497974">
        <w:rPr>
          <w:rFonts w:ascii="Times New Roman" w:hAnsi="Times New Roman"/>
          <w:kern w:val="1"/>
        </w:rPr>
        <w:t>, così che taluni autori hanno parlato di un platonismo rovesciato</w:t>
      </w:r>
      <w:r w:rsidR="00B50416" w:rsidRPr="00497974">
        <w:rPr>
          <w:rFonts w:ascii="Times New Roman" w:hAnsi="Times New Roman"/>
          <w:kern w:val="1"/>
        </w:rPr>
        <w:t xml:space="preserve"> (vedi Heidegger)</w:t>
      </w:r>
      <w:r w:rsidR="00AF0B95" w:rsidRPr="00497974">
        <w:rPr>
          <w:rFonts w:ascii="Times New Roman" w:hAnsi="Times New Roman"/>
          <w:kern w:val="1"/>
        </w:rPr>
        <w:t>.</w:t>
      </w:r>
      <w:r w:rsidR="000C5FDF" w:rsidRPr="00497974">
        <w:rPr>
          <w:rFonts w:ascii="Times New Roman" w:hAnsi="Times New Roman"/>
          <w:kern w:val="1"/>
        </w:rPr>
        <w:t xml:space="preserve"> L’artista</w:t>
      </w:r>
      <w:r w:rsidR="005C53EB" w:rsidRPr="00497974">
        <w:rPr>
          <w:rFonts w:ascii="Times New Roman" w:hAnsi="Times New Roman"/>
          <w:kern w:val="1"/>
        </w:rPr>
        <w:t>, perciò,</w:t>
      </w:r>
      <w:r w:rsidR="000C5FDF" w:rsidRPr="00497974">
        <w:rPr>
          <w:rFonts w:ascii="Times New Roman" w:hAnsi="Times New Roman"/>
          <w:kern w:val="1"/>
        </w:rPr>
        <w:t xml:space="preserve"> è anche artigiano e manovale della sua arte: non c’è nulla di divino in un’opera d’arte.</w:t>
      </w:r>
      <w:r w:rsidR="000149A0" w:rsidRPr="00497974">
        <w:rPr>
          <w:rFonts w:ascii="Times New Roman" w:hAnsi="Times New Roman"/>
          <w:kern w:val="1"/>
        </w:rPr>
        <w:t xml:space="preserve"> </w:t>
      </w:r>
      <w:r w:rsidR="00E9531C" w:rsidRPr="00497974">
        <w:rPr>
          <w:rFonts w:ascii="Times New Roman" w:hAnsi="Times New Roman"/>
          <w:kern w:val="1"/>
        </w:rPr>
        <w:t>Ogni logica radica solo su impulsi fisiologici</w:t>
      </w:r>
      <w:r w:rsidR="00B02719" w:rsidRPr="00497974">
        <w:rPr>
          <w:rFonts w:ascii="Times New Roman" w:hAnsi="Times New Roman"/>
          <w:kern w:val="1"/>
        </w:rPr>
        <w:t>, gratificati poi da</w:t>
      </w:r>
      <w:r w:rsidR="005C53EB" w:rsidRPr="00497974">
        <w:rPr>
          <w:rFonts w:ascii="Times New Roman" w:hAnsi="Times New Roman"/>
          <w:kern w:val="1"/>
        </w:rPr>
        <w:t xml:space="preserve"> una</w:t>
      </w:r>
      <w:r w:rsidR="0050018B" w:rsidRPr="00497974">
        <w:rPr>
          <w:rFonts w:ascii="Times New Roman" w:hAnsi="Times New Roman"/>
          <w:kern w:val="1"/>
        </w:rPr>
        <w:t xml:space="preserve"> posticcia giustificazione</w:t>
      </w:r>
      <w:r w:rsidR="00E34B7C" w:rsidRPr="00497974">
        <w:rPr>
          <w:rFonts w:ascii="Times New Roman" w:hAnsi="Times New Roman"/>
          <w:kern w:val="1"/>
        </w:rPr>
        <w:t xml:space="preserve"> razionale</w:t>
      </w:r>
      <w:r w:rsidR="0050018B" w:rsidRPr="00497974">
        <w:rPr>
          <w:rFonts w:ascii="Times New Roman" w:hAnsi="Times New Roman"/>
          <w:kern w:val="1"/>
        </w:rPr>
        <w:t>: la trama stessa</w:t>
      </w:r>
      <w:r w:rsidR="00BF2DFB" w:rsidRPr="00497974">
        <w:rPr>
          <w:rFonts w:ascii="Times New Roman" w:hAnsi="Times New Roman"/>
          <w:kern w:val="1"/>
        </w:rPr>
        <w:t>,</w:t>
      </w:r>
      <w:r w:rsidR="0050018B" w:rsidRPr="00497974">
        <w:rPr>
          <w:rFonts w:ascii="Times New Roman" w:hAnsi="Times New Roman"/>
          <w:kern w:val="1"/>
        </w:rPr>
        <w:t xml:space="preserve"> con cui Nietzsche scriverà la </w:t>
      </w:r>
      <w:r w:rsidR="0050018B" w:rsidRPr="00497974">
        <w:rPr>
          <w:rFonts w:ascii="Times New Roman" w:hAnsi="Times New Roman"/>
          <w:i/>
          <w:kern w:val="1"/>
        </w:rPr>
        <w:t>Genealogia della morale</w:t>
      </w:r>
      <w:r w:rsidR="00F11865">
        <w:rPr>
          <w:rFonts w:ascii="Times New Roman" w:hAnsi="Times New Roman"/>
          <w:kern w:val="1"/>
        </w:rPr>
        <w:t xml:space="preserve"> (1887).</w:t>
      </w:r>
      <w:r w:rsidR="00023EB1" w:rsidRPr="00497974">
        <w:rPr>
          <w:rFonts w:ascii="Times New Roman" w:hAnsi="Times New Roman"/>
          <w:kern w:val="1"/>
        </w:rPr>
        <w:t xml:space="preserve"> </w:t>
      </w:r>
      <w:r w:rsidR="0009656D" w:rsidRPr="00497974">
        <w:rPr>
          <w:rFonts w:ascii="Times New Roman" w:hAnsi="Times New Roman"/>
          <w:kern w:val="1"/>
        </w:rPr>
        <w:t>L’arte sembra avere</w:t>
      </w:r>
      <w:r w:rsidR="006676F6" w:rsidRPr="00497974">
        <w:rPr>
          <w:rFonts w:ascii="Times New Roman" w:hAnsi="Times New Roman"/>
          <w:kern w:val="1"/>
        </w:rPr>
        <w:t>, per lui,</w:t>
      </w:r>
      <w:r w:rsidR="0009656D" w:rsidRPr="00497974">
        <w:rPr>
          <w:rFonts w:ascii="Times New Roman" w:hAnsi="Times New Roman"/>
          <w:kern w:val="1"/>
        </w:rPr>
        <w:t xml:space="preserve"> lo scopo del</w:t>
      </w:r>
      <w:r w:rsidR="00087F5E" w:rsidRPr="00497974">
        <w:rPr>
          <w:rFonts w:ascii="Times New Roman" w:hAnsi="Times New Roman"/>
          <w:kern w:val="1"/>
        </w:rPr>
        <w:t>la tecnica</w:t>
      </w:r>
      <w:r w:rsidR="00E409C8" w:rsidRPr="00497974">
        <w:rPr>
          <w:rFonts w:ascii="Times New Roman" w:hAnsi="Times New Roman"/>
          <w:kern w:val="1"/>
        </w:rPr>
        <w:t xml:space="preserve"> insegnata dal</w:t>
      </w:r>
      <w:r w:rsidR="0009656D" w:rsidRPr="00497974">
        <w:rPr>
          <w:rFonts w:ascii="Times New Roman" w:hAnsi="Times New Roman"/>
          <w:kern w:val="1"/>
        </w:rPr>
        <w:t xml:space="preserve"> buddismo: uscire dal</w:t>
      </w:r>
      <w:r w:rsidR="00006E53" w:rsidRPr="00497974">
        <w:rPr>
          <w:rFonts w:ascii="Times New Roman" w:hAnsi="Times New Roman"/>
          <w:kern w:val="1"/>
        </w:rPr>
        <w:t>la</w:t>
      </w:r>
      <w:r w:rsidR="0009656D" w:rsidRPr="00497974">
        <w:rPr>
          <w:rFonts w:ascii="Times New Roman" w:hAnsi="Times New Roman"/>
          <w:kern w:val="1"/>
        </w:rPr>
        <w:t xml:space="preserve"> propria individualità sofferente, presente nel lavoro e nel tragico dell’esistenza</w:t>
      </w:r>
      <w:r w:rsidR="0053116B" w:rsidRPr="00497974">
        <w:rPr>
          <w:rFonts w:ascii="Times New Roman" w:hAnsi="Times New Roman"/>
          <w:kern w:val="1"/>
        </w:rPr>
        <w:t>, ma ricorrendo</w:t>
      </w:r>
      <w:r w:rsidR="00EF6444" w:rsidRPr="00497974">
        <w:rPr>
          <w:rFonts w:ascii="Times New Roman" w:hAnsi="Times New Roman"/>
          <w:kern w:val="1"/>
        </w:rPr>
        <w:t xml:space="preserve"> a</w:t>
      </w:r>
      <w:r w:rsidR="0009656D" w:rsidRPr="00497974">
        <w:rPr>
          <w:rFonts w:ascii="Times New Roman" w:hAnsi="Times New Roman"/>
          <w:kern w:val="1"/>
        </w:rPr>
        <w:t>ll’ebbre</w:t>
      </w:r>
      <w:r w:rsidR="00087F5E" w:rsidRPr="00497974">
        <w:rPr>
          <w:rFonts w:ascii="Times New Roman" w:hAnsi="Times New Roman"/>
          <w:kern w:val="1"/>
        </w:rPr>
        <w:t>zza del dionisiaco</w:t>
      </w:r>
      <w:r w:rsidRPr="00497974">
        <w:rPr>
          <w:rFonts w:ascii="Times New Roman" w:hAnsi="Times New Roman"/>
          <w:kern w:val="1"/>
        </w:rPr>
        <w:t xml:space="preserve"> e</w:t>
      </w:r>
      <w:r w:rsidR="00B02719" w:rsidRPr="00497974">
        <w:rPr>
          <w:rFonts w:ascii="Times New Roman" w:hAnsi="Times New Roman"/>
          <w:kern w:val="1"/>
        </w:rPr>
        <w:t xml:space="preserve"> con un tocco d’</w:t>
      </w:r>
      <w:r w:rsidR="005C53EB" w:rsidRPr="00497974">
        <w:rPr>
          <w:rFonts w:ascii="Times New Roman" w:hAnsi="Times New Roman"/>
          <w:kern w:val="1"/>
        </w:rPr>
        <w:t>illusione apollinea</w:t>
      </w:r>
      <w:r w:rsidR="00087F5E" w:rsidRPr="00497974">
        <w:rPr>
          <w:rFonts w:ascii="Times New Roman" w:hAnsi="Times New Roman"/>
          <w:kern w:val="1"/>
        </w:rPr>
        <w:t>,</w:t>
      </w:r>
      <w:r w:rsidR="00EF6444" w:rsidRPr="00497974">
        <w:rPr>
          <w:rFonts w:ascii="Times New Roman" w:hAnsi="Times New Roman"/>
          <w:kern w:val="1"/>
        </w:rPr>
        <w:t xml:space="preserve"> per</w:t>
      </w:r>
      <w:r w:rsidR="00087F5E" w:rsidRPr="00497974">
        <w:rPr>
          <w:rFonts w:ascii="Times New Roman" w:hAnsi="Times New Roman"/>
          <w:kern w:val="1"/>
        </w:rPr>
        <w:t xml:space="preserve"> approdare a</w:t>
      </w:r>
      <w:r w:rsidR="0009656D" w:rsidRPr="00497974">
        <w:rPr>
          <w:rFonts w:ascii="Times New Roman" w:hAnsi="Times New Roman"/>
          <w:kern w:val="1"/>
        </w:rPr>
        <w:t>ll’universale della bellezza</w:t>
      </w:r>
      <w:r w:rsidR="00F7273B" w:rsidRPr="00497974">
        <w:rPr>
          <w:rFonts w:ascii="Times New Roman" w:hAnsi="Times New Roman"/>
          <w:kern w:val="1"/>
        </w:rPr>
        <w:t>,</w:t>
      </w:r>
      <w:r w:rsidR="00EF6444" w:rsidRPr="00497974">
        <w:rPr>
          <w:rFonts w:ascii="Times New Roman" w:hAnsi="Times New Roman"/>
          <w:kern w:val="1"/>
        </w:rPr>
        <w:t xml:space="preserve"> </w:t>
      </w:r>
      <w:r w:rsidR="0009656D" w:rsidRPr="00497974">
        <w:rPr>
          <w:rFonts w:ascii="Times New Roman" w:hAnsi="Times New Roman"/>
          <w:kern w:val="1"/>
        </w:rPr>
        <w:t xml:space="preserve">rappresentata </w:t>
      </w:r>
      <w:r w:rsidR="00296452">
        <w:rPr>
          <w:rFonts w:ascii="Times New Roman" w:hAnsi="Times New Roman"/>
          <w:kern w:val="1"/>
        </w:rPr>
        <w:t xml:space="preserve">– </w:t>
      </w:r>
      <w:r w:rsidR="0009656D" w:rsidRPr="00497974">
        <w:rPr>
          <w:rFonts w:ascii="Times New Roman" w:hAnsi="Times New Roman"/>
          <w:kern w:val="1"/>
        </w:rPr>
        <w:t>al livello più alto</w:t>
      </w:r>
      <w:r w:rsidR="00296452">
        <w:rPr>
          <w:rFonts w:ascii="Times New Roman" w:hAnsi="Times New Roman"/>
          <w:kern w:val="1"/>
        </w:rPr>
        <w:t xml:space="preserve"> –</w:t>
      </w:r>
      <w:r w:rsidR="0009656D" w:rsidRPr="00497974">
        <w:rPr>
          <w:rFonts w:ascii="Times New Roman" w:hAnsi="Times New Roman"/>
          <w:kern w:val="1"/>
        </w:rPr>
        <w:t xml:space="preserve"> dalla</w:t>
      </w:r>
      <w:r w:rsidR="00023EB1" w:rsidRPr="00497974">
        <w:rPr>
          <w:rFonts w:ascii="Times New Roman" w:hAnsi="Times New Roman"/>
          <w:kern w:val="1"/>
        </w:rPr>
        <w:t xml:space="preserve"> sua</w:t>
      </w:r>
      <w:r w:rsidR="0009656D" w:rsidRPr="00497974">
        <w:rPr>
          <w:rFonts w:ascii="Times New Roman" w:hAnsi="Times New Roman"/>
          <w:kern w:val="1"/>
        </w:rPr>
        <w:t xml:space="preserve"> capa</w:t>
      </w:r>
      <w:r w:rsidR="005C53EB" w:rsidRPr="00497974">
        <w:rPr>
          <w:rFonts w:ascii="Times New Roman" w:hAnsi="Times New Roman"/>
          <w:kern w:val="1"/>
        </w:rPr>
        <w:t>cità</w:t>
      </w:r>
      <w:r w:rsidR="00023EB1" w:rsidRPr="00497974">
        <w:rPr>
          <w:rFonts w:ascii="Times New Roman" w:hAnsi="Times New Roman"/>
          <w:kern w:val="1"/>
        </w:rPr>
        <w:t xml:space="preserve"> di</w:t>
      </w:r>
      <w:r w:rsidR="005C53EB" w:rsidRPr="00497974">
        <w:rPr>
          <w:rFonts w:ascii="Times New Roman" w:hAnsi="Times New Roman"/>
          <w:kern w:val="1"/>
        </w:rPr>
        <w:t xml:space="preserve"> trasfigura</w:t>
      </w:r>
      <w:r w:rsidR="00023EB1" w:rsidRPr="00497974">
        <w:rPr>
          <w:rFonts w:ascii="Times New Roman" w:hAnsi="Times New Roman"/>
          <w:kern w:val="1"/>
        </w:rPr>
        <w:t xml:space="preserve">re </w:t>
      </w:r>
      <w:r w:rsidR="00DD26EF" w:rsidRPr="00497974">
        <w:rPr>
          <w:rFonts w:ascii="Times New Roman" w:hAnsi="Times New Roman"/>
          <w:kern w:val="1"/>
        </w:rPr>
        <w:t>la realtà. In particolare, allude a</w:t>
      </w:r>
      <w:r w:rsidR="00087F5E" w:rsidRPr="00497974">
        <w:rPr>
          <w:rFonts w:ascii="Times New Roman" w:hAnsi="Times New Roman"/>
          <w:kern w:val="1"/>
        </w:rPr>
        <w:t xml:space="preserve">l piacere </w:t>
      </w:r>
      <w:r w:rsidR="0009656D" w:rsidRPr="00497974">
        <w:rPr>
          <w:rFonts w:ascii="Times New Roman" w:hAnsi="Times New Roman"/>
          <w:kern w:val="1"/>
        </w:rPr>
        <w:t xml:space="preserve">che ci dona </w:t>
      </w:r>
      <w:r w:rsidR="00F7273B" w:rsidRPr="00497974">
        <w:rPr>
          <w:rFonts w:ascii="Times New Roman" w:hAnsi="Times New Roman"/>
          <w:kern w:val="1"/>
        </w:rPr>
        <w:t>la musica, nascondendo</w:t>
      </w:r>
      <w:r w:rsidR="00D7063D" w:rsidRPr="00497974">
        <w:rPr>
          <w:rFonts w:ascii="Times New Roman" w:hAnsi="Times New Roman"/>
          <w:kern w:val="1"/>
        </w:rPr>
        <w:t xml:space="preserve"> «l’orrendo</w:t>
      </w:r>
      <w:r w:rsidR="00957ED3" w:rsidRPr="00497974">
        <w:rPr>
          <w:rFonts w:ascii="Times New Roman" w:hAnsi="Times New Roman"/>
          <w:kern w:val="1"/>
        </w:rPr>
        <w:t>,</w:t>
      </w:r>
      <w:r w:rsidR="00D7063D" w:rsidRPr="00497974">
        <w:rPr>
          <w:rFonts w:ascii="Times New Roman" w:hAnsi="Times New Roman"/>
          <w:kern w:val="1"/>
        </w:rPr>
        <w:t xml:space="preserve"> sotto la maschera del bello</w:t>
      </w:r>
      <w:r w:rsidR="00D7063D" w:rsidRPr="00497974">
        <w:rPr>
          <w:rFonts w:ascii="Times New Roman" w:hAnsi="Times New Roman" w:cs="Times New Roman"/>
          <w:kern w:val="1"/>
        </w:rPr>
        <w:t>»</w:t>
      </w:r>
      <w:r w:rsidR="0009656D" w:rsidRPr="00497974">
        <w:rPr>
          <w:rStyle w:val="Rimandonotaapidipagina"/>
          <w:rFonts w:ascii="Times New Roman" w:hAnsi="Times New Roman"/>
          <w:kern w:val="1"/>
        </w:rPr>
        <w:footnoteReference w:id="33"/>
      </w:r>
      <w:r w:rsidR="0009656D" w:rsidRPr="00497974">
        <w:rPr>
          <w:rFonts w:ascii="Times New Roman" w:hAnsi="Times New Roman"/>
          <w:kern w:val="1"/>
        </w:rPr>
        <w:t>.</w:t>
      </w:r>
      <w:r w:rsidR="00087F5E" w:rsidRPr="00497974">
        <w:rPr>
          <w:rFonts w:ascii="Times New Roman" w:hAnsi="Times New Roman"/>
          <w:kern w:val="1"/>
        </w:rPr>
        <w:t xml:space="preserve"> </w:t>
      </w:r>
      <w:r w:rsidR="00B02719" w:rsidRPr="00497974">
        <w:rPr>
          <w:rFonts w:ascii="Times New Roman" w:hAnsi="Times New Roman"/>
          <w:kern w:val="1"/>
        </w:rPr>
        <w:t>L’arte s</w:t>
      </w:r>
      <w:r w:rsidR="00087F5E" w:rsidRPr="00497974">
        <w:rPr>
          <w:rFonts w:ascii="Times New Roman" w:hAnsi="Times New Roman"/>
          <w:kern w:val="1"/>
        </w:rPr>
        <w:t>embra avere una funzione narcotica.</w:t>
      </w:r>
      <w:r w:rsidR="00B02719" w:rsidRPr="00497974">
        <w:rPr>
          <w:rFonts w:ascii="Times New Roman" w:hAnsi="Times New Roman"/>
          <w:kern w:val="1"/>
        </w:rPr>
        <w:t xml:space="preserve"> In quanto tale,</w:t>
      </w:r>
      <w:r w:rsidR="000C5FDF" w:rsidRPr="00497974">
        <w:rPr>
          <w:rFonts w:ascii="Times New Roman" w:hAnsi="Times New Roman"/>
          <w:kern w:val="1"/>
        </w:rPr>
        <w:t xml:space="preserve"> come l</w:t>
      </w:r>
      <w:r w:rsidR="0021605F" w:rsidRPr="00497974">
        <w:rPr>
          <w:rFonts w:ascii="Times New Roman" w:hAnsi="Times New Roman"/>
          <w:kern w:val="1"/>
        </w:rPr>
        <w:t>a filosofia,</w:t>
      </w:r>
      <w:r w:rsidR="00B02719" w:rsidRPr="00497974">
        <w:rPr>
          <w:rFonts w:ascii="Times New Roman" w:hAnsi="Times New Roman"/>
          <w:kern w:val="1"/>
        </w:rPr>
        <w:t xml:space="preserve"> è</w:t>
      </w:r>
      <w:r w:rsidR="00DD26EF" w:rsidRPr="00497974">
        <w:rPr>
          <w:rFonts w:ascii="Times New Roman" w:hAnsi="Times New Roman"/>
          <w:kern w:val="1"/>
        </w:rPr>
        <w:t xml:space="preserve"> una falsificazione, ma</w:t>
      </w:r>
      <w:r w:rsidR="0021605F" w:rsidRPr="00497974">
        <w:rPr>
          <w:rFonts w:ascii="Times New Roman" w:hAnsi="Times New Roman"/>
          <w:kern w:val="1"/>
        </w:rPr>
        <w:t xml:space="preserve"> attraente</w:t>
      </w:r>
      <w:r w:rsidR="005C53EB" w:rsidRPr="00497974">
        <w:rPr>
          <w:rFonts w:ascii="Times New Roman" w:hAnsi="Times New Roman"/>
          <w:kern w:val="1"/>
        </w:rPr>
        <w:t xml:space="preserve"> e piacevole</w:t>
      </w:r>
      <w:r w:rsidR="0021605F" w:rsidRPr="00497974">
        <w:rPr>
          <w:rFonts w:ascii="Times New Roman" w:hAnsi="Times New Roman"/>
          <w:kern w:val="1"/>
        </w:rPr>
        <w:t>. Infatti,</w:t>
      </w:r>
      <w:r w:rsidR="00AF44D9" w:rsidRPr="00497974">
        <w:rPr>
          <w:rFonts w:ascii="Times New Roman" w:hAnsi="Times New Roman"/>
          <w:kern w:val="1"/>
        </w:rPr>
        <w:t xml:space="preserve"> </w:t>
      </w:r>
      <w:r w:rsidR="00BF2DFB" w:rsidRPr="00497974">
        <w:rPr>
          <w:rFonts w:ascii="Times New Roman" w:hAnsi="Times New Roman"/>
          <w:kern w:val="1"/>
        </w:rPr>
        <w:t xml:space="preserve">ancora </w:t>
      </w:r>
      <w:r w:rsidR="00AF44D9" w:rsidRPr="00497974">
        <w:rPr>
          <w:rFonts w:ascii="Times New Roman" w:hAnsi="Times New Roman"/>
          <w:kern w:val="1"/>
        </w:rPr>
        <w:t xml:space="preserve">in </w:t>
      </w:r>
      <w:r w:rsidR="00AF44D9" w:rsidRPr="00497974">
        <w:rPr>
          <w:rFonts w:ascii="Times New Roman" w:hAnsi="Times New Roman"/>
          <w:i/>
          <w:kern w:val="1"/>
        </w:rPr>
        <w:t>Um</w:t>
      </w:r>
      <w:r w:rsidR="00391C1C" w:rsidRPr="00497974">
        <w:rPr>
          <w:rFonts w:ascii="Times New Roman" w:hAnsi="Times New Roman"/>
          <w:i/>
          <w:kern w:val="1"/>
        </w:rPr>
        <w:t>a</w:t>
      </w:r>
      <w:r w:rsidR="00AF44D9" w:rsidRPr="00497974">
        <w:rPr>
          <w:rFonts w:ascii="Times New Roman" w:hAnsi="Times New Roman"/>
          <w:i/>
          <w:kern w:val="1"/>
        </w:rPr>
        <w:t>n</w:t>
      </w:r>
      <w:r w:rsidR="00391C1C" w:rsidRPr="00497974">
        <w:rPr>
          <w:rFonts w:ascii="Times New Roman" w:hAnsi="Times New Roman"/>
          <w:i/>
          <w:kern w:val="1"/>
        </w:rPr>
        <w:t>o, troppo umano</w:t>
      </w:r>
      <w:r w:rsidR="00391C1C" w:rsidRPr="00497974">
        <w:rPr>
          <w:rFonts w:ascii="Times New Roman" w:hAnsi="Times New Roman"/>
          <w:kern w:val="1"/>
        </w:rPr>
        <w:t xml:space="preserve"> (1878</w:t>
      </w:r>
      <w:r w:rsidR="005F434D" w:rsidRPr="00497974">
        <w:rPr>
          <w:rFonts w:ascii="Times New Roman" w:hAnsi="Times New Roman"/>
          <w:kern w:val="1"/>
        </w:rPr>
        <w:t>-1880</w:t>
      </w:r>
      <w:r w:rsidR="00391C1C" w:rsidRPr="00497974">
        <w:rPr>
          <w:rFonts w:ascii="Times New Roman" w:hAnsi="Times New Roman"/>
          <w:kern w:val="1"/>
        </w:rPr>
        <w:t>)</w:t>
      </w:r>
      <w:r w:rsidR="0021605F" w:rsidRPr="00497974">
        <w:rPr>
          <w:rFonts w:ascii="Times New Roman" w:hAnsi="Times New Roman"/>
          <w:kern w:val="1"/>
        </w:rPr>
        <w:t>,</w:t>
      </w:r>
      <w:r w:rsidR="00903B6A" w:rsidRPr="00497974">
        <w:rPr>
          <w:rFonts w:ascii="Times New Roman" w:hAnsi="Times New Roman"/>
          <w:kern w:val="1"/>
        </w:rPr>
        <w:t xml:space="preserve"> Nietzsche loda l’arte, perché «</w:t>
      </w:r>
      <w:r w:rsidR="0021605F" w:rsidRPr="00497974">
        <w:rPr>
          <w:rFonts w:ascii="Times New Roman" w:hAnsi="Times New Roman"/>
          <w:kern w:val="1"/>
        </w:rPr>
        <w:t>ci ha insegnato a guardare con interesse</w:t>
      </w:r>
      <w:r w:rsidR="00F313FB" w:rsidRPr="00497974">
        <w:rPr>
          <w:rFonts w:ascii="Times New Roman" w:hAnsi="Times New Roman"/>
          <w:kern w:val="1"/>
        </w:rPr>
        <w:t xml:space="preserve"> e p</w:t>
      </w:r>
      <w:r w:rsidR="007A6172" w:rsidRPr="00497974">
        <w:rPr>
          <w:rFonts w:ascii="Times New Roman" w:hAnsi="Times New Roman"/>
          <w:kern w:val="1"/>
        </w:rPr>
        <w:t>i</w:t>
      </w:r>
      <w:r w:rsidR="00F313FB" w:rsidRPr="00497974">
        <w:rPr>
          <w:rFonts w:ascii="Times New Roman" w:hAnsi="Times New Roman"/>
          <w:kern w:val="1"/>
        </w:rPr>
        <w:t>a</w:t>
      </w:r>
      <w:r w:rsidR="007A6172" w:rsidRPr="00497974">
        <w:rPr>
          <w:rFonts w:ascii="Times New Roman" w:hAnsi="Times New Roman"/>
          <w:kern w:val="1"/>
        </w:rPr>
        <w:t>cere</w:t>
      </w:r>
      <w:r w:rsidR="0021605F" w:rsidRPr="00497974">
        <w:rPr>
          <w:rFonts w:ascii="Times New Roman" w:hAnsi="Times New Roman"/>
          <w:kern w:val="1"/>
        </w:rPr>
        <w:t xml:space="preserve"> alla vita, in ogni sua forma</w:t>
      </w:r>
      <w:r w:rsidRPr="00497974">
        <w:rPr>
          <w:rFonts w:ascii="Times New Roman" w:hAnsi="Times New Roman" w:cs="Times New Roman"/>
          <w:kern w:val="1"/>
        </w:rPr>
        <w:t>»</w:t>
      </w:r>
      <w:r w:rsidR="00391C1C" w:rsidRPr="00497974">
        <w:rPr>
          <w:rStyle w:val="Rimandonotaapidipagina"/>
          <w:rFonts w:ascii="Times New Roman" w:hAnsi="Times New Roman"/>
          <w:kern w:val="1"/>
        </w:rPr>
        <w:footnoteReference w:id="34"/>
      </w:r>
      <w:r w:rsidR="0021605F" w:rsidRPr="00497974">
        <w:rPr>
          <w:rFonts w:ascii="Times New Roman" w:hAnsi="Times New Roman"/>
          <w:kern w:val="1"/>
        </w:rPr>
        <w:t>, anche se</w:t>
      </w:r>
      <w:r w:rsidR="00BF2DFB" w:rsidRPr="00497974">
        <w:rPr>
          <w:rFonts w:ascii="Times New Roman" w:hAnsi="Times New Roman"/>
          <w:kern w:val="1"/>
        </w:rPr>
        <w:t xml:space="preserve"> </w:t>
      </w:r>
      <w:r w:rsidR="00296452">
        <w:rPr>
          <w:rFonts w:ascii="Times New Roman" w:hAnsi="Times New Roman"/>
          <w:kern w:val="1"/>
        </w:rPr>
        <w:t>– proprio da quest’opera –</w:t>
      </w:r>
      <w:r w:rsidR="00D9444D" w:rsidRPr="00497974">
        <w:rPr>
          <w:rFonts w:ascii="Times New Roman" w:hAnsi="Times New Roman"/>
          <w:kern w:val="1"/>
        </w:rPr>
        <w:t xml:space="preserve"> </w:t>
      </w:r>
      <w:r w:rsidR="0021605F" w:rsidRPr="00497974">
        <w:rPr>
          <w:rFonts w:ascii="Times New Roman" w:hAnsi="Times New Roman"/>
          <w:kern w:val="1"/>
        </w:rPr>
        <w:t>sembra</w:t>
      </w:r>
      <w:r w:rsidR="00D9444D" w:rsidRPr="00497974">
        <w:rPr>
          <w:rFonts w:ascii="Times New Roman" w:hAnsi="Times New Roman"/>
          <w:kern w:val="1"/>
        </w:rPr>
        <w:t xml:space="preserve"> già</w:t>
      </w:r>
      <w:r w:rsidR="0021605F" w:rsidRPr="00497974">
        <w:rPr>
          <w:rFonts w:ascii="Times New Roman" w:hAnsi="Times New Roman"/>
          <w:kern w:val="1"/>
        </w:rPr>
        <w:t xml:space="preserve"> annunciarne il tramonto e la</w:t>
      </w:r>
      <w:r w:rsidR="00A42F84" w:rsidRPr="00497974">
        <w:rPr>
          <w:rFonts w:ascii="Times New Roman" w:hAnsi="Times New Roman"/>
          <w:kern w:val="1"/>
        </w:rPr>
        <w:t xml:space="preserve"> sua</w:t>
      </w:r>
      <w:r w:rsidR="0021605F" w:rsidRPr="00497974">
        <w:rPr>
          <w:rFonts w:ascii="Times New Roman" w:hAnsi="Times New Roman"/>
          <w:kern w:val="1"/>
        </w:rPr>
        <w:t xml:space="preserve"> so</w:t>
      </w:r>
      <w:r w:rsidR="00AF44D9" w:rsidRPr="00497974">
        <w:rPr>
          <w:rFonts w:ascii="Times New Roman" w:hAnsi="Times New Roman"/>
          <w:kern w:val="1"/>
        </w:rPr>
        <w:t xml:space="preserve">stituzione con la scienza. </w:t>
      </w:r>
    </w:p>
    <w:p w14:paraId="3A7F6E6C" w14:textId="77F0B0D7" w:rsidR="00E34B7C" w:rsidRPr="00497974" w:rsidRDefault="00AF44D9" w:rsidP="00165A95">
      <w:pPr>
        <w:jc w:val="both"/>
        <w:rPr>
          <w:rFonts w:ascii="Times New Roman" w:hAnsi="Times New Roman"/>
          <w:kern w:val="1"/>
        </w:rPr>
      </w:pPr>
      <w:r w:rsidRPr="00497974">
        <w:rPr>
          <w:rFonts w:ascii="Times New Roman" w:hAnsi="Times New Roman"/>
          <w:kern w:val="1"/>
        </w:rPr>
        <w:t xml:space="preserve">     </w:t>
      </w:r>
      <w:r w:rsidR="005F434D" w:rsidRPr="00497974">
        <w:rPr>
          <w:rFonts w:ascii="Times New Roman" w:hAnsi="Times New Roman"/>
          <w:kern w:val="1"/>
        </w:rPr>
        <w:t>Anche</w:t>
      </w:r>
      <w:r w:rsidR="00E34B7C" w:rsidRPr="00497974">
        <w:rPr>
          <w:rFonts w:ascii="Times New Roman" w:hAnsi="Times New Roman"/>
          <w:kern w:val="1"/>
        </w:rPr>
        <w:t xml:space="preserve"> in</w:t>
      </w:r>
      <w:r w:rsidR="00360DE4" w:rsidRPr="00497974">
        <w:rPr>
          <w:rFonts w:ascii="Times New Roman" w:hAnsi="Times New Roman"/>
          <w:kern w:val="1"/>
        </w:rPr>
        <w:t xml:space="preserve"> </w:t>
      </w:r>
      <w:r w:rsidR="00360DE4" w:rsidRPr="00497974">
        <w:rPr>
          <w:rFonts w:ascii="Times New Roman" w:hAnsi="Times New Roman"/>
          <w:i/>
          <w:kern w:val="1"/>
        </w:rPr>
        <w:t>Aurora</w:t>
      </w:r>
      <w:r w:rsidR="00360DE4" w:rsidRPr="00497974">
        <w:rPr>
          <w:rFonts w:ascii="Times New Roman" w:hAnsi="Times New Roman"/>
          <w:kern w:val="1"/>
        </w:rPr>
        <w:t xml:space="preserve"> (1881) ritorna il tema dell’arte</w:t>
      </w:r>
      <w:r w:rsidR="00F7273B" w:rsidRPr="00497974">
        <w:rPr>
          <w:rFonts w:ascii="Times New Roman" w:hAnsi="Times New Roman"/>
          <w:kern w:val="1"/>
        </w:rPr>
        <w:t>,</w:t>
      </w:r>
      <w:r w:rsidR="00360DE4" w:rsidRPr="00497974">
        <w:rPr>
          <w:rFonts w:ascii="Times New Roman" w:hAnsi="Times New Roman"/>
          <w:kern w:val="1"/>
        </w:rPr>
        <w:t xml:space="preserve"> come </w:t>
      </w:r>
      <w:r w:rsidR="00BE0534" w:rsidRPr="00497974">
        <w:rPr>
          <w:rFonts w:ascii="Times New Roman" w:hAnsi="Times New Roman"/>
          <w:kern w:val="1"/>
        </w:rPr>
        <w:t>“</w:t>
      </w:r>
      <w:r w:rsidR="00360DE4" w:rsidRPr="00497974">
        <w:rPr>
          <w:rFonts w:ascii="Times New Roman" w:hAnsi="Times New Roman"/>
          <w:kern w:val="1"/>
        </w:rPr>
        <w:t>consolazione</w:t>
      </w:r>
      <w:r w:rsidR="00BE0534" w:rsidRPr="00497974">
        <w:rPr>
          <w:rFonts w:ascii="Times New Roman" w:hAnsi="Times New Roman"/>
          <w:kern w:val="1"/>
        </w:rPr>
        <w:t>”</w:t>
      </w:r>
      <w:r w:rsidR="00F7273B" w:rsidRPr="00497974">
        <w:rPr>
          <w:rFonts w:ascii="Times New Roman" w:hAnsi="Times New Roman"/>
          <w:kern w:val="1"/>
        </w:rPr>
        <w:t>,</w:t>
      </w:r>
      <w:r w:rsidR="00360DE4" w:rsidRPr="00497974">
        <w:rPr>
          <w:rFonts w:ascii="Times New Roman" w:hAnsi="Times New Roman"/>
          <w:kern w:val="1"/>
        </w:rPr>
        <w:t xml:space="preserve"> di f</w:t>
      </w:r>
      <w:r w:rsidR="00F7273B" w:rsidRPr="00497974">
        <w:rPr>
          <w:rFonts w:ascii="Times New Roman" w:hAnsi="Times New Roman"/>
          <w:kern w:val="1"/>
        </w:rPr>
        <w:t>ronte alla bruttezza della vita</w:t>
      </w:r>
      <w:r w:rsidR="009E10BA" w:rsidRPr="00497974">
        <w:rPr>
          <w:rStyle w:val="Rimandonotaapidipagina"/>
          <w:rFonts w:ascii="Times New Roman" w:hAnsi="Times New Roman"/>
          <w:kern w:val="1"/>
        </w:rPr>
        <w:footnoteReference w:id="35"/>
      </w:r>
      <w:r w:rsidR="00360DE4" w:rsidRPr="00497974">
        <w:rPr>
          <w:rFonts w:ascii="Times New Roman" w:hAnsi="Times New Roman"/>
          <w:kern w:val="1"/>
        </w:rPr>
        <w:t xml:space="preserve">. </w:t>
      </w:r>
      <w:r w:rsidR="00962BC2" w:rsidRPr="00497974">
        <w:rPr>
          <w:rFonts w:ascii="Times New Roman" w:hAnsi="Times New Roman"/>
          <w:kern w:val="1"/>
        </w:rPr>
        <w:t xml:space="preserve">Nella </w:t>
      </w:r>
      <w:r w:rsidR="00962BC2" w:rsidRPr="00497974">
        <w:rPr>
          <w:rFonts w:ascii="Times New Roman" w:hAnsi="Times New Roman"/>
          <w:i/>
          <w:kern w:val="1"/>
        </w:rPr>
        <w:t>Gaia scienza</w:t>
      </w:r>
      <w:r w:rsidR="00962BC2" w:rsidRPr="00497974">
        <w:rPr>
          <w:rFonts w:ascii="Times New Roman" w:hAnsi="Times New Roman"/>
          <w:kern w:val="1"/>
        </w:rPr>
        <w:t xml:space="preserve"> (1882), ribadisce che </w:t>
      </w:r>
      <w:r w:rsidR="00903B6A" w:rsidRPr="00497974">
        <w:rPr>
          <w:rFonts w:ascii="Times New Roman" w:hAnsi="Times New Roman"/>
          <w:kern w:val="1"/>
        </w:rPr>
        <w:t>«</w:t>
      </w:r>
      <w:r w:rsidR="007F5134" w:rsidRPr="00497974">
        <w:rPr>
          <w:rFonts w:ascii="Times New Roman" w:hAnsi="Times New Roman"/>
          <w:kern w:val="1"/>
        </w:rPr>
        <w:t>l’arte è il culto del non vero</w:t>
      </w:r>
      <w:r w:rsidR="007F5134" w:rsidRPr="00497974">
        <w:rPr>
          <w:rFonts w:ascii="Times New Roman" w:hAnsi="Times New Roman" w:cs="Times New Roman"/>
          <w:kern w:val="1"/>
        </w:rPr>
        <w:t>»</w:t>
      </w:r>
      <w:r w:rsidR="00C53608" w:rsidRPr="00497974">
        <w:rPr>
          <w:rStyle w:val="Rimandonotaapidipagina"/>
          <w:rFonts w:ascii="Times New Roman" w:hAnsi="Times New Roman" w:cs="Times New Roman"/>
          <w:kern w:val="1"/>
        </w:rPr>
        <w:footnoteReference w:id="36"/>
      </w:r>
      <w:r w:rsidR="00962BC2" w:rsidRPr="00497974">
        <w:rPr>
          <w:rFonts w:ascii="Times New Roman" w:hAnsi="Times New Roman"/>
          <w:kern w:val="1"/>
        </w:rPr>
        <w:t>.</w:t>
      </w:r>
      <w:r w:rsidR="00BE0534" w:rsidRPr="00497974">
        <w:rPr>
          <w:rFonts w:ascii="Times New Roman" w:hAnsi="Times New Roman"/>
          <w:kern w:val="1"/>
        </w:rPr>
        <w:t xml:space="preserve"> L’unica verità, per Nietzsche, consiste nel riconoscere le origini vergognose di ogni fenomeno idealizza</w:t>
      </w:r>
      <w:r w:rsidR="00F313FB" w:rsidRPr="00497974">
        <w:rPr>
          <w:rFonts w:ascii="Times New Roman" w:hAnsi="Times New Roman"/>
          <w:kern w:val="1"/>
        </w:rPr>
        <w:t>to dall’uomo e dell’uomo stesso: «la vita è essenzialmente appropriazione, offesa, sopraffazione di tutto quanto è estraneo e più debole, oppressione, durezza, imposizione di forme proprie</w:t>
      </w:r>
      <w:r w:rsidR="00F313FB" w:rsidRPr="00497974">
        <w:rPr>
          <w:rFonts w:ascii="Times New Roman" w:hAnsi="Times New Roman" w:cs="Times New Roman"/>
          <w:kern w:val="1"/>
        </w:rPr>
        <w:t>»</w:t>
      </w:r>
      <w:r w:rsidR="00F313FB" w:rsidRPr="00497974">
        <w:rPr>
          <w:rStyle w:val="Rimandonotaapidipagina"/>
          <w:rFonts w:ascii="Times New Roman" w:hAnsi="Times New Roman" w:cs="Times New Roman"/>
          <w:kern w:val="1"/>
        </w:rPr>
        <w:footnoteReference w:id="37"/>
      </w:r>
      <w:r w:rsidR="00F313FB" w:rsidRPr="00497974">
        <w:rPr>
          <w:rFonts w:ascii="Times New Roman" w:hAnsi="Times New Roman" w:cs="Times New Roman"/>
          <w:kern w:val="1"/>
        </w:rPr>
        <w:t>.</w:t>
      </w:r>
      <w:r w:rsidR="00BE0534" w:rsidRPr="00497974">
        <w:rPr>
          <w:rFonts w:ascii="Times New Roman" w:hAnsi="Times New Roman"/>
          <w:kern w:val="1"/>
        </w:rPr>
        <w:t xml:space="preserve"> </w:t>
      </w:r>
      <w:r w:rsidR="00C3520D" w:rsidRPr="00497974">
        <w:rPr>
          <w:rFonts w:ascii="Times New Roman" w:hAnsi="Times New Roman"/>
          <w:kern w:val="1"/>
        </w:rPr>
        <w:t>Come af</w:t>
      </w:r>
      <w:r w:rsidR="000B7BEA" w:rsidRPr="00497974">
        <w:rPr>
          <w:rFonts w:ascii="Times New Roman" w:hAnsi="Times New Roman"/>
          <w:kern w:val="1"/>
        </w:rPr>
        <w:t>ferma un personaggio di Dostoevs</w:t>
      </w:r>
      <w:r w:rsidR="00C3520D" w:rsidRPr="00497974">
        <w:rPr>
          <w:rFonts w:ascii="Times New Roman" w:hAnsi="Times New Roman"/>
          <w:kern w:val="1"/>
        </w:rPr>
        <w:t>kij</w:t>
      </w:r>
      <w:r w:rsidR="005006C1" w:rsidRPr="00497974">
        <w:rPr>
          <w:rFonts w:ascii="Times New Roman" w:hAnsi="Times New Roman"/>
          <w:kern w:val="1"/>
        </w:rPr>
        <w:t xml:space="preserve"> (1821</w:t>
      </w:r>
      <w:r w:rsidR="00296452">
        <w:rPr>
          <w:rFonts w:ascii="Times New Roman" w:hAnsi="Times New Roman"/>
          <w:kern w:val="1"/>
        </w:rPr>
        <w:t>-</w:t>
      </w:r>
      <w:r w:rsidR="005006C1" w:rsidRPr="00497974">
        <w:rPr>
          <w:rFonts w:ascii="Times New Roman" w:hAnsi="Times New Roman"/>
          <w:kern w:val="1"/>
        </w:rPr>
        <w:t>1881)</w:t>
      </w:r>
      <w:r w:rsidR="00C3520D" w:rsidRPr="00497974">
        <w:rPr>
          <w:rFonts w:ascii="Times New Roman" w:hAnsi="Times New Roman"/>
          <w:kern w:val="1"/>
        </w:rPr>
        <w:t>, l’ateo Ivan Karamazov, se l’esistenza di Dio e dell’immorta</w:t>
      </w:r>
      <w:r w:rsidR="00296452">
        <w:rPr>
          <w:rFonts w:ascii="Times New Roman" w:hAnsi="Times New Roman"/>
          <w:kern w:val="1"/>
        </w:rPr>
        <w:t>lità dell’anima cadono, allora – in morale –</w:t>
      </w:r>
      <w:r w:rsidR="00C3520D" w:rsidRPr="00497974">
        <w:rPr>
          <w:rFonts w:ascii="Times New Roman" w:hAnsi="Times New Roman"/>
          <w:kern w:val="1"/>
        </w:rPr>
        <w:t xml:space="preserve"> tutto è permesso, con la logica con</w:t>
      </w:r>
      <w:r w:rsidR="000B7BEA" w:rsidRPr="00497974">
        <w:rPr>
          <w:rFonts w:ascii="Times New Roman" w:hAnsi="Times New Roman"/>
          <w:kern w:val="1"/>
        </w:rPr>
        <w:t>seguenza che l’unica etica</w:t>
      </w:r>
      <w:r w:rsidR="00C3520D" w:rsidRPr="00497974">
        <w:rPr>
          <w:rFonts w:ascii="Times New Roman" w:hAnsi="Times New Roman"/>
          <w:kern w:val="1"/>
        </w:rPr>
        <w:t xml:space="preserve"> superstite si riduce all’etica del più forte</w:t>
      </w:r>
      <w:r w:rsidR="001839A8" w:rsidRPr="00497974">
        <w:rPr>
          <w:rFonts w:ascii="Times New Roman" w:hAnsi="Times New Roman"/>
          <w:kern w:val="1"/>
        </w:rPr>
        <w:t>.</w:t>
      </w:r>
      <w:r w:rsidR="000B7BEA" w:rsidRPr="00497974">
        <w:rPr>
          <w:rFonts w:ascii="Times New Roman" w:hAnsi="Times New Roman"/>
          <w:kern w:val="1"/>
        </w:rPr>
        <w:t xml:space="preserve"> Chiunque</w:t>
      </w:r>
      <w:r w:rsidR="00023EB1" w:rsidRPr="00497974">
        <w:rPr>
          <w:rFonts w:ascii="Times New Roman" w:hAnsi="Times New Roman"/>
          <w:kern w:val="1"/>
        </w:rPr>
        <w:t xml:space="preserve"> può</w:t>
      </w:r>
      <w:r w:rsidR="001839A8" w:rsidRPr="00497974">
        <w:rPr>
          <w:rFonts w:ascii="Times New Roman" w:hAnsi="Times New Roman"/>
          <w:kern w:val="1"/>
        </w:rPr>
        <w:t xml:space="preserve"> allora</w:t>
      </w:r>
      <w:r w:rsidR="00FB39E0" w:rsidRPr="00497974">
        <w:rPr>
          <w:rFonts w:ascii="Times New Roman" w:hAnsi="Times New Roman"/>
          <w:kern w:val="1"/>
        </w:rPr>
        <w:t xml:space="preserve"> spingersi</w:t>
      </w:r>
      <w:r w:rsidR="00023EB1" w:rsidRPr="00497974">
        <w:rPr>
          <w:rFonts w:ascii="Times New Roman" w:hAnsi="Times New Roman"/>
          <w:kern w:val="1"/>
        </w:rPr>
        <w:t xml:space="preserve"> al di là del bene e del male, assumendosene il rischio.</w:t>
      </w:r>
    </w:p>
    <w:p w14:paraId="6514C8EB" w14:textId="1A1E3DF0" w:rsidR="001839A8" w:rsidRPr="00497974" w:rsidRDefault="00E34B7C" w:rsidP="00165A95">
      <w:pPr>
        <w:jc w:val="both"/>
        <w:rPr>
          <w:rFonts w:ascii="Times New Roman" w:hAnsi="Times New Roman"/>
          <w:kern w:val="1"/>
        </w:rPr>
      </w:pPr>
      <w:r w:rsidRPr="00497974">
        <w:rPr>
          <w:rFonts w:ascii="Times New Roman" w:hAnsi="Times New Roman"/>
          <w:kern w:val="1"/>
        </w:rPr>
        <w:t xml:space="preserve">     </w:t>
      </w:r>
      <w:r w:rsidR="00BE0534" w:rsidRPr="00497974">
        <w:rPr>
          <w:rFonts w:ascii="Times New Roman" w:hAnsi="Times New Roman"/>
          <w:kern w:val="1"/>
        </w:rPr>
        <w:t xml:space="preserve">Una volta compreso questo, l’arte ha una funzione salvifica: inebriarci di bellezza in superficie, per dimenticare ciò che il metodo genealogico del sospetto </w:t>
      </w:r>
      <w:r w:rsidR="00903B6A" w:rsidRPr="00497974">
        <w:rPr>
          <w:rFonts w:ascii="Times New Roman" w:hAnsi="Times New Roman"/>
          <w:kern w:val="1"/>
        </w:rPr>
        <w:t>ha messo in luce nel profondo: «</w:t>
      </w:r>
      <w:r w:rsidR="00BE0534" w:rsidRPr="00497974">
        <w:rPr>
          <w:rFonts w:ascii="Times New Roman" w:hAnsi="Times New Roman"/>
          <w:kern w:val="1"/>
        </w:rPr>
        <w:t>la vita vuol</w:t>
      </w:r>
      <w:r w:rsidR="00220AFA" w:rsidRPr="00497974">
        <w:rPr>
          <w:rFonts w:ascii="Times New Roman" w:hAnsi="Times New Roman"/>
          <w:kern w:val="1"/>
        </w:rPr>
        <w:t>e l’inganno e vive dell’inganno</w:t>
      </w:r>
      <w:r w:rsidR="00220AFA" w:rsidRPr="00497974">
        <w:rPr>
          <w:rFonts w:ascii="Times New Roman" w:hAnsi="Times New Roman" w:cs="Times New Roman"/>
          <w:kern w:val="1"/>
        </w:rPr>
        <w:t>»</w:t>
      </w:r>
      <w:r w:rsidR="007A6172" w:rsidRPr="00497974">
        <w:rPr>
          <w:rStyle w:val="Rimandonotaapidipagina"/>
          <w:rFonts w:ascii="Times New Roman" w:hAnsi="Times New Roman" w:cs="Times New Roman"/>
          <w:kern w:val="1"/>
        </w:rPr>
        <w:footnoteReference w:id="38"/>
      </w:r>
      <w:r w:rsidR="00BE0534" w:rsidRPr="00497974">
        <w:rPr>
          <w:rFonts w:ascii="Times New Roman" w:hAnsi="Times New Roman"/>
          <w:kern w:val="1"/>
        </w:rPr>
        <w:t>. Scopo dell’arte è conferire quella gioia alla vita, che ess</w:t>
      </w:r>
      <w:r w:rsidR="00507CEF" w:rsidRPr="00497974">
        <w:rPr>
          <w:rFonts w:ascii="Times New Roman" w:hAnsi="Times New Roman"/>
          <w:kern w:val="1"/>
        </w:rPr>
        <w:t>a non ha. Soltanto nel superfic</w:t>
      </w:r>
      <w:r w:rsidR="00BE0534" w:rsidRPr="00497974">
        <w:rPr>
          <w:rFonts w:ascii="Times New Roman" w:hAnsi="Times New Roman"/>
          <w:kern w:val="1"/>
        </w:rPr>
        <w:t>i</w:t>
      </w:r>
      <w:r w:rsidR="00507CEF" w:rsidRPr="00497974">
        <w:rPr>
          <w:rFonts w:ascii="Times New Roman" w:hAnsi="Times New Roman"/>
          <w:kern w:val="1"/>
        </w:rPr>
        <w:t>a</w:t>
      </w:r>
      <w:r w:rsidR="00BE0534" w:rsidRPr="00497974">
        <w:rPr>
          <w:rFonts w:ascii="Times New Roman" w:hAnsi="Times New Roman"/>
          <w:kern w:val="1"/>
        </w:rPr>
        <w:t>le vi è salvezza.</w:t>
      </w:r>
      <w:r w:rsidR="00507CEF" w:rsidRPr="00497974">
        <w:rPr>
          <w:rFonts w:ascii="Times New Roman" w:hAnsi="Times New Roman"/>
          <w:kern w:val="1"/>
        </w:rPr>
        <w:t xml:space="preserve"> </w:t>
      </w:r>
      <w:r w:rsidRPr="00497974">
        <w:rPr>
          <w:rFonts w:ascii="Times New Roman" w:hAnsi="Times New Roman"/>
          <w:kern w:val="1"/>
        </w:rPr>
        <w:t>Spetta all’arte</w:t>
      </w:r>
      <w:r w:rsidR="00507CEF" w:rsidRPr="00497974">
        <w:rPr>
          <w:rFonts w:ascii="Times New Roman" w:hAnsi="Times New Roman"/>
          <w:kern w:val="1"/>
        </w:rPr>
        <w:t xml:space="preserve"> fa</w:t>
      </w:r>
      <w:r w:rsidRPr="00497974">
        <w:rPr>
          <w:rFonts w:ascii="Times New Roman" w:hAnsi="Times New Roman"/>
          <w:kern w:val="1"/>
        </w:rPr>
        <w:t>rci</w:t>
      </w:r>
      <w:r w:rsidR="00507CEF" w:rsidRPr="00497974">
        <w:rPr>
          <w:rFonts w:ascii="Times New Roman" w:hAnsi="Times New Roman"/>
          <w:kern w:val="1"/>
        </w:rPr>
        <w:t xml:space="preserve"> uscire dall’</w:t>
      </w:r>
      <w:r w:rsidR="005C53EB" w:rsidRPr="00497974">
        <w:rPr>
          <w:rFonts w:ascii="Times New Roman" w:hAnsi="Times New Roman"/>
          <w:kern w:val="1"/>
        </w:rPr>
        <w:t xml:space="preserve">esistenza </w:t>
      </w:r>
      <w:r w:rsidR="00507CEF" w:rsidRPr="00497974">
        <w:rPr>
          <w:rFonts w:ascii="Times New Roman" w:hAnsi="Times New Roman"/>
          <w:kern w:val="1"/>
        </w:rPr>
        <w:t>individuale, per andare incontro all’un</w:t>
      </w:r>
      <w:r w:rsidR="00A86DD3" w:rsidRPr="00497974">
        <w:rPr>
          <w:rFonts w:ascii="Times New Roman" w:hAnsi="Times New Roman"/>
          <w:kern w:val="1"/>
        </w:rPr>
        <w:t>iversale, in</w:t>
      </w:r>
      <w:r w:rsidR="00D9444D" w:rsidRPr="00497974">
        <w:rPr>
          <w:rFonts w:ascii="Times New Roman" w:hAnsi="Times New Roman"/>
          <w:kern w:val="1"/>
        </w:rPr>
        <w:t xml:space="preserve"> quell’infinito mare</w:t>
      </w:r>
      <w:r w:rsidR="00507CEF" w:rsidRPr="00497974">
        <w:rPr>
          <w:rFonts w:ascii="Times New Roman" w:hAnsi="Times New Roman"/>
          <w:kern w:val="1"/>
        </w:rPr>
        <w:t xml:space="preserve"> dove </w:t>
      </w:r>
      <w:r w:rsidR="00296452">
        <w:rPr>
          <w:rFonts w:ascii="Times New Roman" w:hAnsi="Times New Roman"/>
          <w:kern w:val="1"/>
        </w:rPr>
        <w:t xml:space="preserve">– </w:t>
      </w:r>
      <w:r w:rsidR="00507CEF" w:rsidRPr="00497974">
        <w:rPr>
          <w:rFonts w:ascii="Times New Roman" w:hAnsi="Times New Roman"/>
          <w:kern w:val="1"/>
        </w:rPr>
        <w:t>per</w:t>
      </w:r>
      <w:r w:rsidR="00BD03D0" w:rsidRPr="00497974">
        <w:rPr>
          <w:rFonts w:ascii="Times New Roman" w:hAnsi="Times New Roman"/>
          <w:kern w:val="1"/>
        </w:rPr>
        <w:t xml:space="preserve"> il poeta</w:t>
      </w:r>
      <w:r w:rsidR="00507CEF" w:rsidRPr="00497974">
        <w:rPr>
          <w:rFonts w:ascii="Times New Roman" w:hAnsi="Times New Roman"/>
          <w:kern w:val="1"/>
        </w:rPr>
        <w:t xml:space="preserve"> </w:t>
      </w:r>
      <w:r w:rsidR="00D9444D" w:rsidRPr="00497974">
        <w:rPr>
          <w:rFonts w:ascii="Times New Roman" w:hAnsi="Times New Roman"/>
          <w:kern w:val="1"/>
        </w:rPr>
        <w:t xml:space="preserve">Giacomo </w:t>
      </w:r>
      <w:r w:rsidR="00507CEF" w:rsidRPr="00497974">
        <w:rPr>
          <w:rFonts w:ascii="Times New Roman" w:hAnsi="Times New Roman"/>
          <w:kern w:val="1"/>
        </w:rPr>
        <w:t>Leopardi</w:t>
      </w:r>
      <w:r w:rsidR="00296452">
        <w:rPr>
          <w:rFonts w:ascii="Times New Roman" w:hAnsi="Times New Roman"/>
          <w:kern w:val="1"/>
        </w:rPr>
        <w:t xml:space="preserve"> –</w:t>
      </w:r>
      <w:r w:rsidR="00507CEF" w:rsidRPr="00497974">
        <w:rPr>
          <w:rFonts w:ascii="Times New Roman" w:hAnsi="Times New Roman"/>
          <w:kern w:val="1"/>
        </w:rPr>
        <w:t xml:space="preserve"> è dolce naufragare.</w:t>
      </w:r>
      <w:r w:rsidR="00B02719" w:rsidRPr="00497974">
        <w:rPr>
          <w:rFonts w:ascii="Times New Roman" w:hAnsi="Times New Roman"/>
          <w:kern w:val="1"/>
        </w:rPr>
        <w:t xml:space="preserve"> L’arte diviene un</w:t>
      </w:r>
      <w:r w:rsidR="001B2732" w:rsidRPr="00497974">
        <w:rPr>
          <w:rFonts w:ascii="Times New Roman" w:hAnsi="Times New Roman"/>
          <w:kern w:val="1"/>
        </w:rPr>
        <w:t xml:space="preserve"> antidoto al nichilismo ne</w:t>
      </w:r>
      <w:r w:rsidR="00F7273B" w:rsidRPr="00497974">
        <w:rPr>
          <w:rFonts w:ascii="Times New Roman" w:hAnsi="Times New Roman"/>
          <w:kern w:val="1"/>
        </w:rPr>
        <w:t>gativo, per trasformare l’orrido</w:t>
      </w:r>
      <w:r w:rsidR="001B2732" w:rsidRPr="00497974">
        <w:rPr>
          <w:rFonts w:ascii="Times New Roman" w:hAnsi="Times New Roman"/>
          <w:kern w:val="1"/>
        </w:rPr>
        <w:t xml:space="preserve"> ve</w:t>
      </w:r>
      <w:r w:rsidR="0053116B" w:rsidRPr="00497974">
        <w:rPr>
          <w:rFonts w:ascii="Times New Roman" w:hAnsi="Times New Roman"/>
          <w:kern w:val="1"/>
        </w:rPr>
        <w:t>ro nella gioia dell’illusione, n</w:t>
      </w:r>
      <w:r w:rsidR="001B2732" w:rsidRPr="00497974">
        <w:rPr>
          <w:rFonts w:ascii="Times New Roman" w:hAnsi="Times New Roman"/>
          <w:kern w:val="1"/>
        </w:rPr>
        <w:t>ell’ebbrezza del dionisi</w:t>
      </w:r>
      <w:r w:rsidR="00FB39E0" w:rsidRPr="00497974">
        <w:rPr>
          <w:rFonts w:ascii="Times New Roman" w:hAnsi="Times New Roman"/>
          <w:kern w:val="1"/>
        </w:rPr>
        <w:t xml:space="preserve">aco: </w:t>
      </w:r>
      <w:r w:rsidR="001B2732" w:rsidRPr="00497974">
        <w:rPr>
          <w:rFonts w:ascii="Times New Roman" w:hAnsi="Times New Roman"/>
          <w:kern w:val="1"/>
        </w:rPr>
        <w:t>esorcizzare l’o</w:t>
      </w:r>
      <w:r w:rsidR="001839A8" w:rsidRPr="00497974">
        <w:rPr>
          <w:rFonts w:ascii="Times New Roman" w:hAnsi="Times New Roman"/>
          <w:kern w:val="1"/>
        </w:rPr>
        <w:t>rrore del profondo e costituire</w:t>
      </w:r>
      <w:r w:rsidR="008531B5" w:rsidRPr="00497974">
        <w:rPr>
          <w:rFonts w:ascii="Times New Roman" w:hAnsi="Times New Roman"/>
          <w:kern w:val="1"/>
        </w:rPr>
        <w:t xml:space="preserve"> una diga contro il pessimismo tragico di Shopenhauer</w:t>
      </w:r>
      <w:r w:rsidR="00E91D75" w:rsidRPr="00497974">
        <w:rPr>
          <w:rFonts w:ascii="Times New Roman" w:hAnsi="Times New Roman"/>
          <w:kern w:val="1"/>
        </w:rPr>
        <w:t>, da cui il nostro prende le distanze.</w:t>
      </w:r>
      <w:r w:rsidR="00E50559" w:rsidRPr="00497974">
        <w:rPr>
          <w:rFonts w:ascii="Times New Roman" w:hAnsi="Times New Roman"/>
          <w:kern w:val="1"/>
        </w:rPr>
        <w:t xml:space="preserve"> </w:t>
      </w:r>
    </w:p>
    <w:p w14:paraId="02BF3D32" w14:textId="3E41454B" w:rsidR="00F56AE7" w:rsidRPr="00497974" w:rsidRDefault="001839A8" w:rsidP="00165A95">
      <w:pPr>
        <w:jc w:val="both"/>
        <w:rPr>
          <w:rFonts w:ascii="Times New Roman" w:hAnsi="Times New Roman"/>
          <w:kern w:val="1"/>
        </w:rPr>
      </w:pPr>
      <w:r w:rsidRPr="00497974">
        <w:rPr>
          <w:rFonts w:ascii="Times New Roman" w:hAnsi="Times New Roman"/>
          <w:kern w:val="1"/>
        </w:rPr>
        <w:t xml:space="preserve">     </w:t>
      </w:r>
      <w:r w:rsidR="00C3520D" w:rsidRPr="00497974">
        <w:rPr>
          <w:rFonts w:ascii="Times New Roman" w:hAnsi="Times New Roman"/>
          <w:kern w:val="1"/>
        </w:rPr>
        <w:t>Ed ecco che</w:t>
      </w:r>
      <w:r w:rsidR="00BD03D0" w:rsidRPr="00497974">
        <w:rPr>
          <w:rFonts w:ascii="Times New Roman" w:hAnsi="Times New Roman"/>
          <w:kern w:val="1"/>
        </w:rPr>
        <w:t xml:space="preserve"> l’uomo diventa</w:t>
      </w:r>
      <w:r w:rsidR="00E50559" w:rsidRPr="00497974">
        <w:rPr>
          <w:rFonts w:ascii="Times New Roman" w:hAnsi="Times New Roman"/>
          <w:kern w:val="1"/>
        </w:rPr>
        <w:t>, con l’estetica, creatore del suo mon</w:t>
      </w:r>
      <w:r w:rsidR="002E2FFA">
        <w:rPr>
          <w:rFonts w:ascii="Times New Roman" w:hAnsi="Times New Roman"/>
          <w:kern w:val="1"/>
        </w:rPr>
        <w:t xml:space="preserve">do: </w:t>
      </w:r>
      <w:r w:rsidR="002E2FFA" w:rsidRPr="00497974">
        <w:rPr>
          <w:rFonts w:ascii="Times New Roman" w:hAnsi="Times New Roman"/>
          <w:kern w:val="1"/>
        </w:rPr>
        <w:t>«</w:t>
      </w:r>
      <w:r w:rsidR="002E2FFA" w:rsidRPr="002E2FFA">
        <w:rPr>
          <w:rFonts w:ascii="Times New Roman" w:hAnsi="Times New Roman"/>
          <w:kern w:val="1"/>
        </w:rPr>
        <w:t>l’esistenza può essere giustificata s</w:t>
      </w:r>
      <w:r w:rsidR="002E2FFA">
        <w:rPr>
          <w:rFonts w:ascii="Times New Roman" w:hAnsi="Times New Roman"/>
          <w:kern w:val="1"/>
        </w:rPr>
        <w:t>oltanto come fenomeno estetico</w:t>
      </w:r>
      <w:r w:rsidR="002E2FFA" w:rsidRPr="00497974">
        <w:rPr>
          <w:rFonts w:ascii="Times New Roman" w:hAnsi="Times New Roman" w:cs="Times New Roman"/>
          <w:kern w:val="1"/>
        </w:rPr>
        <w:t>»</w:t>
      </w:r>
      <w:r w:rsidR="002E2FFA">
        <w:rPr>
          <w:rStyle w:val="Rimandonotaapidipagina"/>
          <w:rFonts w:ascii="Times New Roman" w:hAnsi="Times New Roman"/>
          <w:kern w:val="1"/>
        </w:rPr>
        <w:footnoteReference w:id="39"/>
      </w:r>
      <w:r w:rsidR="002E2FFA">
        <w:rPr>
          <w:rFonts w:ascii="Times New Roman" w:hAnsi="Times New Roman"/>
          <w:kern w:val="1"/>
        </w:rPr>
        <w:t>.</w:t>
      </w:r>
      <w:r w:rsidR="002E2FFA" w:rsidRPr="002E2FFA">
        <w:rPr>
          <w:rFonts w:ascii="Times New Roman" w:hAnsi="Times New Roman"/>
          <w:kern w:val="1"/>
        </w:rPr>
        <w:t xml:space="preserve"> </w:t>
      </w:r>
      <w:r w:rsidR="00903B6A" w:rsidRPr="00497974">
        <w:rPr>
          <w:rFonts w:ascii="Times New Roman" w:hAnsi="Times New Roman"/>
          <w:kern w:val="1"/>
        </w:rPr>
        <w:t>Scopo dell’arte è renderci «</w:t>
      </w:r>
      <w:r w:rsidR="00E50559" w:rsidRPr="00497974">
        <w:rPr>
          <w:rFonts w:ascii="Times New Roman" w:hAnsi="Times New Roman"/>
          <w:kern w:val="1"/>
        </w:rPr>
        <w:t>belle, a</w:t>
      </w:r>
      <w:r w:rsidR="00220AFA" w:rsidRPr="00497974">
        <w:rPr>
          <w:rFonts w:ascii="Times New Roman" w:hAnsi="Times New Roman"/>
          <w:kern w:val="1"/>
        </w:rPr>
        <w:t>ttraenti e desiderabili le cose</w:t>
      </w:r>
      <w:r w:rsidR="00220AFA" w:rsidRPr="00497974">
        <w:rPr>
          <w:rFonts w:ascii="Times New Roman" w:hAnsi="Times New Roman" w:cs="Times New Roman"/>
          <w:kern w:val="1"/>
        </w:rPr>
        <w:t>»</w:t>
      </w:r>
      <w:r w:rsidR="00D9444D" w:rsidRPr="00497974">
        <w:rPr>
          <w:rStyle w:val="Rimandonotaapidipagina"/>
          <w:rFonts w:ascii="Times New Roman" w:hAnsi="Times New Roman" w:cs="Times New Roman"/>
          <w:kern w:val="1"/>
        </w:rPr>
        <w:footnoteReference w:id="40"/>
      </w:r>
      <w:r w:rsidR="00E50559" w:rsidRPr="00497974">
        <w:rPr>
          <w:rFonts w:ascii="Times New Roman" w:hAnsi="Times New Roman"/>
          <w:kern w:val="1"/>
        </w:rPr>
        <w:t xml:space="preserve">, </w:t>
      </w:r>
      <w:r w:rsidR="00A518D7" w:rsidRPr="00497974">
        <w:rPr>
          <w:rFonts w:ascii="Times New Roman" w:hAnsi="Times New Roman"/>
          <w:kern w:val="1"/>
        </w:rPr>
        <w:t xml:space="preserve">sorridere alla vita, </w:t>
      </w:r>
      <w:r w:rsidR="00E50559" w:rsidRPr="00497974">
        <w:rPr>
          <w:rFonts w:ascii="Times New Roman" w:hAnsi="Times New Roman"/>
          <w:kern w:val="1"/>
        </w:rPr>
        <w:t>per farci raggiungere</w:t>
      </w:r>
      <w:r w:rsidR="00903B6A" w:rsidRPr="00497974">
        <w:rPr>
          <w:rFonts w:ascii="Times New Roman" w:hAnsi="Times New Roman"/>
          <w:kern w:val="1"/>
        </w:rPr>
        <w:t xml:space="preserve"> «</w:t>
      </w:r>
      <w:r w:rsidR="00220AFA" w:rsidRPr="00497974">
        <w:rPr>
          <w:rFonts w:ascii="Times New Roman" w:hAnsi="Times New Roman"/>
          <w:kern w:val="1"/>
        </w:rPr>
        <w:t>l’appagamento di sé</w:t>
      </w:r>
      <w:r w:rsidR="00220AFA" w:rsidRPr="00497974">
        <w:rPr>
          <w:rFonts w:ascii="Times New Roman" w:hAnsi="Times New Roman" w:cs="Times New Roman"/>
          <w:kern w:val="1"/>
        </w:rPr>
        <w:t>»</w:t>
      </w:r>
      <w:r w:rsidR="00D9444D" w:rsidRPr="00497974">
        <w:rPr>
          <w:rStyle w:val="Rimandonotaapidipagina"/>
          <w:rFonts w:ascii="Times New Roman" w:hAnsi="Times New Roman" w:cs="Times New Roman"/>
          <w:kern w:val="1"/>
        </w:rPr>
        <w:footnoteReference w:id="41"/>
      </w:r>
      <w:r w:rsidR="00924C72" w:rsidRPr="00497974">
        <w:rPr>
          <w:rFonts w:ascii="Times New Roman" w:hAnsi="Times New Roman"/>
          <w:kern w:val="1"/>
        </w:rPr>
        <w:t>. Se</w:t>
      </w:r>
      <w:r w:rsidR="00BD03D0" w:rsidRPr="00497974">
        <w:rPr>
          <w:rFonts w:ascii="Times New Roman" w:hAnsi="Times New Roman"/>
          <w:kern w:val="1"/>
        </w:rPr>
        <w:t xml:space="preserve"> </w:t>
      </w:r>
      <w:r w:rsidR="00E50559" w:rsidRPr="00497974">
        <w:rPr>
          <w:rFonts w:ascii="Times New Roman" w:hAnsi="Times New Roman"/>
          <w:kern w:val="1"/>
        </w:rPr>
        <w:t>infatti</w:t>
      </w:r>
      <w:r w:rsidR="00BD03D0" w:rsidRPr="00497974">
        <w:rPr>
          <w:rFonts w:ascii="Times New Roman" w:hAnsi="Times New Roman"/>
          <w:kern w:val="1"/>
        </w:rPr>
        <w:t xml:space="preserve"> il mondo è odioso,</w:t>
      </w:r>
      <w:r w:rsidR="00E50559" w:rsidRPr="00497974">
        <w:rPr>
          <w:rFonts w:ascii="Times New Roman" w:hAnsi="Times New Roman"/>
          <w:kern w:val="1"/>
        </w:rPr>
        <w:t xml:space="preserve"> si finirebbe per odiarsi.</w:t>
      </w:r>
      <w:r w:rsidR="002B6204" w:rsidRPr="00497974">
        <w:rPr>
          <w:rFonts w:ascii="Times New Roman" w:hAnsi="Times New Roman"/>
          <w:kern w:val="1"/>
        </w:rPr>
        <w:t xml:space="preserve"> </w:t>
      </w:r>
      <w:r w:rsidR="00545008" w:rsidRPr="00497974">
        <w:rPr>
          <w:rFonts w:ascii="Times New Roman" w:hAnsi="Times New Roman"/>
          <w:kern w:val="1"/>
        </w:rPr>
        <w:t xml:space="preserve">Occorre non trasformare la volontà in </w:t>
      </w:r>
      <w:r w:rsidR="00C3520D" w:rsidRPr="00497974">
        <w:rPr>
          <w:rFonts w:ascii="Times New Roman" w:hAnsi="Times New Roman"/>
          <w:kern w:val="1"/>
        </w:rPr>
        <w:t>“</w:t>
      </w:r>
      <w:r w:rsidR="00545008" w:rsidRPr="00497974">
        <w:rPr>
          <w:rFonts w:ascii="Times New Roman" w:hAnsi="Times New Roman"/>
          <w:kern w:val="1"/>
        </w:rPr>
        <w:t>n</w:t>
      </w:r>
      <w:r w:rsidR="002D3C18" w:rsidRPr="00497974">
        <w:rPr>
          <w:rFonts w:ascii="Times New Roman" w:hAnsi="Times New Roman"/>
          <w:kern w:val="1"/>
        </w:rPr>
        <w:t>olon</w:t>
      </w:r>
      <w:r w:rsidR="00545008" w:rsidRPr="00497974">
        <w:rPr>
          <w:rFonts w:ascii="Times New Roman" w:hAnsi="Times New Roman"/>
          <w:kern w:val="1"/>
        </w:rPr>
        <w:t>tà</w:t>
      </w:r>
      <w:r w:rsidR="00C3520D" w:rsidRPr="00497974">
        <w:rPr>
          <w:rFonts w:ascii="Times New Roman" w:hAnsi="Times New Roman"/>
          <w:kern w:val="1"/>
        </w:rPr>
        <w:t>” (non volere nulla)</w:t>
      </w:r>
      <w:r w:rsidR="00545008" w:rsidRPr="00497974">
        <w:rPr>
          <w:rFonts w:ascii="Times New Roman" w:hAnsi="Times New Roman"/>
          <w:kern w:val="1"/>
        </w:rPr>
        <w:t>, come</w:t>
      </w:r>
      <w:r w:rsidR="002D3C18" w:rsidRPr="00497974">
        <w:rPr>
          <w:rFonts w:ascii="Times New Roman" w:hAnsi="Times New Roman"/>
          <w:kern w:val="1"/>
        </w:rPr>
        <w:t xml:space="preserve"> suggerisce Sh</w:t>
      </w:r>
      <w:r w:rsidR="00545008" w:rsidRPr="00497974">
        <w:rPr>
          <w:rFonts w:ascii="Times New Roman" w:hAnsi="Times New Roman"/>
          <w:kern w:val="1"/>
        </w:rPr>
        <w:t>openhauer, ma trasformare eroicamente la volo</w:t>
      </w:r>
      <w:r w:rsidR="002D3C18" w:rsidRPr="00497974">
        <w:rPr>
          <w:rFonts w:ascii="Times New Roman" w:hAnsi="Times New Roman"/>
          <w:kern w:val="1"/>
        </w:rPr>
        <w:t>n</w:t>
      </w:r>
      <w:r w:rsidR="00545008" w:rsidRPr="00497974">
        <w:rPr>
          <w:rFonts w:ascii="Times New Roman" w:hAnsi="Times New Roman"/>
          <w:kern w:val="1"/>
        </w:rPr>
        <w:t>t</w:t>
      </w:r>
      <w:r w:rsidR="002D3C18" w:rsidRPr="00497974">
        <w:rPr>
          <w:rFonts w:ascii="Times New Roman" w:hAnsi="Times New Roman"/>
          <w:kern w:val="1"/>
        </w:rPr>
        <w:t>à umana in volontà creatrice: prendere il posto di quel Creatore che non c</w:t>
      </w:r>
      <w:r w:rsidR="00545008" w:rsidRPr="00497974">
        <w:rPr>
          <w:rFonts w:ascii="Times New Roman" w:hAnsi="Times New Roman"/>
          <w:kern w:val="1"/>
        </w:rPr>
        <w:t>’è più, per vincere la nause</w:t>
      </w:r>
      <w:r w:rsidR="00E91D75" w:rsidRPr="00497974">
        <w:rPr>
          <w:rFonts w:ascii="Times New Roman" w:hAnsi="Times New Roman"/>
          <w:kern w:val="1"/>
        </w:rPr>
        <w:t>a originata dall’esistenza priva di senso,</w:t>
      </w:r>
      <w:r w:rsidR="00545008" w:rsidRPr="00497974">
        <w:rPr>
          <w:rFonts w:ascii="Times New Roman" w:hAnsi="Times New Roman"/>
          <w:kern w:val="1"/>
        </w:rPr>
        <w:t xml:space="preserve"> che il metodo genealogico nicciano mette</w:t>
      </w:r>
      <w:r w:rsidR="00220AFA" w:rsidRPr="00497974">
        <w:rPr>
          <w:rFonts w:ascii="Times New Roman" w:hAnsi="Times New Roman"/>
          <w:kern w:val="1"/>
        </w:rPr>
        <w:t xml:space="preserve"> in luce</w:t>
      </w:r>
      <w:r w:rsidR="001134C6" w:rsidRPr="00497974">
        <w:rPr>
          <w:rFonts w:ascii="Times New Roman" w:hAnsi="Times New Roman"/>
          <w:kern w:val="1"/>
        </w:rPr>
        <w:t xml:space="preserve"> con la</w:t>
      </w:r>
      <w:r w:rsidR="005F434D" w:rsidRPr="00497974">
        <w:rPr>
          <w:rFonts w:ascii="Times New Roman" w:hAnsi="Times New Roman"/>
          <w:kern w:val="1"/>
        </w:rPr>
        <w:t xml:space="preserve"> sua indagine di</w:t>
      </w:r>
      <w:r w:rsidR="00545008" w:rsidRPr="00497974">
        <w:rPr>
          <w:rFonts w:ascii="Times New Roman" w:hAnsi="Times New Roman"/>
          <w:kern w:val="1"/>
        </w:rPr>
        <w:t xml:space="preserve"> talpa sotterranea.</w:t>
      </w:r>
      <w:r w:rsidR="00F7273B" w:rsidRPr="00497974">
        <w:rPr>
          <w:rFonts w:ascii="Times New Roman" w:hAnsi="Times New Roman"/>
          <w:kern w:val="1"/>
        </w:rPr>
        <w:t xml:space="preserve"> Tali</w:t>
      </w:r>
      <w:r w:rsidR="00B02719" w:rsidRPr="00497974">
        <w:rPr>
          <w:rFonts w:ascii="Times New Roman" w:hAnsi="Times New Roman"/>
          <w:kern w:val="1"/>
        </w:rPr>
        <w:t xml:space="preserve"> ragion</w:t>
      </w:r>
      <w:r w:rsidR="00EF6444" w:rsidRPr="00497974">
        <w:rPr>
          <w:rFonts w:ascii="Times New Roman" w:hAnsi="Times New Roman"/>
          <w:kern w:val="1"/>
        </w:rPr>
        <w:t>amenti non restano astratti. Un pittore di</w:t>
      </w:r>
      <w:r w:rsidR="00E2644B" w:rsidRPr="00497974">
        <w:rPr>
          <w:rFonts w:ascii="Times New Roman" w:hAnsi="Times New Roman"/>
          <w:kern w:val="1"/>
        </w:rPr>
        <w:t xml:space="preserve"> grande</w:t>
      </w:r>
      <w:r w:rsidR="00EF6444" w:rsidRPr="00497974">
        <w:rPr>
          <w:rFonts w:ascii="Times New Roman" w:hAnsi="Times New Roman"/>
          <w:kern w:val="1"/>
        </w:rPr>
        <w:t xml:space="preserve"> rilievo</w:t>
      </w:r>
      <w:r w:rsidR="00F56AE7" w:rsidRPr="00497974">
        <w:rPr>
          <w:rFonts w:ascii="Times New Roman" w:hAnsi="Times New Roman"/>
          <w:kern w:val="1"/>
        </w:rPr>
        <w:t>, come</w:t>
      </w:r>
      <w:r w:rsidR="00D9444D" w:rsidRPr="00497974">
        <w:rPr>
          <w:rFonts w:ascii="Times New Roman" w:hAnsi="Times New Roman"/>
          <w:kern w:val="1"/>
        </w:rPr>
        <w:t xml:space="preserve"> Giorgio</w:t>
      </w:r>
      <w:r w:rsidR="00F56AE7" w:rsidRPr="00497974">
        <w:rPr>
          <w:rFonts w:ascii="Times New Roman" w:hAnsi="Times New Roman"/>
          <w:kern w:val="1"/>
        </w:rPr>
        <w:t xml:space="preserve"> De C</w:t>
      </w:r>
      <w:r w:rsidR="00B02719" w:rsidRPr="00497974">
        <w:rPr>
          <w:rFonts w:ascii="Times New Roman" w:hAnsi="Times New Roman"/>
          <w:kern w:val="1"/>
        </w:rPr>
        <w:t>h</w:t>
      </w:r>
      <w:r w:rsidR="00E2644B" w:rsidRPr="00497974">
        <w:rPr>
          <w:rFonts w:ascii="Times New Roman" w:hAnsi="Times New Roman"/>
          <w:kern w:val="1"/>
        </w:rPr>
        <w:t xml:space="preserve">irico, </w:t>
      </w:r>
      <w:r w:rsidR="00F56AE7" w:rsidRPr="00497974">
        <w:rPr>
          <w:rFonts w:ascii="Times New Roman" w:hAnsi="Times New Roman"/>
          <w:kern w:val="1"/>
        </w:rPr>
        <w:t>ricon</w:t>
      </w:r>
      <w:r w:rsidR="00B02719" w:rsidRPr="00497974">
        <w:rPr>
          <w:rFonts w:ascii="Times New Roman" w:hAnsi="Times New Roman"/>
          <w:kern w:val="1"/>
        </w:rPr>
        <w:t>o</w:t>
      </w:r>
      <w:r w:rsidR="00F56AE7" w:rsidRPr="00497974">
        <w:rPr>
          <w:rFonts w:ascii="Times New Roman" w:hAnsi="Times New Roman"/>
          <w:kern w:val="1"/>
        </w:rPr>
        <w:t>s</w:t>
      </w:r>
      <w:r w:rsidR="00B02719" w:rsidRPr="00497974">
        <w:rPr>
          <w:rFonts w:ascii="Times New Roman" w:hAnsi="Times New Roman"/>
          <w:kern w:val="1"/>
        </w:rPr>
        <w:t>ce il</w:t>
      </w:r>
      <w:r w:rsidR="00F56AE7" w:rsidRPr="00497974">
        <w:rPr>
          <w:rFonts w:ascii="Times New Roman" w:hAnsi="Times New Roman"/>
          <w:kern w:val="1"/>
        </w:rPr>
        <w:t xml:space="preserve"> suo debito: «Schopenhauer e Nietzsche, per primi insegnarono il profondo significato del non-senso della vita e come tale non-senso potesse venir</w:t>
      </w:r>
      <w:r w:rsidR="005134DD" w:rsidRPr="00497974">
        <w:rPr>
          <w:rFonts w:ascii="Times New Roman" w:hAnsi="Times New Roman"/>
          <w:kern w:val="1"/>
        </w:rPr>
        <w:t>e</w:t>
      </w:r>
      <w:r w:rsidR="00F56AE7" w:rsidRPr="00497974">
        <w:rPr>
          <w:rFonts w:ascii="Times New Roman" w:hAnsi="Times New Roman"/>
          <w:kern w:val="1"/>
        </w:rPr>
        <w:t xml:space="preserve"> trasmutato in arte, anzi dovesse </w:t>
      </w:r>
      <w:r w:rsidR="005134DD" w:rsidRPr="00497974">
        <w:rPr>
          <w:rFonts w:ascii="Times New Roman" w:hAnsi="Times New Roman"/>
          <w:kern w:val="1"/>
        </w:rPr>
        <w:t>costituire l’intimo scheletro di un’</w:t>
      </w:r>
      <w:r w:rsidR="00F56AE7" w:rsidRPr="00497974">
        <w:rPr>
          <w:rFonts w:ascii="Times New Roman" w:hAnsi="Times New Roman"/>
          <w:kern w:val="1"/>
        </w:rPr>
        <w:t>arte veramente nuova, libera e profonda»</w:t>
      </w:r>
      <w:r w:rsidR="00F56AE7" w:rsidRPr="00497974">
        <w:rPr>
          <w:rStyle w:val="Rimandonotaapidipagina"/>
          <w:rFonts w:ascii="Times New Roman" w:hAnsi="Times New Roman"/>
          <w:kern w:val="1"/>
        </w:rPr>
        <w:footnoteReference w:id="42"/>
      </w:r>
      <w:r w:rsidR="00F56AE7" w:rsidRPr="00497974">
        <w:rPr>
          <w:rFonts w:ascii="Times New Roman" w:hAnsi="Times New Roman"/>
          <w:kern w:val="1"/>
        </w:rPr>
        <w:t>.</w:t>
      </w:r>
      <w:r w:rsidR="00B02719" w:rsidRPr="00497974">
        <w:rPr>
          <w:rFonts w:ascii="Times New Roman" w:hAnsi="Times New Roman"/>
          <w:kern w:val="1"/>
        </w:rPr>
        <w:t xml:space="preserve"> </w:t>
      </w:r>
      <w:r w:rsidR="005F434D" w:rsidRPr="00497974">
        <w:rPr>
          <w:rFonts w:ascii="Times New Roman" w:hAnsi="Times New Roman"/>
          <w:kern w:val="1"/>
        </w:rPr>
        <w:t>Credo che Nietzsche avrebbe apprezzato le sue opere.</w:t>
      </w:r>
      <w:r w:rsidR="00545008" w:rsidRPr="00497974">
        <w:rPr>
          <w:rFonts w:ascii="Times New Roman" w:hAnsi="Times New Roman"/>
          <w:kern w:val="1"/>
        </w:rPr>
        <w:t xml:space="preserve"> </w:t>
      </w:r>
    </w:p>
    <w:p w14:paraId="1847044C" w14:textId="4147A989" w:rsidR="001A3EFF" w:rsidRPr="00497974" w:rsidRDefault="00F56AE7" w:rsidP="00165A95">
      <w:pPr>
        <w:jc w:val="both"/>
        <w:rPr>
          <w:rFonts w:ascii="Times New Roman" w:hAnsi="Times New Roman"/>
          <w:kern w:val="1"/>
        </w:rPr>
      </w:pPr>
      <w:r w:rsidRPr="00497974">
        <w:rPr>
          <w:rFonts w:ascii="Times New Roman" w:hAnsi="Times New Roman"/>
          <w:kern w:val="1"/>
        </w:rPr>
        <w:t xml:space="preserve">     </w:t>
      </w:r>
      <w:r w:rsidR="00545008" w:rsidRPr="00497974">
        <w:rPr>
          <w:rFonts w:ascii="Times New Roman" w:hAnsi="Times New Roman"/>
          <w:kern w:val="1"/>
        </w:rPr>
        <w:t>In questo m</w:t>
      </w:r>
      <w:r w:rsidR="00AE55A8" w:rsidRPr="00497974">
        <w:rPr>
          <w:rFonts w:ascii="Times New Roman" w:hAnsi="Times New Roman"/>
          <w:kern w:val="1"/>
        </w:rPr>
        <w:t>odo, l’io triste si auto-supera</w:t>
      </w:r>
      <w:r w:rsidR="00545008" w:rsidRPr="00497974">
        <w:rPr>
          <w:rFonts w:ascii="Times New Roman" w:hAnsi="Times New Roman"/>
          <w:kern w:val="1"/>
        </w:rPr>
        <w:t xml:space="preserve"> nel divenire creatore di nuovi valori da lui coniati.</w:t>
      </w:r>
      <w:r w:rsidRPr="00497974">
        <w:rPr>
          <w:rFonts w:ascii="Times New Roman" w:hAnsi="Times New Roman"/>
          <w:kern w:val="1"/>
        </w:rPr>
        <w:t xml:space="preserve"> Creando</w:t>
      </w:r>
      <w:r w:rsidR="005134DD" w:rsidRPr="00497974">
        <w:rPr>
          <w:rFonts w:ascii="Times New Roman" w:hAnsi="Times New Roman"/>
          <w:kern w:val="1"/>
        </w:rPr>
        <w:t>,</w:t>
      </w:r>
      <w:r w:rsidRPr="00497974">
        <w:rPr>
          <w:rFonts w:ascii="Times New Roman" w:hAnsi="Times New Roman"/>
          <w:kern w:val="1"/>
        </w:rPr>
        <w:t xml:space="preserve"> si ricrea.</w:t>
      </w:r>
      <w:r w:rsidR="00E9531C" w:rsidRPr="00497974">
        <w:rPr>
          <w:rFonts w:ascii="Times New Roman" w:hAnsi="Times New Roman"/>
          <w:kern w:val="1"/>
        </w:rPr>
        <w:t xml:space="preserve"> </w:t>
      </w:r>
      <w:r w:rsidRPr="00497974">
        <w:rPr>
          <w:rFonts w:ascii="Times New Roman" w:hAnsi="Times New Roman"/>
          <w:kern w:val="1"/>
        </w:rPr>
        <w:t>Dunque, t</w:t>
      </w:r>
      <w:r w:rsidR="00E9531C" w:rsidRPr="00497974">
        <w:rPr>
          <w:rFonts w:ascii="Times New Roman" w:hAnsi="Times New Roman"/>
          <w:kern w:val="1"/>
        </w:rPr>
        <w:t>rasformare la tristezza</w:t>
      </w:r>
      <w:r w:rsidRPr="00497974">
        <w:rPr>
          <w:rFonts w:ascii="Times New Roman" w:hAnsi="Times New Roman"/>
          <w:kern w:val="1"/>
        </w:rPr>
        <w:t xml:space="preserve"> in gioia, in piacere di vivere</w:t>
      </w:r>
      <w:r w:rsidR="00F11865">
        <w:rPr>
          <w:rFonts w:ascii="Times New Roman" w:hAnsi="Times New Roman"/>
          <w:kern w:val="1"/>
        </w:rPr>
        <w:t>,</w:t>
      </w:r>
      <w:r w:rsidRPr="00497974">
        <w:rPr>
          <w:rFonts w:ascii="Times New Roman" w:hAnsi="Times New Roman"/>
          <w:kern w:val="1"/>
        </w:rPr>
        <w:t xml:space="preserve"> è</w:t>
      </w:r>
      <w:r w:rsidR="00E9531C" w:rsidRPr="00497974">
        <w:rPr>
          <w:rFonts w:ascii="Times New Roman" w:hAnsi="Times New Roman"/>
          <w:kern w:val="1"/>
        </w:rPr>
        <w:t xml:space="preserve"> il modo migliore di affrontare quell’eterno ritorno</w:t>
      </w:r>
      <w:r w:rsidR="00E91D75" w:rsidRPr="00497974">
        <w:rPr>
          <w:rFonts w:ascii="Times New Roman" w:hAnsi="Times New Roman"/>
          <w:kern w:val="1"/>
        </w:rPr>
        <w:t xml:space="preserve"> piatto e ripetitivo</w:t>
      </w:r>
      <w:r w:rsidR="007E5998" w:rsidRPr="00497974">
        <w:rPr>
          <w:rFonts w:ascii="Times New Roman" w:hAnsi="Times New Roman"/>
          <w:kern w:val="1"/>
        </w:rPr>
        <w:t>, che Nietzsc</w:t>
      </w:r>
      <w:r w:rsidR="00A86DD3" w:rsidRPr="00497974">
        <w:rPr>
          <w:rFonts w:ascii="Times New Roman" w:hAnsi="Times New Roman"/>
          <w:kern w:val="1"/>
        </w:rPr>
        <w:t>h</w:t>
      </w:r>
      <w:r w:rsidR="007E5998" w:rsidRPr="00497974">
        <w:rPr>
          <w:rFonts w:ascii="Times New Roman" w:hAnsi="Times New Roman"/>
          <w:kern w:val="1"/>
        </w:rPr>
        <w:t>e</w:t>
      </w:r>
      <w:r w:rsidR="00A86DD3" w:rsidRPr="00497974">
        <w:rPr>
          <w:rFonts w:ascii="Times New Roman" w:hAnsi="Times New Roman"/>
          <w:kern w:val="1"/>
        </w:rPr>
        <w:t xml:space="preserve"> riesuma dallo stoicismo</w:t>
      </w:r>
      <w:r w:rsidR="0053116B" w:rsidRPr="00497974">
        <w:rPr>
          <w:rFonts w:ascii="Times New Roman" w:hAnsi="Times New Roman"/>
          <w:kern w:val="1"/>
        </w:rPr>
        <w:t xml:space="preserve">. </w:t>
      </w:r>
      <w:r w:rsidR="00E91D75" w:rsidRPr="00497974">
        <w:rPr>
          <w:rFonts w:ascii="Times New Roman" w:hAnsi="Times New Roman"/>
          <w:kern w:val="1"/>
        </w:rPr>
        <w:t>Per il profeta del nichilismo, l</w:t>
      </w:r>
      <w:r w:rsidR="00E9531C" w:rsidRPr="00497974">
        <w:rPr>
          <w:rFonts w:ascii="Times New Roman" w:hAnsi="Times New Roman"/>
          <w:kern w:val="1"/>
        </w:rPr>
        <w:t>a non verità</w:t>
      </w:r>
      <w:r w:rsidR="00220AFA" w:rsidRPr="00497974">
        <w:rPr>
          <w:rFonts w:ascii="Times New Roman" w:hAnsi="Times New Roman"/>
          <w:kern w:val="1"/>
        </w:rPr>
        <w:t xml:space="preserve"> dell’arte</w:t>
      </w:r>
      <w:r w:rsidR="00BD03D0" w:rsidRPr="00497974">
        <w:rPr>
          <w:rFonts w:ascii="Times New Roman" w:hAnsi="Times New Roman"/>
          <w:kern w:val="1"/>
        </w:rPr>
        <w:t xml:space="preserve"> diventa</w:t>
      </w:r>
      <w:r w:rsidR="00E9531C" w:rsidRPr="00497974">
        <w:rPr>
          <w:rFonts w:ascii="Times New Roman" w:hAnsi="Times New Roman"/>
          <w:kern w:val="1"/>
        </w:rPr>
        <w:t xml:space="preserve"> l’unica condizione di vita. </w:t>
      </w:r>
      <w:r w:rsidR="00924C72" w:rsidRPr="00497974">
        <w:rPr>
          <w:rFonts w:ascii="Times New Roman" w:hAnsi="Times New Roman"/>
          <w:kern w:val="1"/>
        </w:rPr>
        <w:t>I</w:t>
      </w:r>
      <w:r w:rsidR="00220AFA" w:rsidRPr="00497974">
        <w:rPr>
          <w:rFonts w:ascii="Times New Roman" w:hAnsi="Times New Roman"/>
          <w:kern w:val="1"/>
        </w:rPr>
        <w:t xml:space="preserve">l vero accesso all’essere non proviene </w:t>
      </w:r>
      <w:r w:rsidR="00724F45" w:rsidRPr="00497974">
        <w:rPr>
          <w:rFonts w:ascii="Times New Roman" w:hAnsi="Times New Roman"/>
          <w:kern w:val="1"/>
        </w:rPr>
        <w:t>dalla metafisica, ma dall’arte: l’arte di falsare la realtà.</w:t>
      </w:r>
    </w:p>
    <w:p w14:paraId="399080D1" w14:textId="77777777" w:rsidR="00137EED" w:rsidRPr="00497974" w:rsidRDefault="00137EED" w:rsidP="00165A95">
      <w:pPr>
        <w:jc w:val="both"/>
        <w:rPr>
          <w:rFonts w:ascii="Times New Roman" w:hAnsi="Times New Roman"/>
          <w:kern w:val="1"/>
        </w:rPr>
      </w:pPr>
    </w:p>
    <w:p w14:paraId="49D8706F" w14:textId="0BABE93C" w:rsidR="00DA6973" w:rsidRDefault="00B07C5B" w:rsidP="00B07C5B">
      <w:pPr>
        <w:jc w:val="center"/>
        <w:rPr>
          <w:rFonts w:ascii="Times New Roman" w:hAnsi="Times New Roman" w:cs="Times New Roman"/>
          <w:smallCaps/>
        </w:rPr>
      </w:pPr>
      <w:r>
        <w:rPr>
          <w:rFonts w:ascii="Times New Roman" w:hAnsi="Times New Roman" w:cs="Times New Roman"/>
          <w:smallCaps/>
        </w:rPr>
        <w:t>3.</w:t>
      </w:r>
      <w:r w:rsidR="006539B8" w:rsidRPr="00B07C5B">
        <w:rPr>
          <w:rFonts w:ascii="Times New Roman" w:hAnsi="Times New Roman" w:cs="Times New Roman"/>
          <w:smallCaps/>
        </w:rPr>
        <w:t>Genealogia</w:t>
      </w:r>
      <w:r w:rsidR="00137EED" w:rsidRPr="00B07C5B">
        <w:rPr>
          <w:rFonts w:ascii="Times New Roman" w:hAnsi="Times New Roman" w:cs="Times New Roman"/>
          <w:smallCaps/>
        </w:rPr>
        <w:t xml:space="preserve"> della produzione artistica</w:t>
      </w:r>
    </w:p>
    <w:p w14:paraId="5D1F652F" w14:textId="77777777" w:rsidR="00B07C5B" w:rsidRPr="00B07C5B" w:rsidRDefault="00B07C5B" w:rsidP="00B07C5B">
      <w:pPr>
        <w:jc w:val="center"/>
        <w:rPr>
          <w:rFonts w:ascii="Times New Roman" w:hAnsi="Times New Roman" w:cs="Times New Roman"/>
          <w:smallCaps/>
        </w:rPr>
      </w:pPr>
    </w:p>
    <w:p w14:paraId="2D20E48C" w14:textId="1EFEC839" w:rsidR="001B10AA" w:rsidRPr="00497974" w:rsidRDefault="001A3EFF" w:rsidP="00165A95">
      <w:pPr>
        <w:jc w:val="both"/>
        <w:rPr>
          <w:rFonts w:ascii="Times New Roman" w:hAnsi="Times New Roman"/>
          <w:kern w:val="1"/>
        </w:rPr>
      </w:pPr>
      <w:r w:rsidRPr="00497974">
        <w:rPr>
          <w:rFonts w:ascii="Times New Roman" w:hAnsi="Times New Roman"/>
          <w:kern w:val="1"/>
        </w:rPr>
        <w:t xml:space="preserve">     </w:t>
      </w:r>
      <w:r w:rsidR="007229CA" w:rsidRPr="00497974">
        <w:rPr>
          <w:rFonts w:ascii="Times New Roman" w:hAnsi="Times New Roman"/>
          <w:kern w:val="1"/>
        </w:rPr>
        <w:t>L</w:t>
      </w:r>
      <w:r w:rsidR="000149A0" w:rsidRPr="00497974">
        <w:rPr>
          <w:rFonts w:ascii="Times New Roman" w:hAnsi="Times New Roman"/>
          <w:kern w:val="1"/>
        </w:rPr>
        <w:t>a vera aristocrazia</w:t>
      </w:r>
      <w:r w:rsidR="00006E53" w:rsidRPr="00497974">
        <w:rPr>
          <w:rFonts w:ascii="Times New Roman" w:hAnsi="Times New Roman"/>
          <w:kern w:val="1"/>
        </w:rPr>
        <w:t xml:space="preserve"> nicciana</w:t>
      </w:r>
      <w:r w:rsidR="000149A0" w:rsidRPr="00497974">
        <w:rPr>
          <w:rFonts w:ascii="Times New Roman" w:hAnsi="Times New Roman"/>
          <w:kern w:val="1"/>
        </w:rPr>
        <w:t xml:space="preserve"> è</w:t>
      </w:r>
      <w:r w:rsidR="0053116B" w:rsidRPr="00497974">
        <w:rPr>
          <w:rFonts w:ascii="Times New Roman" w:hAnsi="Times New Roman"/>
          <w:kern w:val="1"/>
        </w:rPr>
        <w:t xml:space="preserve"> quella artisticamente produttiva</w:t>
      </w:r>
      <w:r w:rsidR="000149A0" w:rsidRPr="00497974">
        <w:rPr>
          <w:rFonts w:ascii="Times New Roman" w:hAnsi="Times New Roman"/>
          <w:kern w:val="1"/>
        </w:rPr>
        <w:t>.</w:t>
      </w:r>
      <w:r w:rsidR="00675C6E" w:rsidRPr="00497974">
        <w:rPr>
          <w:rFonts w:ascii="Times New Roman" w:hAnsi="Times New Roman"/>
          <w:kern w:val="1"/>
        </w:rPr>
        <w:t xml:space="preserve"> </w:t>
      </w:r>
      <w:r w:rsidRPr="00497974">
        <w:rPr>
          <w:rFonts w:ascii="Times New Roman" w:hAnsi="Times New Roman"/>
          <w:kern w:val="1"/>
        </w:rPr>
        <w:t>E per riscattare gli artisti, Nietzsche</w:t>
      </w:r>
      <w:r w:rsidR="001B10AA" w:rsidRPr="00497974">
        <w:rPr>
          <w:rFonts w:ascii="Times New Roman" w:hAnsi="Times New Roman"/>
          <w:kern w:val="1"/>
        </w:rPr>
        <w:t xml:space="preserve"> sembra</w:t>
      </w:r>
      <w:r w:rsidR="004037EC" w:rsidRPr="00497974">
        <w:rPr>
          <w:rFonts w:ascii="Times New Roman" w:hAnsi="Times New Roman"/>
          <w:kern w:val="1"/>
        </w:rPr>
        <w:t xml:space="preserve"> contraddire il pensiero greco. Infatti, </w:t>
      </w:r>
      <w:r w:rsidR="00AB71C9" w:rsidRPr="00497974">
        <w:rPr>
          <w:rFonts w:ascii="Times New Roman" w:hAnsi="Times New Roman"/>
          <w:kern w:val="1"/>
        </w:rPr>
        <w:t>l</w:t>
      </w:r>
      <w:r w:rsidR="003A4BA7" w:rsidRPr="00497974">
        <w:rPr>
          <w:rFonts w:ascii="Times New Roman" w:hAnsi="Times New Roman"/>
          <w:kern w:val="1"/>
        </w:rPr>
        <w:t>’artista deve sottomettersi alla necessità di un duro lavoro, per contemplare</w:t>
      </w:r>
      <w:r w:rsidR="007B5BF7" w:rsidRPr="00497974">
        <w:rPr>
          <w:rFonts w:ascii="Times New Roman" w:hAnsi="Times New Roman"/>
          <w:kern w:val="1"/>
        </w:rPr>
        <w:t xml:space="preserve"> la bellezza dell’opera</w:t>
      </w:r>
      <w:r w:rsidR="00006E53" w:rsidRPr="00497974">
        <w:rPr>
          <w:rFonts w:ascii="Times New Roman" w:hAnsi="Times New Roman"/>
          <w:kern w:val="1"/>
        </w:rPr>
        <w:t>,</w:t>
      </w:r>
      <w:r w:rsidR="00BD03D0" w:rsidRPr="00497974">
        <w:rPr>
          <w:rFonts w:ascii="Times New Roman" w:hAnsi="Times New Roman"/>
          <w:kern w:val="1"/>
        </w:rPr>
        <w:t xml:space="preserve"> tenendo conto che</w:t>
      </w:r>
      <w:r w:rsidR="007B5BF7" w:rsidRPr="00497974">
        <w:rPr>
          <w:rFonts w:ascii="Times New Roman" w:hAnsi="Times New Roman"/>
          <w:kern w:val="1"/>
        </w:rPr>
        <w:t xml:space="preserve"> s</w:t>
      </w:r>
      <w:r w:rsidR="00697C45" w:rsidRPr="00497974">
        <w:rPr>
          <w:rFonts w:ascii="Times New Roman" w:hAnsi="Times New Roman"/>
          <w:kern w:val="1"/>
        </w:rPr>
        <w:t>copo della bellezza è quello di occultare ed esorcizz</w:t>
      </w:r>
      <w:r w:rsidR="005006C1" w:rsidRPr="00497974">
        <w:rPr>
          <w:rFonts w:ascii="Times New Roman" w:hAnsi="Times New Roman"/>
          <w:kern w:val="1"/>
        </w:rPr>
        <w:t>are l’aspetto tragico</w:t>
      </w:r>
      <w:r w:rsidR="00AE55A8" w:rsidRPr="00497974">
        <w:rPr>
          <w:rFonts w:ascii="Times New Roman" w:hAnsi="Times New Roman"/>
          <w:kern w:val="1"/>
        </w:rPr>
        <w:t xml:space="preserve"> dell’esistere</w:t>
      </w:r>
      <w:r w:rsidR="00697C45" w:rsidRPr="00497974">
        <w:rPr>
          <w:rFonts w:ascii="Times New Roman" w:hAnsi="Times New Roman"/>
          <w:kern w:val="1"/>
        </w:rPr>
        <w:t>.</w:t>
      </w:r>
      <w:r w:rsidR="00A02F95" w:rsidRPr="00497974">
        <w:rPr>
          <w:rFonts w:ascii="Times New Roman" w:hAnsi="Times New Roman"/>
          <w:kern w:val="1"/>
        </w:rPr>
        <w:t xml:space="preserve"> </w:t>
      </w:r>
      <w:r w:rsidR="00697C45" w:rsidRPr="00497974">
        <w:rPr>
          <w:rFonts w:ascii="Times New Roman" w:hAnsi="Times New Roman"/>
          <w:kern w:val="1"/>
        </w:rPr>
        <w:t>Perciò, c</w:t>
      </w:r>
      <w:r w:rsidR="00A02F95" w:rsidRPr="00497974">
        <w:rPr>
          <w:rFonts w:ascii="Times New Roman" w:hAnsi="Times New Roman"/>
          <w:kern w:val="1"/>
        </w:rPr>
        <w:t>ome la schiavitù è ne</w:t>
      </w:r>
      <w:r w:rsidR="00BD03D0" w:rsidRPr="00497974">
        <w:rPr>
          <w:rFonts w:ascii="Times New Roman" w:hAnsi="Times New Roman"/>
          <w:kern w:val="1"/>
        </w:rPr>
        <w:t xml:space="preserve">cessaria per </w:t>
      </w:r>
      <w:r w:rsidR="00221293" w:rsidRPr="00497974">
        <w:rPr>
          <w:rFonts w:ascii="Times New Roman" w:hAnsi="Times New Roman"/>
          <w:kern w:val="1"/>
        </w:rPr>
        <w:t>l’esistenza di un’</w:t>
      </w:r>
      <w:r w:rsidR="00A02F95" w:rsidRPr="00497974">
        <w:rPr>
          <w:rFonts w:ascii="Times New Roman" w:hAnsi="Times New Roman"/>
          <w:kern w:val="1"/>
        </w:rPr>
        <w:t>aristocrazia</w:t>
      </w:r>
      <w:r w:rsidR="00221293" w:rsidRPr="00497974">
        <w:rPr>
          <w:rFonts w:ascii="Times New Roman" w:hAnsi="Times New Roman"/>
          <w:kern w:val="1"/>
        </w:rPr>
        <w:t xml:space="preserve"> greca de</w:t>
      </w:r>
      <w:r w:rsidR="00A02F95" w:rsidRPr="00497974">
        <w:rPr>
          <w:rFonts w:ascii="Times New Roman" w:hAnsi="Times New Roman"/>
          <w:kern w:val="1"/>
        </w:rPr>
        <w:t>d</w:t>
      </w:r>
      <w:r w:rsidR="00221293" w:rsidRPr="00497974">
        <w:rPr>
          <w:rFonts w:ascii="Times New Roman" w:hAnsi="Times New Roman"/>
          <w:kern w:val="1"/>
        </w:rPr>
        <w:t>i</w:t>
      </w:r>
      <w:r w:rsidR="00A02F95" w:rsidRPr="00497974">
        <w:rPr>
          <w:rFonts w:ascii="Times New Roman" w:hAnsi="Times New Roman"/>
          <w:kern w:val="1"/>
        </w:rPr>
        <w:t xml:space="preserve">ta </w:t>
      </w:r>
      <w:r w:rsidR="00221293" w:rsidRPr="00497974">
        <w:rPr>
          <w:rFonts w:ascii="Times New Roman" w:hAnsi="Times New Roman"/>
          <w:kern w:val="1"/>
        </w:rPr>
        <w:t>ai lavori liberali,</w:t>
      </w:r>
      <w:r w:rsidR="000149A0" w:rsidRPr="00497974">
        <w:rPr>
          <w:rFonts w:ascii="Times New Roman" w:hAnsi="Times New Roman"/>
          <w:kern w:val="1"/>
        </w:rPr>
        <w:t xml:space="preserve"> alla cultura,</w:t>
      </w:r>
      <w:r w:rsidR="00221293" w:rsidRPr="00497974">
        <w:rPr>
          <w:rFonts w:ascii="Times New Roman" w:hAnsi="Times New Roman"/>
          <w:kern w:val="1"/>
        </w:rPr>
        <w:t xml:space="preserve"> così la sch</w:t>
      </w:r>
      <w:r w:rsidR="00A02F95" w:rsidRPr="00497974">
        <w:rPr>
          <w:rFonts w:ascii="Times New Roman" w:hAnsi="Times New Roman"/>
          <w:kern w:val="1"/>
        </w:rPr>
        <w:t>i</w:t>
      </w:r>
      <w:r w:rsidR="00221293" w:rsidRPr="00497974">
        <w:rPr>
          <w:rFonts w:ascii="Times New Roman" w:hAnsi="Times New Roman"/>
          <w:kern w:val="1"/>
        </w:rPr>
        <w:t>a</w:t>
      </w:r>
      <w:r w:rsidR="00A02F95" w:rsidRPr="00497974">
        <w:rPr>
          <w:rFonts w:ascii="Times New Roman" w:hAnsi="Times New Roman"/>
          <w:kern w:val="1"/>
        </w:rPr>
        <w:t>vitù</w:t>
      </w:r>
      <w:r w:rsidR="00221293" w:rsidRPr="00497974">
        <w:rPr>
          <w:rFonts w:ascii="Times New Roman" w:hAnsi="Times New Roman"/>
          <w:kern w:val="1"/>
        </w:rPr>
        <w:t xml:space="preserve"> del lavoro</w:t>
      </w:r>
      <w:r w:rsidR="00A02F95" w:rsidRPr="00497974">
        <w:rPr>
          <w:rFonts w:ascii="Times New Roman" w:hAnsi="Times New Roman"/>
          <w:kern w:val="1"/>
        </w:rPr>
        <w:t xml:space="preserve"> è necessaria per</w:t>
      </w:r>
      <w:r w:rsidR="007A6172" w:rsidRPr="00497974">
        <w:rPr>
          <w:rFonts w:ascii="Times New Roman" w:hAnsi="Times New Roman"/>
          <w:kern w:val="1"/>
        </w:rPr>
        <w:t xml:space="preserve"> generare i</w:t>
      </w:r>
      <w:r w:rsidR="00221293" w:rsidRPr="00497974">
        <w:rPr>
          <w:rFonts w:ascii="Times New Roman" w:hAnsi="Times New Roman"/>
          <w:kern w:val="1"/>
        </w:rPr>
        <w:t>l capolavoro artistico.</w:t>
      </w:r>
      <w:r w:rsidR="00134D28" w:rsidRPr="00497974">
        <w:rPr>
          <w:rFonts w:ascii="Times New Roman" w:hAnsi="Times New Roman"/>
          <w:kern w:val="1"/>
        </w:rPr>
        <w:t xml:space="preserve"> </w:t>
      </w:r>
      <w:r w:rsidR="001B10AA" w:rsidRPr="00497974">
        <w:rPr>
          <w:rFonts w:ascii="Times New Roman" w:hAnsi="Times New Roman"/>
          <w:kern w:val="1"/>
        </w:rPr>
        <w:t>Tuttavia, questa motivazione con cui Nietzsche giustifica la schiavitù del lavoro in funzione del risultato è</w:t>
      </w:r>
      <w:r w:rsidR="0090298E" w:rsidRPr="00497974">
        <w:rPr>
          <w:rFonts w:ascii="Times New Roman" w:hAnsi="Times New Roman"/>
          <w:kern w:val="1"/>
        </w:rPr>
        <w:t xml:space="preserve"> già</w:t>
      </w:r>
      <w:r w:rsidR="001B10AA" w:rsidRPr="00497974">
        <w:rPr>
          <w:rFonts w:ascii="Times New Roman" w:hAnsi="Times New Roman"/>
          <w:kern w:val="1"/>
        </w:rPr>
        <w:t xml:space="preserve"> stata </w:t>
      </w:r>
      <w:r w:rsidR="0090298E" w:rsidRPr="00497974">
        <w:rPr>
          <w:rFonts w:ascii="Times New Roman" w:hAnsi="Times New Roman"/>
          <w:kern w:val="1"/>
        </w:rPr>
        <w:t>fornita</w:t>
      </w:r>
      <w:r w:rsidR="001B10AA" w:rsidRPr="00497974">
        <w:rPr>
          <w:rFonts w:ascii="Times New Roman" w:hAnsi="Times New Roman"/>
          <w:kern w:val="1"/>
        </w:rPr>
        <w:t xml:space="preserve"> proprio da Aristotele, in una singolare osservazione: «molti compiti, che sembrerebbero servili, possono essere eseguiti in modo conveniente anche da giovani liberi, perché un’azione è bella o non bella, non in sé stessa, ma per il risultato e per il fine»</w:t>
      </w:r>
      <w:r w:rsidR="0090298E" w:rsidRPr="002E2FFA">
        <w:rPr>
          <w:rStyle w:val="Rimandonotaapidipagina"/>
          <w:rFonts w:ascii="Times New Roman" w:hAnsi="Times New Roman"/>
          <w:kern w:val="1"/>
        </w:rPr>
        <w:footnoteReference w:id="43"/>
      </w:r>
      <w:r w:rsidR="001B10AA" w:rsidRPr="00497974">
        <w:rPr>
          <w:rFonts w:ascii="Times New Roman" w:hAnsi="Times New Roman"/>
          <w:kern w:val="1"/>
        </w:rPr>
        <w:t xml:space="preserve">. </w:t>
      </w:r>
    </w:p>
    <w:p w14:paraId="5DE5BAD3" w14:textId="77777777" w:rsidR="005343A0" w:rsidRPr="00497974" w:rsidRDefault="001B10AA" w:rsidP="00165A95">
      <w:pPr>
        <w:jc w:val="both"/>
        <w:rPr>
          <w:rFonts w:ascii="Times New Roman" w:hAnsi="Times New Roman"/>
          <w:kern w:val="1"/>
        </w:rPr>
      </w:pPr>
      <w:r w:rsidRPr="00497974">
        <w:rPr>
          <w:rFonts w:ascii="Times New Roman" w:hAnsi="Times New Roman"/>
          <w:kern w:val="1"/>
        </w:rPr>
        <w:t xml:space="preserve"> </w:t>
      </w:r>
      <w:r w:rsidR="005343A0" w:rsidRPr="00497974">
        <w:rPr>
          <w:rFonts w:ascii="Times New Roman" w:hAnsi="Times New Roman"/>
          <w:kern w:val="1"/>
        </w:rPr>
        <w:t xml:space="preserve">    Per Nietzsche, il lavoro resta ignobile, perché </w:t>
      </w:r>
      <w:r w:rsidR="007E5998" w:rsidRPr="00497974">
        <w:rPr>
          <w:rFonts w:ascii="Times New Roman" w:hAnsi="Times New Roman"/>
          <w:kern w:val="1"/>
        </w:rPr>
        <w:t>sinonimo di tormento</w:t>
      </w:r>
      <w:r w:rsidR="00134D28" w:rsidRPr="00497974">
        <w:rPr>
          <w:rFonts w:ascii="Times New Roman" w:hAnsi="Times New Roman"/>
          <w:kern w:val="1"/>
        </w:rPr>
        <w:t xml:space="preserve">, </w:t>
      </w:r>
      <w:r w:rsidR="005343A0" w:rsidRPr="00497974">
        <w:rPr>
          <w:rFonts w:ascii="Times New Roman" w:hAnsi="Times New Roman"/>
          <w:kern w:val="1"/>
        </w:rPr>
        <w:t>fatica, sofferenza</w:t>
      </w:r>
      <w:r w:rsidR="00903B6A" w:rsidRPr="00497974">
        <w:rPr>
          <w:rFonts w:ascii="Times New Roman" w:hAnsi="Times New Roman"/>
          <w:kern w:val="1"/>
        </w:rPr>
        <w:t>: «</w:t>
      </w:r>
      <w:r w:rsidR="000149A0" w:rsidRPr="00497974">
        <w:rPr>
          <w:rFonts w:ascii="Times New Roman" w:hAnsi="Times New Roman"/>
          <w:kern w:val="1"/>
        </w:rPr>
        <w:t>i</w:t>
      </w:r>
      <w:r w:rsidR="00134D28" w:rsidRPr="00497974">
        <w:rPr>
          <w:rFonts w:ascii="Times New Roman" w:hAnsi="Times New Roman"/>
          <w:kern w:val="1"/>
        </w:rPr>
        <w:t xml:space="preserve"> greci pensano del lavoro quello che oggi noi pensiamo dell</w:t>
      </w:r>
      <w:r w:rsidR="000149A0" w:rsidRPr="00497974">
        <w:rPr>
          <w:rFonts w:ascii="Times New Roman" w:hAnsi="Times New Roman"/>
          <w:kern w:val="1"/>
        </w:rPr>
        <w:t>a procreazione. Entrambi i due accadimenti si ritengono vergognosi</w:t>
      </w:r>
      <w:r w:rsidR="00134D28" w:rsidRPr="00497974">
        <w:rPr>
          <w:rFonts w:ascii="Times New Roman" w:hAnsi="Times New Roman"/>
          <w:kern w:val="1"/>
        </w:rPr>
        <w:t>, ma nessuno per questo dichiarerà disonorevole il risultato</w:t>
      </w:r>
      <w:r w:rsidR="00220AFA" w:rsidRPr="00497974">
        <w:rPr>
          <w:rFonts w:ascii="Times New Roman" w:hAnsi="Times New Roman" w:cs="Times New Roman"/>
          <w:kern w:val="1"/>
        </w:rPr>
        <w:t>»</w:t>
      </w:r>
      <w:r w:rsidR="00006E53" w:rsidRPr="00497974">
        <w:rPr>
          <w:rStyle w:val="Rimandonotaapidipagina"/>
          <w:rFonts w:ascii="Times New Roman" w:hAnsi="Times New Roman"/>
          <w:kern w:val="1"/>
        </w:rPr>
        <w:footnoteReference w:id="44"/>
      </w:r>
      <w:r w:rsidR="00006E53" w:rsidRPr="00497974">
        <w:rPr>
          <w:rFonts w:ascii="Times New Roman" w:hAnsi="Times New Roman"/>
          <w:kern w:val="1"/>
        </w:rPr>
        <w:t xml:space="preserve">. </w:t>
      </w:r>
    </w:p>
    <w:p w14:paraId="3BA503AF" w14:textId="53054FB8" w:rsidR="004037EC" w:rsidRPr="00497974" w:rsidRDefault="005343A0" w:rsidP="00165A95">
      <w:pPr>
        <w:jc w:val="both"/>
        <w:rPr>
          <w:rFonts w:ascii="Times New Roman" w:hAnsi="Times New Roman"/>
          <w:kern w:val="1"/>
        </w:rPr>
      </w:pPr>
      <w:r w:rsidRPr="00497974">
        <w:rPr>
          <w:rFonts w:ascii="Times New Roman" w:hAnsi="Times New Roman"/>
          <w:kern w:val="1"/>
        </w:rPr>
        <w:t xml:space="preserve">     </w:t>
      </w:r>
      <w:r w:rsidR="001B10AA" w:rsidRPr="00497974">
        <w:rPr>
          <w:rFonts w:ascii="Times New Roman" w:hAnsi="Times New Roman"/>
          <w:kern w:val="1"/>
        </w:rPr>
        <w:t>Anche qui,</w:t>
      </w:r>
      <w:r w:rsidR="00134D28" w:rsidRPr="00497974">
        <w:rPr>
          <w:rFonts w:ascii="Times New Roman" w:hAnsi="Times New Roman"/>
          <w:kern w:val="1"/>
        </w:rPr>
        <w:t xml:space="preserve"> ricorro a</w:t>
      </w:r>
      <w:r w:rsidR="004037EC" w:rsidRPr="00497974">
        <w:rPr>
          <w:rFonts w:ascii="Times New Roman" w:hAnsi="Times New Roman"/>
          <w:kern w:val="1"/>
        </w:rPr>
        <w:t xml:space="preserve"> una metafora propria</w:t>
      </w:r>
      <w:r w:rsidR="00E91D75" w:rsidRPr="00497974">
        <w:rPr>
          <w:rFonts w:ascii="Times New Roman" w:hAnsi="Times New Roman"/>
          <w:kern w:val="1"/>
        </w:rPr>
        <w:t xml:space="preserve"> di Aristotele, il quale asseri</w:t>
      </w:r>
      <w:r w:rsidR="004037EC" w:rsidRPr="00497974">
        <w:rPr>
          <w:rFonts w:ascii="Times New Roman" w:hAnsi="Times New Roman"/>
          <w:kern w:val="1"/>
        </w:rPr>
        <w:t xml:space="preserve">va che </w:t>
      </w:r>
      <w:r w:rsidR="00903B6A" w:rsidRPr="00497974">
        <w:rPr>
          <w:rFonts w:ascii="Times New Roman" w:hAnsi="Times New Roman"/>
          <w:kern w:val="1"/>
        </w:rPr>
        <w:t>«</w:t>
      </w:r>
      <w:r w:rsidR="004037EC" w:rsidRPr="00497974">
        <w:rPr>
          <w:rFonts w:ascii="Times New Roman" w:hAnsi="Times New Roman"/>
          <w:kern w:val="1"/>
        </w:rPr>
        <w:t>amare è simile ad un processo di produzione</w:t>
      </w:r>
      <w:r w:rsidR="00134D28" w:rsidRPr="00497974">
        <w:rPr>
          <w:rFonts w:ascii="Times New Roman" w:hAnsi="Times New Roman"/>
          <w:kern w:val="1"/>
        </w:rPr>
        <w:t xml:space="preserve"> [il lavoro]</w:t>
      </w:r>
      <w:r w:rsidR="00220AFA" w:rsidRPr="00497974">
        <w:rPr>
          <w:rFonts w:ascii="Times New Roman" w:hAnsi="Times New Roman" w:cs="Times New Roman"/>
          <w:kern w:val="1"/>
        </w:rPr>
        <w:t>»</w:t>
      </w:r>
      <w:r w:rsidR="009B74D1" w:rsidRPr="00497974">
        <w:rPr>
          <w:rStyle w:val="Rimandonotaapidipagina"/>
          <w:rFonts w:ascii="Times New Roman" w:hAnsi="Times New Roman"/>
          <w:kern w:val="1"/>
        </w:rPr>
        <w:footnoteReference w:id="45"/>
      </w:r>
      <w:r w:rsidR="004037EC" w:rsidRPr="00497974">
        <w:rPr>
          <w:rFonts w:ascii="Times New Roman" w:hAnsi="Times New Roman"/>
          <w:kern w:val="1"/>
        </w:rPr>
        <w:t>. Nel senso che l’amore, come il lavoro, è creativo</w:t>
      </w:r>
      <w:r w:rsidR="003A4BA7" w:rsidRPr="00497974">
        <w:rPr>
          <w:rFonts w:ascii="Times New Roman" w:hAnsi="Times New Roman"/>
          <w:kern w:val="1"/>
        </w:rPr>
        <w:t>, si manifesta in opere di servizio.</w:t>
      </w:r>
      <w:r w:rsidR="006C68C4" w:rsidRPr="00497974">
        <w:rPr>
          <w:rFonts w:ascii="Times New Roman" w:hAnsi="Times New Roman"/>
          <w:kern w:val="1"/>
        </w:rPr>
        <w:t xml:space="preserve"> E ama di più chi fa, chi è attivo, rispetto a chi riceve il beneficio o il risultato del lavoro.</w:t>
      </w:r>
      <w:r w:rsidR="00220AFA" w:rsidRPr="00497974">
        <w:rPr>
          <w:rFonts w:ascii="Times New Roman" w:hAnsi="Times New Roman"/>
          <w:kern w:val="1"/>
        </w:rPr>
        <w:t xml:space="preserve"> Perciò, Aristotele asseri</w:t>
      </w:r>
      <w:r w:rsidR="003A4BA7" w:rsidRPr="00497974">
        <w:rPr>
          <w:rFonts w:ascii="Times New Roman" w:hAnsi="Times New Roman"/>
          <w:kern w:val="1"/>
        </w:rPr>
        <w:t>va che</w:t>
      </w:r>
      <w:r w:rsidR="00903B6A" w:rsidRPr="00497974">
        <w:rPr>
          <w:rFonts w:ascii="Times New Roman" w:hAnsi="Times New Roman"/>
          <w:kern w:val="1"/>
        </w:rPr>
        <w:t xml:space="preserve"> «</w:t>
      </w:r>
      <w:r w:rsidR="00B51536" w:rsidRPr="00497974">
        <w:rPr>
          <w:rFonts w:ascii="Times New Roman" w:hAnsi="Times New Roman"/>
          <w:kern w:val="1"/>
        </w:rPr>
        <w:t>tutti amano maggiormente ciò che hanno ottenuto con fatica</w:t>
      </w:r>
      <w:r w:rsidR="00220AFA" w:rsidRPr="00497974">
        <w:rPr>
          <w:rFonts w:ascii="Times New Roman" w:hAnsi="Times New Roman" w:cs="Times New Roman"/>
          <w:kern w:val="1"/>
        </w:rPr>
        <w:t>»</w:t>
      </w:r>
      <w:r w:rsidR="006C654F" w:rsidRPr="00497974">
        <w:rPr>
          <w:rStyle w:val="Rimandonotaapidipagina"/>
          <w:rFonts w:ascii="Times New Roman" w:hAnsi="Times New Roman"/>
          <w:kern w:val="1"/>
        </w:rPr>
        <w:footnoteReference w:id="46"/>
      </w:r>
      <w:r w:rsidR="00B51536" w:rsidRPr="00497974">
        <w:rPr>
          <w:rFonts w:ascii="Times New Roman" w:hAnsi="Times New Roman"/>
          <w:kern w:val="1"/>
        </w:rPr>
        <w:t xml:space="preserve"> e che</w:t>
      </w:r>
      <w:r w:rsidR="00903B6A" w:rsidRPr="00497974">
        <w:rPr>
          <w:rFonts w:ascii="Times New Roman" w:hAnsi="Times New Roman"/>
          <w:kern w:val="1"/>
        </w:rPr>
        <w:t xml:space="preserve"> «</w:t>
      </w:r>
      <w:r w:rsidR="001E41ED" w:rsidRPr="00497974">
        <w:rPr>
          <w:rFonts w:ascii="Times New Roman" w:hAnsi="Times New Roman"/>
          <w:kern w:val="1"/>
        </w:rPr>
        <w:t>ciò capita anche con gli artisti: ognuno infatti ama la sua opera più di quanto la sua opera potrebbe amarli</w:t>
      </w:r>
      <w:r w:rsidR="00134D28" w:rsidRPr="00497974">
        <w:rPr>
          <w:rFonts w:ascii="Times New Roman" w:hAnsi="Times New Roman"/>
          <w:kern w:val="1"/>
        </w:rPr>
        <w:t>,</w:t>
      </w:r>
      <w:r w:rsidR="001E41ED" w:rsidRPr="00497974">
        <w:rPr>
          <w:rFonts w:ascii="Times New Roman" w:hAnsi="Times New Roman"/>
          <w:kern w:val="1"/>
        </w:rPr>
        <w:t xml:space="preserve"> se divenisse animata </w:t>
      </w:r>
      <w:r w:rsidR="00A02F95" w:rsidRPr="00497974">
        <w:rPr>
          <w:rFonts w:ascii="Times New Roman" w:hAnsi="Times New Roman"/>
          <w:kern w:val="1"/>
        </w:rPr>
        <w:t>[</w:t>
      </w:r>
      <w:r w:rsidR="001E41ED" w:rsidRPr="00497974">
        <w:rPr>
          <w:rFonts w:ascii="Times New Roman" w:hAnsi="Times New Roman"/>
          <w:kern w:val="1"/>
        </w:rPr>
        <w:t>…</w:t>
      </w:r>
      <w:r w:rsidR="00A02F95" w:rsidRPr="00497974">
        <w:rPr>
          <w:rFonts w:ascii="Times New Roman" w:hAnsi="Times New Roman"/>
          <w:kern w:val="1"/>
        </w:rPr>
        <w:t xml:space="preserve">]. </w:t>
      </w:r>
      <w:r w:rsidR="001E41ED" w:rsidRPr="00497974">
        <w:rPr>
          <w:rFonts w:ascii="Times New Roman" w:hAnsi="Times New Roman"/>
          <w:kern w:val="1"/>
        </w:rPr>
        <w:t>Soprattutto i poeti amano</w:t>
      </w:r>
      <w:r w:rsidR="00A02F95" w:rsidRPr="00497974">
        <w:rPr>
          <w:rFonts w:ascii="Times New Roman" w:hAnsi="Times New Roman"/>
          <w:kern w:val="1"/>
        </w:rPr>
        <w:t xml:space="preserve"> immensamente i</w:t>
      </w:r>
      <w:r w:rsidR="001E41ED" w:rsidRPr="00497974">
        <w:rPr>
          <w:rFonts w:ascii="Times New Roman" w:hAnsi="Times New Roman"/>
          <w:kern w:val="1"/>
        </w:rPr>
        <w:t xml:space="preserve"> loro poemi</w:t>
      </w:r>
      <w:r w:rsidR="00A02F95" w:rsidRPr="00497974">
        <w:rPr>
          <w:rFonts w:ascii="Times New Roman" w:hAnsi="Times New Roman"/>
          <w:kern w:val="1"/>
        </w:rPr>
        <w:t>,</w:t>
      </w:r>
      <w:r w:rsidR="001E41ED" w:rsidRPr="00497974">
        <w:rPr>
          <w:rFonts w:ascii="Times New Roman" w:hAnsi="Times New Roman"/>
          <w:kern w:val="1"/>
        </w:rPr>
        <w:t xml:space="preserve"> volendo loro bene come</w:t>
      </w:r>
      <w:r w:rsidR="00A02F95" w:rsidRPr="00497974">
        <w:rPr>
          <w:rFonts w:ascii="Times New Roman" w:hAnsi="Times New Roman"/>
          <w:kern w:val="1"/>
        </w:rPr>
        <w:t xml:space="preserve"> a</w:t>
      </w:r>
      <w:r w:rsidR="001E41ED" w:rsidRPr="00497974">
        <w:rPr>
          <w:rFonts w:ascii="Times New Roman" w:hAnsi="Times New Roman"/>
          <w:kern w:val="1"/>
        </w:rPr>
        <w:t xml:space="preserve"> dei figli</w:t>
      </w:r>
      <w:r w:rsidR="00220AFA" w:rsidRPr="00497974">
        <w:rPr>
          <w:rFonts w:ascii="Times New Roman" w:hAnsi="Times New Roman" w:cs="Times New Roman"/>
          <w:kern w:val="1"/>
        </w:rPr>
        <w:t>»</w:t>
      </w:r>
      <w:r w:rsidR="001E41ED" w:rsidRPr="00497974">
        <w:rPr>
          <w:rStyle w:val="Rimandonotaapidipagina"/>
          <w:rFonts w:ascii="Times New Roman" w:hAnsi="Times New Roman"/>
          <w:kern w:val="1"/>
        </w:rPr>
        <w:footnoteReference w:id="47"/>
      </w:r>
      <w:r w:rsidR="001E41ED" w:rsidRPr="00497974">
        <w:rPr>
          <w:rFonts w:ascii="Times New Roman" w:hAnsi="Times New Roman"/>
          <w:kern w:val="1"/>
        </w:rPr>
        <w:t>. Ed è</w:t>
      </w:r>
      <w:r w:rsidR="00134D28" w:rsidRPr="00497974">
        <w:rPr>
          <w:rFonts w:ascii="Times New Roman" w:hAnsi="Times New Roman"/>
          <w:kern w:val="1"/>
        </w:rPr>
        <w:t xml:space="preserve"> proprio</w:t>
      </w:r>
      <w:r w:rsidR="001E41ED" w:rsidRPr="00497974">
        <w:rPr>
          <w:rFonts w:ascii="Times New Roman" w:hAnsi="Times New Roman"/>
          <w:kern w:val="1"/>
        </w:rPr>
        <w:t xml:space="preserve"> </w:t>
      </w:r>
      <w:r w:rsidR="00A02F95" w:rsidRPr="00497974">
        <w:rPr>
          <w:rFonts w:ascii="Times New Roman" w:hAnsi="Times New Roman"/>
          <w:kern w:val="1"/>
        </w:rPr>
        <w:t xml:space="preserve">per questo </w:t>
      </w:r>
      <w:r w:rsidR="00F11865" w:rsidRPr="00497974">
        <w:rPr>
          <w:rFonts w:ascii="Times New Roman" w:hAnsi="Times New Roman"/>
          <w:kern w:val="1"/>
        </w:rPr>
        <w:t>«</w:t>
      </w:r>
      <w:r w:rsidR="00A02F95" w:rsidRPr="00497974">
        <w:rPr>
          <w:rFonts w:ascii="Times New Roman" w:hAnsi="Times New Roman"/>
          <w:kern w:val="1"/>
        </w:rPr>
        <w:t>che</w:t>
      </w:r>
      <w:r w:rsidR="009B74D1" w:rsidRPr="00497974">
        <w:rPr>
          <w:rFonts w:ascii="Times New Roman" w:hAnsi="Times New Roman"/>
          <w:kern w:val="1"/>
        </w:rPr>
        <w:t xml:space="preserve"> le madri amano i figli più dei padri, giacché il metterli al mondo comporta u</w:t>
      </w:r>
      <w:r w:rsidR="00A02F95" w:rsidRPr="00497974">
        <w:rPr>
          <w:rFonts w:ascii="Times New Roman" w:hAnsi="Times New Roman"/>
          <w:kern w:val="1"/>
        </w:rPr>
        <w:t>n travaglio più grande ed esse</w:t>
      </w:r>
      <w:r w:rsidR="009B74D1" w:rsidRPr="00497974">
        <w:rPr>
          <w:rFonts w:ascii="Times New Roman" w:hAnsi="Times New Roman"/>
          <w:kern w:val="1"/>
        </w:rPr>
        <w:t xml:space="preserve"> sanno maggiormente che sono loro creature</w:t>
      </w:r>
      <w:r w:rsidR="00220AFA" w:rsidRPr="00497974">
        <w:rPr>
          <w:rFonts w:ascii="Times New Roman" w:hAnsi="Times New Roman" w:cs="Times New Roman"/>
          <w:kern w:val="1"/>
        </w:rPr>
        <w:t>»</w:t>
      </w:r>
      <w:r w:rsidR="009B74D1" w:rsidRPr="00497974">
        <w:rPr>
          <w:rStyle w:val="Rimandonotaapidipagina"/>
          <w:rFonts w:ascii="Times New Roman" w:hAnsi="Times New Roman"/>
          <w:kern w:val="1"/>
        </w:rPr>
        <w:footnoteReference w:id="48"/>
      </w:r>
      <w:r w:rsidR="003A4BA7" w:rsidRPr="00497974">
        <w:rPr>
          <w:rFonts w:ascii="Times New Roman" w:hAnsi="Times New Roman"/>
          <w:kern w:val="1"/>
        </w:rPr>
        <w:t>.</w:t>
      </w:r>
      <w:r w:rsidR="004037EC" w:rsidRPr="00497974">
        <w:rPr>
          <w:rFonts w:ascii="Times New Roman" w:hAnsi="Times New Roman"/>
          <w:kern w:val="1"/>
        </w:rPr>
        <w:t xml:space="preserve"> </w:t>
      </w:r>
      <w:r w:rsidR="003A4BA7" w:rsidRPr="00497974">
        <w:rPr>
          <w:rFonts w:ascii="Times New Roman" w:hAnsi="Times New Roman"/>
          <w:kern w:val="1"/>
        </w:rPr>
        <w:t>E qui</w:t>
      </w:r>
      <w:r w:rsidR="0090298E" w:rsidRPr="00497974">
        <w:rPr>
          <w:rFonts w:ascii="Times New Roman" w:hAnsi="Times New Roman"/>
          <w:kern w:val="1"/>
        </w:rPr>
        <w:t xml:space="preserve"> s’</w:t>
      </w:r>
      <w:r w:rsidR="00A8776F" w:rsidRPr="00497974">
        <w:rPr>
          <w:rFonts w:ascii="Times New Roman" w:hAnsi="Times New Roman"/>
          <w:kern w:val="1"/>
        </w:rPr>
        <w:t>inserisce persino il vangelo di Giovanni</w:t>
      </w:r>
      <w:r w:rsidR="003A4BA7" w:rsidRPr="00497974">
        <w:rPr>
          <w:rFonts w:ascii="Times New Roman" w:hAnsi="Times New Roman"/>
          <w:kern w:val="1"/>
        </w:rPr>
        <w:t>, che certamente Nietzsc</w:t>
      </w:r>
      <w:r w:rsidR="00CA63D6" w:rsidRPr="00497974">
        <w:rPr>
          <w:rFonts w:ascii="Times New Roman" w:hAnsi="Times New Roman"/>
          <w:kern w:val="1"/>
        </w:rPr>
        <w:t>he doveva</w:t>
      </w:r>
      <w:r w:rsidR="00A02F95" w:rsidRPr="00497974">
        <w:rPr>
          <w:rFonts w:ascii="Times New Roman" w:hAnsi="Times New Roman"/>
          <w:kern w:val="1"/>
        </w:rPr>
        <w:t xml:space="preserve"> ben</w:t>
      </w:r>
      <w:r w:rsidR="00CA63D6" w:rsidRPr="00497974">
        <w:rPr>
          <w:rFonts w:ascii="Times New Roman" w:hAnsi="Times New Roman"/>
          <w:kern w:val="1"/>
        </w:rPr>
        <w:t xml:space="preserve"> conoscere, essendo fi</w:t>
      </w:r>
      <w:r w:rsidR="003A4BA7" w:rsidRPr="00497974">
        <w:rPr>
          <w:rFonts w:ascii="Times New Roman" w:hAnsi="Times New Roman"/>
          <w:kern w:val="1"/>
        </w:rPr>
        <w:t>g</w:t>
      </w:r>
      <w:r w:rsidR="00CA63D6" w:rsidRPr="00497974">
        <w:rPr>
          <w:rFonts w:ascii="Times New Roman" w:hAnsi="Times New Roman"/>
          <w:kern w:val="1"/>
        </w:rPr>
        <w:t>l</w:t>
      </w:r>
      <w:r w:rsidR="000149A0" w:rsidRPr="00497974">
        <w:rPr>
          <w:rFonts w:ascii="Times New Roman" w:hAnsi="Times New Roman"/>
          <w:kern w:val="1"/>
        </w:rPr>
        <w:t>io di</w:t>
      </w:r>
      <w:r w:rsidR="003A4BA7" w:rsidRPr="00497974">
        <w:rPr>
          <w:rFonts w:ascii="Times New Roman" w:hAnsi="Times New Roman"/>
          <w:kern w:val="1"/>
        </w:rPr>
        <w:t xml:space="preserve"> pastore protestante</w:t>
      </w:r>
      <w:r w:rsidR="001134C6" w:rsidRPr="00497974">
        <w:rPr>
          <w:rFonts w:ascii="Times New Roman" w:hAnsi="Times New Roman"/>
          <w:kern w:val="1"/>
        </w:rPr>
        <w:t xml:space="preserve"> (</w:t>
      </w:r>
      <w:r w:rsidR="009B74D8" w:rsidRPr="00497974">
        <w:rPr>
          <w:rFonts w:ascii="Times New Roman" w:hAnsi="Times New Roman"/>
          <w:kern w:val="1"/>
        </w:rPr>
        <w:t>a sua volta</w:t>
      </w:r>
      <w:r w:rsidR="001134C6" w:rsidRPr="00497974">
        <w:rPr>
          <w:rFonts w:ascii="Times New Roman" w:hAnsi="Times New Roman"/>
          <w:kern w:val="1"/>
        </w:rPr>
        <w:t>,</w:t>
      </w:r>
      <w:r w:rsidR="00F11865">
        <w:rPr>
          <w:rFonts w:ascii="Times New Roman" w:hAnsi="Times New Roman"/>
          <w:kern w:val="1"/>
        </w:rPr>
        <w:t xml:space="preserve"> lo era la</w:t>
      </w:r>
      <w:r w:rsidR="009B74D8" w:rsidRPr="00497974">
        <w:rPr>
          <w:rFonts w:ascii="Times New Roman" w:hAnsi="Times New Roman"/>
          <w:kern w:val="1"/>
        </w:rPr>
        <w:t xml:space="preserve"> madre)</w:t>
      </w:r>
      <w:r w:rsidR="003A4BA7" w:rsidRPr="00497974">
        <w:rPr>
          <w:rFonts w:ascii="Times New Roman" w:hAnsi="Times New Roman"/>
          <w:kern w:val="1"/>
        </w:rPr>
        <w:t xml:space="preserve">: </w:t>
      </w:r>
      <w:r w:rsidR="00B51536" w:rsidRPr="00497974">
        <w:rPr>
          <w:rFonts w:ascii="Times New Roman" w:hAnsi="Times New Roman"/>
          <w:kern w:val="1"/>
        </w:rPr>
        <w:t>«l</w:t>
      </w:r>
      <w:r w:rsidR="003A4BA7" w:rsidRPr="00497974">
        <w:rPr>
          <w:rFonts w:ascii="Times New Roman" w:hAnsi="Times New Roman"/>
          <w:kern w:val="1"/>
        </w:rPr>
        <w:t>a donna quando partorisce, è afflitta, perché è giunta la sua ora; ma quando ha dato alla luce il bambino, non si ricorda più dell’afflizione, per la gioia che è venuto al mondo un uomo»</w:t>
      </w:r>
      <w:r w:rsidR="00A02F95" w:rsidRPr="00497974">
        <w:rPr>
          <w:rFonts w:ascii="Times New Roman" w:hAnsi="Times New Roman"/>
          <w:kern w:val="1"/>
        </w:rPr>
        <w:t xml:space="preserve"> (Gv 16,21)</w:t>
      </w:r>
      <w:r w:rsidR="003A4BA7" w:rsidRPr="00497974">
        <w:rPr>
          <w:rFonts w:ascii="Times New Roman" w:hAnsi="Times New Roman"/>
          <w:kern w:val="1"/>
        </w:rPr>
        <w:t>. Dopo il peccato originale, la generazione e il</w:t>
      </w:r>
      <w:r w:rsidR="00E409C8" w:rsidRPr="00497974">
        <w:rPr>
          <w:rFonts w:ascii="Times New Roman" w:hAnsi="Times New Roman"/>
          <w:kern w:val="1"/>
        </w:rPr>
        <w:t xml:space="preserve"> lavoro sono diventati delle attività foriere</w:t>
      </w:r>
      <w:r w:rsidR="00134D28" w:rsidRPr="00497974">
        <w:rPr>
          <w:rFonts w:ascii="Times New Roman" w:hAnsi="Times New Roman"/>
          <w:kern w:val="1"/>
        </w:rPr>
        <w:t xml:space="preserve"> di dolore e fatica, ma la gioia di fronte a un nuovo nato</w:t>
      </w:r>
      <w:r w:rsidR="00D7063D" w:rsidRPr="00497974">
        <w:rPr>
          <w:rFonts w:ascii="Times New Roman" w:hAnsi="Times New Roman"/>
          <w:kern w:val="1"/>
        </w:rPr>
        <w:t>,</w:t>
      </w:r>
      <w:r w:rsidR="00134D28" w:rsidRPr="00497974">
        <w:rPr>
          <w:rFonts w:ascii="Times New Roman" w:hAnsi="Times New Roman"/>
          <w:kern w:val="1"/>
        </w:rPr>
        <w:t xml:space="preserve"> o quella derivante dalla creazione di un capolavoro</w:t>
      </w:r>
      <w:r w:rsidR="000149A0" w:rsidRPr="00497974">
        <w:rPr>
          <w:rFonts w:ascii="Times New Roman" w:hAnsi="Times New Roman"/>
          <w:kern w:val="1"/>
        </w:rPr>
        <w:t xml:space="preserve"> a</w:t>
      </w:r>
      <w:r w:rsidR="00711F71" w:rsidRPr="00497974">
        <w:rPr>
          <w:rFonts w:ascii="Times New Roman" w:hAnsi="Times New Roman"/>
          <w:kern w:val="1"/>
        </w:rPr>
        <w:t>r</w:t>
      </w:r>
      <w:r w:rsidR="000149A0" w:rsidRPr="00497974">
        <w:rPr>
          <w:rFonts w:ascii="Times New Roman" w:hAnsi="Times New Roman"/>
          <w:kern w:val="1"/>
        </w:rPr>
        <w:t>tistico</w:t>
      </w:r>
      <w:r w:rsidR="00D7063D" w:rsidRPr="00497974">
        <w:rPr>
          <w:rFonts w:ascii="Times New Roman" w:hAnsi="Times New Roman"/>
          <w:kern w:val="1"/>
        </w:rPr>
        <w:t>,</w:t>
      </w:r>
      <w:r w:rsidR="007D0FEE" w:rsidRPr="00497974">
        <w:rPr>
          <w:rFonts w:ascii="Times New Roman" w:hAnsi="Times New Roman"/>
          <w:kern w:val="1"/>
        </w:rPr>
        <w:t xml:space="preserve"> supera le</w:t>
      </w:r>
      <w:r w:rsidR="00134D28" w:rsidRPr="00497974">
        <w:rPr>
          <w:rFonts w:ascii="Times New Roman" w:hAnsi="Times New Roman"/>
          <w:kern w:val="1"/>
        </w:rPr>
        <w:t xml:space="preserve"> dure condizioni di origine.</w:t>
      </w:r>
      <w:r w:rsidR="003A4BA7" w:rsidRPr="00497974">
        <w:rPr>
          <w:rFonts w:ascii="Times New Roman" w:hAnsi="Times New Roman"/>
          <w:kern w:val="1"/>
        </w:rPr>
        <w:t xml:space="preserve"> </w:t>
      </w:r>
    </w:p>
    <w:p w14:paraId="17D5DE95" w14:textId="37437346" w:rsidR="00A518D7" w:rsidRPr="00497974" w:rsidRDefault="0090298E" w:rsidP="00165A95">
      <w:pPr>
        <w:jc w:val="both"/>
        <w:rPr>
          <w:rFonts w:ascii="Times New Roman" w:hAnsi="Times New Roman"/>
          <w:kern w:val="1"/>
        </w:rPr>
      </w:pPr>
      <w:r w:rsidRPr="00497974">
        <w:rPr>
          <w:rFonts w:ascii="Times New Roman" w:hAnsi="Times New Roman"/>
          <w:kern w:val="1"/>
        </w:rPr>
        <w:t xml:space="preserve"> </w:t>
      </w:r>
      <w:r w:rsidR="003A4BA7" w:rsidRPr="00497974">
        <w:rPr>
          <w:rFonts w:ascii="Times New Roman" w:hAnsi="Times New Roman"/>
          <w:kern w:val="1"/>
        </w:rPr>
        <w:t xml:space="preserve">    Dunque, Nietzsche sta affermando che, per poter godere della libertà creativa dell’opera artistica</w:t>
      </w:r>
      <w:r w:rsidR="00131F41" w:rsidRPr="00497974">
        <w:rPr>
          <w:rFonts w:ascii="Times New Roman" w:hAnsi="Times New Roman"/>
          <w:kern w:val="1"/>
        </w:rPr>
        <w:t xml:space="preserve"> (che per lui si sublimava specialmente nella musica</w:t>
      </w:r>
      <w:r w:rsidR="00BD03D0" w:rsidRPr="00497974">
        <w:rPr>
          <w:rFonts w:ascii="Times New Roman" w:hAnsi="Times New Roman"/>
          <w:kern w:val="1"/>
        </w:rPr>
        <w:t>,</w:t>
      </w:r>
      <w:r w:rsidR="000149A0" w:rsidRPr="00497974">
        <w:rPr>
          <w:rFonts w:ascii="Times New Roman" w:hAnsi="Times New Roman"/>
          <w:kern w:val="1"/>
        </w:rPr>
        <w:t xml:space="preserve"> inizialmente quella wagneriana</w:t>
      </w:r>
      <w:r w:rsidR="00131F41" w:rsidRPr="00497974">
        <w:rPr>
          <w:rFonts w:ascii="Times New Roman" w:hAnsi="Times New Roman"/>
          <w:kern w:val="1"/>
        </w:rPr>
        <w:t>)</w:t>
      </w:r>
      <w:r w:rsidR="003A4BA7" w:rsidRPr="00497974">
        <w:rPr>
          <w:rFonts w:ascii="Times New Roman" w:hAnsi="Times New Roman"/>
          <w:kern w:val="1"/>
        </w:rPr>
        <w:t xml:space="preserve">, è necessario </w:t>
      </w:r>
      <w:r w:rsidR="005134DD" w:rsidRPr="00497974">
        <w:rPr>
          <w:rFonts w:ascii="Times New Roman" w:hAnsi="Times New Roman"/>
          <w:kern w:val="1"/>
        </w:rPr>
        <w:t xml:space="preserve">sottoporsi </w:t>
      </w:r>
      <w:r w:rsidR="003A4BA7" w:rsidRPr="00497974">
        <w:rPr>
          <w:rFonts w:ascii="Times New Roman" w:hAnsi="Times New Roman"/>
          <w:kern w:val="1"/>
        </w:rPr>
        <w:t>alla previa schiavitù del lavoro.</w:t>
      </w:r>
      <w:r w:rsidR="00CA63D6" w:rsidRPr="00497974">
        <w:rPr>
          <w:rFonts w:ascii="Times New Roman" w:hAnsi="Times New Roman"/>
          <w:kern w:val="1"/>
        </w:rPr>
        <w:t xml:space="preserve"> In lui</w:t>
      </w:r>
      <w:r w:rsidR="006E7C75" w:rsidRPr="00497974">
        <w:rPr>
          <w:rFonts w:ascii="Times New Roman" w:hAnsi="Times New Roman"/>
          <w:kern w:val="1"/>
        </w:rPr>
        <w:t>,</w:t>
      </w:r>
      <w:r w:rsidR="00CA63D6" w:rsidRPr="00497974">
        <w:rPr>
          <w:rFonts w:ascii="Times New Roman" w:hAnsi="Times New Roman"/>
          <w:kern w:val="1"/>
        </w:rPr>
        <w:t xml:space="preserve"> necessità e libertà si richiamano l’un l’altra. </w:t>
      </w:r>
      <w:r w:rsidR="00711F71" w:rsidRPr="00497974">
        <w:rPr>
          <w:rFonts w:ascii="Times New Roman" w:hAnsi="Times New Roman"/>
          <w:kern w:val="1"/>
        </w:rPr>
        <w:t>Per Nietzsche, o</w:t>
      </w:r>
      <w:r w:rsidR="005F7F7C" w:rsidRPr="00497974">
        <w:rPr>
          <w:rFonts w:ascii="Times New Roman" w:hAnsi="Times New Roman"/>
          <w:kern w:val="1"/>
        </w:rPr>
        <w:t>gni bellezza scaturisce da una specie di ebbrezza creativa che, nel pensatore tedesco, si addice meglio al dionisiaco</w:t>
      </w:r>
      <w:r w:rsidR="00023EB1" w:rsidRPr="00497974">
        <w:rPr>
          <w:rFonts w:ascii="Times New Roman" w:hAnsi="Times New Roman"/>
          <w:kern w:val="1"/>
        </w:rPr>
        <w:t xml:space="preserve"> (il culto di Dioniso si celebrava nei baccanali</w:t>
      </w:r>
      <w:r w:rsidR="005006C1" w:rsidRPr="00497974">
        <w:rPr>
          <w:rFonts w:ascii="Times New Roman" w:hAnsi="Times New Roman"/>
          <w:kern w:val="1"/>
        </w:rPr>
        <w:t>, da cui lo stato di ebbrezza</w:t>
      </w:r>
      <w:r w:rsidR="00023EB1" w:rsidRPr="00497974">
        <w:rPr>
          <w:rFonts w:ascii="Times New Roman" w:hAnsi="Times New Roman"/>
          <w:kern w:val="1"/>
        </w:rPr>
        <w:t>)</w:t>
      </w:r>
      <w:r w:rsidR="00B47F0C" w:rsidRPr="00497974">
        <w:rPr>
          <w:rFonts w:ascii="Times New Roman" w:hAnsi="Times New Roman"/>
          <w:kern w:val="1"/>
        </w:rPr>
        <w:t>,</w:t>
      </w:r>
      <w:r w:rsidR="005F7F7C" w:rsidRPr="00497974">
        <w:rPr>
          <w:rFonts w:ascii="Times New Roman" w:hAnsi="Times New Roman"/>
          <w:kern w:val="1"/>
        </w:rPr>
        <w:t xml:space="preserve"> che non all’</w:t>
      </w:r>
      <w:r w:rsidR="006539B8" w:rsidRPr="00497974">
        <w:rPr>
          <w:rFonts w:ascii="Times New Roman" w:hAnsi="Times New Roman"/>
          <w:kern w:val="1"/>
        </w:rPr>
        <w:t>apollineo</w:t>
      </w:r>
      <w:r w:rsidR="007E5998" w:rsidRPr="00497974">
        <w:rPr>
          <w:rFonts w:ascii="Times New Roman" w:hAnsi="Times New Roman"/>
          <w:kern w:val="1"/>
        </w:rPr>
        <w:t xml:space="preserve"> (il culto della forma ideale)</w:t>
      </w:r>
      <w:r w:rsidR="00B51536" w:rsidRPr="00497974">
        <w:rPr>
          <w:rFonts w:ascii="Times New Roman" w:hAnsi="Times New Roman"/>
          <w:kern w:val="1"/>
        </w:rPr>
        <w:t>,</w:t>
      </w:r>
      <w:r w:rsidR="00296452">
        <w:rPr>
          <w:rFonts w:ascii="Times New Roman" w:hAnsi="Times New Roman"/>
          <w:kern w:val="1"/>
        </w:rPr>
        <w:t xml:space="preserve"> che – </w:t>
      </w:r>
      <w:r w:rsidR="007D0FEE" w:rsidRPr="00497974">
        <w:rPr>
          <w:rFonts w:ascii="Times New Roman" w:hAnsi="Times New Roman"/>
          <w:kern w:val="1"/>
        </w:rPr>
        <w:t>da solo</w:t>
      </w:r>
      <w:r w:rsidR="00296452">
        <w:rPr>
          <w:rFonts w:ascii="Times New Roman" w:hAnsi="Times New Roman"/>
          <w:kern w:val="1"/>
        </w:rPr>
        <w:t xml:space="preserve"> – </w:t>
      </w:r>
      <w:r w:rsidR="007D0FEE" w:rsidRPr="00497974">
        <w:rPr>
          <w:rFonts w:ascii="Times New Roman" w:hAnsi="Times New Roman"/>
          <w:kern w:val="1"/>
        </w:rPr>
        <w:t>rischia di risultare</w:t>
      </w:r>
      <w:r w:rsidR="00B51536" w:rsidRPr="00497974">
        <w:rPr>
          <w:rFonts w:ascii="Times New Roman" w:hAnsi="Times New Roman"/>
          <w:kern w:val="1"/>
        </w:rPr>
        <w:t xml:space="preserve"> troppo razionale</w:t>
      </w:r>
      <w:r w:rsidR="00E91D75" w:rsidRPr="00497974">
        <w:rPr>
          <w:rFonts w:ascii="Times New Roman" w:hAnsi="Times New Roman"/>
          <w:kern w:val="1"/>
        </w:rPr>
        <w:t>, proporzionato</w:t>
      </w:r>
      <w:r w:rsidR="00B51536" w:rsidRPr="00497974">
        <w:rPr>
          <w:rFonts w:ascii="Times New Roman" w:hAnsi="Times New Roman"/>
          <w:kern w:val="1"/>
        </w:rPr>
        <w:t xml:space="preserve"> e simmetrico</w:t>
      </w:r>
      <w:r w:rsidR="005F7F7C" w:rsidRPr="00497974">
        <w:rPr>
          <w:rFonts w:ascii="Times New Roman" w:hAnsi="Times New Roman"/>
          <w:kern w:val="1"/>
        </w:rPr>
        <w:t>.</w:t>
      </w:r>
      <w:r w:rsidR="00903B6A" w:rsidRPr="00497974">
        <w:rPr>
          <w:rFonts w:ascii="Times New Roman" w:hAnsi="Times New Roman"/>
          <w:kern w:val="1"/>
        </w:rPr>
        <w:t xml:space="preserve"> Infatti, afferma che «</w:t>
      </w:r>
      <w:r w:rsidR="000D31D3" w:rsidRPr="00497974">
        <w:rPr>
          <w:rFonts w:ascii="Times New Roman" w:hAnsi="Times New Roman"/>
          <w:kern w:val="1"/>
        </w:rPr>
        <w:t>in ogni arte, il bello comincia solo quando viene superato l’elemento puramente logico</w:t>
      </w:r>
      <w:r w:rsidR="00220AFA" w:rsidRPr="00497974">
        <w:rPr>
          <w:rFonts w:ascii="Times New Roman" w:hAnsi="Times New Roman" w:cs="Times New Roman"/>
          <w:kern w:val="1"/>
        </w:rPr>
        <w:t>»</w:t>
      </w:r>
      <w:r w:rsidR="000D31D3" w:rsidRPr="00497974">
        <w:rPr>
          <w:rStyle w:val="Rimandonotaapidipagina"/>
          <w:rFonts w:ascii="Times New Roman" w:hAnsi="Times New Roman"/>
          <w:kern w:val="1"/>
        </w:rPr>
        <w:footnoteReference w:id="49"/>
      </w:r>
      <w:r w:rsidR="00A518D7" w:rsidRPr="00497974">
        <w:rPr>
          <w:rFonts w:ascii="Times New Roman" w:hAnsi="Times New Roman"/>
          <w:kern w:val="1"/>
        </w:rPr>
        <w:t>. Ora,</w:t>
      </w:r>
      <w:r w:rsidR="00903B6A" w:rsidRPr="00497974">
        <w:rPr>
          <w:rFonts w:ascii="Times New Roman" w:hAnsi="Times New Roman"/>
          <w:kern w:val="1"/>
        </w:rPr>
        <w:t xml:space="preserve"> «la </w:t>
      </w:r>
      <w:r w:rsidR="00BA5952" w:rsidRPr="00497974">
        <w:rPr>
          <w:rFonts w:ascii="Times New Roman" w:hAnsi="Times New Roman" w:cs="Times New Roman"/>
          <w:kern w:val="1"/>
        </w:rPr>
        <w:t>“</w:t>
      </w:r>
      <w:r w:rsidR="00903B6A" w:rsidRPr="00497974">
        <w:rPr>
          <w:rFonts w:ascii="Times New Roman" w:hAnsi="Times New Roman"/>
          <w:kern w:val="1"/>
        </w:rPr>
        <w:t>alogia”</w:t>
      </w:r>
      <w:r w:rsidR="000D31D3" w:rsidRPr="00497974">
        <w:rPr>
          <w:rFonts w:ascii="Times New Roman" w:hAnsi="Times New Roman"/>
          <w:kern w:val="1"/>
        </w:rPr>
        <w:t xml:space="preserve"> è un’aggiunta del culto di Dioniso</w:t>
      </w:r>
      <w:r w:rsidR="00BA5952" w:rsidRPr="00497974">
        <w:rPr>
          <w:rFonts w:ascii="Times New Roman" w:hAnsi="Times New Roman" w:cs="Times New Roman"/>
          <w:kern w:val="1"/>
        </w:rPr>
        <w:t>»</w:t>
      </w:r>
      <w:r w:rsidR="000D31D3" w:rsidRPr="00497974">
        <w:rPr>
          <w:rStyle w:val="Rimandonotaapidipagina"/>
          <w:rFonts w:ascii="Times New Roman" w:hAnsi="Times New Roman"/>
          <w:kern w:val="1"/>
        </w:rPr>
        <w:footnoteReference w:id="50"/>
      </w:r>
      <w:r w:rsidR="004446FE" w:rsidRPr="00497974">
        <w:rPr>
          <w:rFonts w:ascii="Times New Roman" w:hAnsi="Times New Roman"/>
          <w:kern w:val="1"/>
        </w:rPr>
        <w:t xml:space="preserve">. </w:t>
      </w:r>
      <w:r w:rsidR="00B47F0C" w:rsidRPr="00497974">
        <w:rPr>
          <w:rFonts w:ascii="Times New Roman" w:hAnsi="Times New Roman"/>
          <w:kern w:val="1"/>
        </w:rPr>
        <w:t>Tuttavia, ne</w:t>
      </w:r>
      <w:r w:rsidR="00E409C8" w:rsidRPr="00497974">
        <w:rPr>
          <w:rFonts w:ascii="Times New Roman" w:hAnsi="Times New Roman"/>
          <w:kern w:val="1"/>
        </w:rPr>
        <w:t xml:space="preserve">lla </w:t>
      </w:r>
      <w:r w:rsidR="00E409C8" w:rsidRPr="00497974">
        <w:rPr>
          <w:rFonts w:ascii="Times New Roman" w:hAnsi="Times New Roman"/>
          <w:i/>
          <w:kern w:val="1"/>
        </w:rPr>
        <w:t>N</w:t>
      </w:r>
      <w:r w:rsidR="00B47F0C" w:rsidRPr="00497974">
        <w:rPr>
          <w:rFonts w:ascii="Times New Roman" w:hAnsi="Times New Roman"/>
          <w:i/>
          <w:kern w:val="1"/>
        </w:rPr>
        <w:t>ascita della tragedia</w:t>
      </w:r>
      <w:r w:rsidR="00B47F0C" w:rsidRPr="00497974">
        <w:rPr>
          <w:rFonts w:ascii="Times New Roman" w:hAnsi="Times New Roman"/>
          <w:kern w:val="1"/>
        </w:rPr>
        <w:t xml:space="preserve"> (1872) ammette che le più alte vette dell’arte greca si raggiungono</w:t>
      </w:r>
      <w:r w:rsidR="00BD03D0" w:rsidRPr="00497974">
        <w:rPr>
          <w:rFonts w:ascii="Times New Roman" w:hAnsi="Times New Roman"/>
          <w:kern w:val="1"/>
        </w:rPr>
        <w:t xml:space="preserve"> solo</w:t>
      </w:r>
      <w:r w:rsidR="00B47F0C" w:rsidRPr="00497974">
        <w:rPr>
          <w:rFonts w:ascii="Times New Roman" w:hAnsi="Times New Roman"/>
          <w:kern w:val="1"/>
        </w:rPr>
        <w:t xml:space="preserve"> con una miracolosa ed equilibrata combinazione tra dionis</w:t>
      </w:r>
      <w:r w:rsidR="00724F45" w:rsidRPr="00497974">
        <w:rPr>
          <w:rFonts w:ascii="Times New Roman" w:hAnsi="Times New Roman"/>
          <w:kern w:val="1"/>
        </w:rPr>
        <w:t xml:space="preserve">iaco ed </w:t>
      </w:r>
      <w:r w:rsidR="00A8776F" w:rsidRPr="00497974">
        <w:rPr>
          <w:rFonts w:ascii="Times New Roman" w:hAnsi="Times New Roman"/>
          <w:kern w:val="1"/>
        </w:rPr>
        <w:t>apollineo, come</w:t>
      </w:r>
      <w:r w:rsidR="00724F45" w:rsidRPr="00497974">
        <w:rPr>
          <w:rFonts w:ascii="Times New Roman" w:hAnsi="Times New Roman"/>
          <w:kern w:val="1"/>
        </w:rPr>
        <w:t xml:space="preserve"> emerge da</w:t>
      </w:r>
      <w:r w:rsidR="00B47F0C" w:rsidRPr="00497974">
        <w:rPr>
          <w:rFonts w:ascii="Times New Roman" w:hAnsi="Times New Roman"/>
          <w:kern w:val="1"/>
        </w:rPr>
        <w:t>ll</w:t>
      </w:r>
      <w:r w:rsidR="00E135A1" w:rsidRPr="00497974">
        <w:rPr>
          <w:rFonts w:ascii="Times New Roman" w:hAnsi="Times New Roman"/>
          <w:kern w:val="1"/>
        </w:rPr>
        <w:t>e opere di Sofocle e di Eschilo: un vero e proprio «miracolo metafisico</w:t>
      </w:r>
      <w:r w:rsidR="00E135A1" w:rsidRPr="00497974">
        <w:rPr>
          <w:rFonts w:ascii="Times New Roman" w:hAnsi="Times New Roman" w:cs="Times New Roman"/>
          <w:kern w:val="1"/>
        </w:rPr>
        <w:t>»</w:t>
      </w:r>
      <w:r w:rsidR="00E135A1" w:rsidRPr="00497974">
        <w:rPr>
          <w:rStyle w:val="Rimandonotaapidipagina"/>
          <w:rFonts w:ascii="Times New Roman" w:hAnsi="Times New Roman" w:cs="Times New Roman"/>
          <w:kern w:val="1"/>
        </w:rPr>
        <w:footnoteReference w:id="51"/>
      </w:r>
      <w:r w:rsidR="00E135A1" w:rsidRPr="00497974">
        <w:rPr>
          <w:rFonts w:ascii="Times New Roman" w:hAnsi="Times New Roman"/>
          <w:kern w:val="1"/>
        </w:rPr>
        <w:t>.</w:t>
      </w:r>
      <w:r w:rsidR="00B47F0C" w:rsidRPr="00497974">
        <w:rPr>
          <w:rFonts w:ascii="Times New Roman" w:hAnsi="Times New Roman"/>
          <w:kern w:val="1"/>
        </w:rPr>
        <w:t xml:space="preserve"> La civiltà greca decade,</w:t>
      </w:r>
      <w:r w:rsidR="00AE55A8" w:rsidRPr="00497974">
        <w:rPr>
          <w:rFonts w:ascii="Times New Roman" w:hAnsi="Times New Roman"/>
          <w:kern w:val="1"/>
        </w:rPr>
        <w:t xml:space="preserve"> per lui,</w:t>
      </w:r>
      <w:r w:rsidR="00B47F0C" w:rsidRPr="00497974">
        <w:rPr>
          <w:rFonts w:ascii="Times New Roman" w:hAnsi="Times New Roman"/>
          <w:kern w:val="1"/>
        </w:rPr>
        <w:t xml:space="preserve"> con la successiva affermazione</w:t>
      </w:r>
      <w:r w:rsidR="006539B8" w:rsidRPr="00497974">
        <w:rPr>
          <w:rFonts w:ascii="Times New Roman" w:hAnsi="Times New Roman"/>
          <w:kern w:val="1"/>
        </w:rPr>
        <w:t xml:space="preserve"> dell’apollineo sul dion</w:t>
      </w:r>
      <w:r w:rsidR="00EF6444" w:rsidRPr="00497974">
        <w:rPr>
          <w:rFonts w:ascii="Times New Roman" w:hAnsi="Times New Roman"/>
          <w:kern w:val="1"/>
        </w:rPr>
        <w:t>is</w:t>
      </w:r>
      <w:r w:rsidR="00AE55A8" w:rsidRPr="00497974">
        <w:rPr>
          <w:rFonts w:ascii="Times New Roman" w:hAnsi="Times New Roman"/>
          <w:kern w:val="1"/>
        </w:rPr>
        <w:t>iaco: cioè,</w:t>
      </w:r>
      <w:r w:rsidR="004446FE" w:rsidRPr="00497974">
        <w:rPr>
          <w:rFonts w:ascii="Times New Roman" w:hAnsi="Times New Roman"/>
          <w:kern w:val="1"/>
        </w:rPr>
        <w:t xml:space="preserve"> con l’avvento di Euripide</w:t>
      </w:r>
      <w:r w:rsidR="006539B8" w:rsidRPr="00497974">
        <w:rPr>
          <w:rFonts w:ascii="Times New Roman" w:hAnsi="Times New Roman"/>
          <w:kern w:val="1"/>
        </w:rPr>
        <w:t xml:space="preserve"> i</w:t>
      </w:r>
      <w:r w:rsidR="004446FE" w:rsidRPr="00497974">
        <w:rPr>
          <w:rFonts w:ascii="Times New Roman" w:hAnsi="Times New Roman"/>
          <w:kern w:val="1"/>
        </w:rPr>
        <w:t>n campo artistico, e di Socrate</w:t>
      </w:r>
      <w:r w:rsidR="006539B8" w:rsidRPr="00497974">
        <w:rPr>
          <w:rFonts w:ascii="Times New Roman" w:hAnsi="Times New Roman"/>
          <w:kern w:val="1"/>
        </w:rPr>
        <w:t xml:space="preserve"> in campo filosofico.</w:t>
      </w:r>
    </w:p>
    <w:p w14:paraId="229ED71F" w14:textId="4EE532C3" w:rsidR="00EF6444" w:rsidRPr="00497974" w:rsidRDefault="00B47F0C" w:rsidP="00165A95">
      <w:pPr>
        <w:jc w:val="both"/>
        <w:rPr>
          <w:rFonts w:ascii="Times New Roman" w:hAnsi="Times New Roman"/>
          <w:kern w:val="1"/>
        </w:rPr>
      </w:pPr>
      <w:r w:rsidRPr="00497974">
        <w:rPr>
          <w:rFonts w:ascii="Times New Roman" w:hAnsi="Times New Roman"/>
          <w:kern w:val="1"/>
        </w:rPr>
        <w:t xml:space="preserve">In un certo senso, </w:t>
      </w:r>
      <w:r w:rsidR="000422FE" w:rsidRPr="00497974">
        <w:rPr>
          <w:rFonts w:ascii="Times New Roman" w:hAnsi="Times New Roman"/>
          <w:kern w:val="1"/>
        </w:rPr>
        <w:t>i</w:t>
      </w:r>
      <w:r w:rsidR="00BD03D0" w:rsidRPr="00497974">
        <w:rPr>
          <w:rFonts w:ascii="Times New Roman" w:hAnsi="Times New Roman"/>
          <w:kern w:val="1"/>
        </w:rPr>
        <w:t>l</w:t>
      </w:r>
      <w:r w:rsidR="000422FE" w:rsidRPr="00497974">
        <w:rPr>
          <w:rFonts w:ascii="Times New Roman" w:hAnsi="Times New Roman"/>
          <w:kern w:val="1"/>
        </w:rPr>
        <w:t xml:space="preserve"> </w:t>
      </w:r>
      <w:r w:rsidRPr="00497974">
        <w:rPr>
          <w:rFonts w:ascii="Times New Roman" w:hAnsi="Times New Roman"/>
          <w:kern w:val="1"/>
        </w:rPr>
        <w:t>compositore romantico</w:t>
      </w:r>
      <w:r w:rsidR="000422FE" w:rsidRPr="00497974">
        <w:rPr>
          <w:rFonts w:ascii="Times New Roman" w:hAnsi="Times New Roman"/>
          <w:kern w:val="1"/>
        </w:rPr>
        <w:t xml:space="preserve"> Robert Shumann (1810-1856), </w:t>
      </w:r>
      <w:r w:rsidR="00A518D7" w:rsidRPr="00497974">
        <w:rPr>
          <w:rFonts w:ascii="Times New Roman" w:hAnsi="Times New Roman"/>
          <w:kern w:val="1"/>
        </w:rPr>
        <w:t>precursore</w:t>
      </w:r>
      <w:r w:rsidR="000422FE" w:rsidRPr="00497974">
        <w:rPr>
          <w:rFonts w:ascii="Times New Roman" w:hAnsi="Times New Roman"/>
          <w:kern w:val="1"/>
        </w:rPr>
        <w:t xml:space="preserve"> di Niet</w:t>
      </w:r>
      <w:r w:rsidR="007D0FEE" w:rsidRPr="00497974">
        <w:rPr>
          <w:rFonts w:ascii="Times New Roman" w:hAnsi="Times New Roman"/>
          <w:kern w:val="1"/>
        </w:rPr>
        <w:t>zsche</w:t>
      </w:r>
      <w:r w:rsidR="004C4526" w:rsidRPr="00497974">
        <w:rPr>
          <w:rFonts w:ascii="Times New Roman" w:hAnsi="Times New Roman"/>
          <w:kern w:val="1"/>
        </w:rPr>
        <w:t>, sembra accennare a</w:t>
      </w:r>
      <w:r w:rsidR="00E67C09" w:rsidRPr="00497974">
        <w:rPr>
          <w:rFonts w:ascii="Times New Roman" w:hAnsi="Times New Roman"/>
          <w:kern w:val="1"/>
        </w:rPr>
        <w:t xml:space="preserve"> questo connubio</w:t>
      </w:r>
      <w:r w:rsidR="000422FE" w:rsidRPr="00497974">
        <w:rPr>
          <w:rFonts w:ascii="Times New Roman" w:hAnsi="Times New Roman"/>
          <w:kern w:val="1"/>
        </w:rPr>
        <w:t>, dedicando</w:t>
      </w:r>
      <w:r w:rsidRPr="00497974">
        <w:rPr>
          <w:rFonts w:ascii="Times New Roman" w:hAnsi="Times New Roman"/>
          <w:kern w:val="1"/>
        </w:rPr>
        <w:t xml:space="preserve"> nel</w:t>
      </w:r>
      <w:r w:rsidR="00BD03D0" w:rsidRPr="00497974">
        <w:rPr>
          <w:rFonts w:ascii="Times New Roman" w:hAnsi="Times New Roman"/>
          <w:kern w:val="1"/>
        </w:rPr>
        <w:t>l’opera pianistica</w:t>
      </w:r>
      <w:r w:rsidRPr="00497974">
        <w:rPr>
          <w:rFonts w:ascii="Times New Roman" w:hAnsi="Times New Roman"/>
          <w:kern w:val="1"/>
        </w:rPr>
        <w:t xml:space="preserve"> </w:t>
      </w:r>
      <w:r w:rsidRPr="00497974">
        <w:rPr>
          <w:rFonts w:ascii="Times New Roman" w:hAnsi="Times New Roman"/>
          <w:i/>
          <w:kern w:val="1"/>
        </w:rPr>
        <w:t>Carnaval</w:t>
      </w:r>
      <w:r w:rsidR="00E67C09" w:rsidRPr="00497974">
        <w:rPr>
          <w:rFonts w:ascii="Times New Roman" w:hAnsi="Times New Roman"/>
          <w:kern w:val="1"/>
        </w:rPr>
        <w:t xml:space="preserve"> </w:t>
      </w:r>
      <w:r w:rsidR="00163859" w:rsidRPr="00497974">
        <w:rPr>
          <w:rFonts w:ascii="Times New Roman" w:hAnsi="Times New Roman"/>
          <w:kern w:val="1"/>
        </w:rPr>
        <w:t xml:space="preserve">(composta tra il 1834 e il 1835) </w:t>
      </w:r>
      <w:r w:rsidR="00E67C09" w:rsidRPr="00497974">
        <w:rPr>
          <w:rFonts w:ascii="Times New Roman" w:hAnsi="Times New Roman"/>
          <w:kern w:val="1"/>
        </w:rPr>
        <w:t>due diversi brani musicali contigui tra loro</w:t>
      </w:r>
      <w:r w:rsidR="00163859" w:rsidRPr="00497974">
        <w:rPr>
          <w:rFonts w:ascii="Times New Roman" w:hAnsi="Times New Roman"/>
          <w:kern w:val="1"/>
        </w:rPr>
        <w:t>,</w:t>
      </w:r>
      <w:r w:rsidR="00724F45" w:rsidRPr="00497974">
        <w:rPr>
          <w:rFonts w:ascii="Times New Roman" w:hAnsi="Times New Roman"/>
          <w:kern w:val="1"/>
        </w:rPr>
        <w:t xml:space="preserve"> dedicati a</w:t>
      </w:r>
      <w:r w:rsidR="00E67C09" w:rsidRPr="00497974">
        <w:rPr>
          <w:rFonts w:ascii="Times New Roman" w:hAnsi="Times New Roman"/>
          <w:kern w:val="1"/>
        </w:rPr>
        <w:t xml:space="preserve"> due figure simboliche:</w:t>
      </w:r>
      <w:r w:rsidRPr="00497974">
        <w:rPr>
          <w:rFonts w:ascii="Times New Roman" w:hAnsi="Times New Roman"/>
          <w:kern w:val="1"/>
        </w:rPr>
        <w:t xml:space="preserve"> </w:t>
      </w:r>
      <w:r w:rsidRPr="00497974">
        <w:rPr>
          <w:rFonts w:ascii="Times New Roman" w:hAnsi="Times New Roman"/>
          <w:i/>
          <w:kern w:val="1"/>
        </w:rPr>
        <w:t>Eusebio</w:t>
      </w:r>
      <w:r w:rsidR="00E67C09" w:rsidRPr="00497974">
        <w:rPr>
          <w:rFonts w:ascii="Times New Roman" w:hAnsi="Times New Roman"/>
          <w:kern w:val="1"/>
        </w:rPr>
        <w:t xml:space="preserve"> e</w:t>
      </w:r>
      <w:r w:rsidRPr="00497974">
        <w:rPr>
          <w:rFonts w:ascii="Times New Roman" w:hAnsi="Times New Roman"/>
          <w:kern w:val="1"/>
        </w:rPr>
        <w:t xml:space="preserve"> </w:t>
      </w:r>
      <w:r w:rsidRPr="00497974">
        <w:rPr>
          <w:rFonts w:ascii="Times New Roman" w:hAnsi="Times New Roman"/>
          <w:i/>
          <w:kern w:val="1"/>
        </w:rPr>
        <w:t>Florestano</w:t>
      </w:r>
      <w:r w:rsidRPr="00497974">
        <w:rPr>
          <w:rFonts w:ascii="Times New Roman" w:hAnsi="Times New Roman"/>
          <w:kern w:val="1"/>
        </w:rPr>
        <w:t>. Il primo evoca la gioia di vivere</w:t>
      </w:r>
      <w:r w:rsidR="00163859" w:rsidRPr="00497974">
        <w:rPr>
          <w:rFonts w:ascii="Times New Roman" w:hAnsi="Times New Roman"/>
          <w:kern w:val="1"/>
        </w:rPr>
        <w:t xml:space="preserve"> e l’ottimismo</w:t>
      </w:r>
      <w:r w:rsidR="006539B8" w:rsidRPr="00497974">
        <w:rPr>
          <w:rFonts w:ascii="Times New Roman" w:hAnsi="Times New Roman"/>
          <w:kern w:val="1"/>
        </w:rPr>
        <w:t xml:space="preserve"> spensierato</w:t>
      </w:r>
      <w:r w:rsidRPr="00497974">
        <w:rPr>
          <w:rFonts w:ascii="Times New Roman" w:hAnsi="Times New Roman"/>
          <w:kern w:val="1"/>
        </w:rPr>
        <w:t xml:space="preserve">, </w:t>
      </w:r>
      <w:r w:rsidR="00163859" w:rsidRPr="00497974">
        <w:rPr>
          <w:rFonts w:ascii="Times New Roman" w:hAnsi="Times New Roman"/>
          <w:kern w:val="1"/>
        </w:rPr>
        <w:t xml:space="preserve">e sembrerebbe evocare </w:t>
      </w:r>
      <w:r w:rsidR="00163859" w:rsidRPr="00497974">
        <w:rPr>
          <w:rFonts w:ascii="Times New Roman" w:hAnsi="Times New Roman"/>
          <w:i/>
          <w:kern w:val="1"/>
        </w:rPr>
        <w:t>ante litteram</w:t>
      </w:r>
      <w:r w:rsidR="00163859" w:rsidRPr="00497974">
        <w:rPr>
          <w:rFonts w:ascii="Times New Roman" w:hAnsi="Times New Roman"/>
          <w:kern w:val="1"/>
        </w:rPr>
        <w:t xml:space="preserve">, </w:t>
      </w:r>
      <w:r w:rsidR="00E67C09" w:rsidRPr="00497974">
        <w:rPr>
          <w:rFonts w:ascii="Times New Roman" w:hAnsi="Times New Roman"/>
          <w:kern w:val="1"/>
        </w:rPr>
        <w:t>l’ebbrezza</w:t>
      </w:r>
      <w:r w:rsidR="005006C1" w:rsidRPr="00497974">
        <w:rPr>
          <w:rFonts w:ascii="Times New Roman" w:hAnsi="Times New Roman"/>
          <w:kern w:val="1"/>
        </w:rPr>
        <w:t xml:space="preserve"> euforica</w:t>
      </w:r>
      <w:r w:rsidR="00163859" w:rsidRPr="00497974">
        <w:rPr>
          <w:rFonts w:ascii="Times New Roman" w:hAnsi="Times New Roman"/>
          <w:kern w:val="1"/>
        </w:rPr>
        <w:t xml:space="preserve"> suscitata da</w:t>
      </w:r>
      <w:r w:rsidR="00E67C09" w:rsidRPr="00497974">
        <w:rPr>
          <w:rFonts w:ascii="Times New Roman" w:hAnsi="Times New Roman"/>
          <w:kern w:val="1"/>
        </w:rPr>
        <w:t>l dionisiaco; il secondo,</w:t>
      </w:r>
      <w:r w:rsidRPr="00497974">
        <w:rPr>
          <w:rFonts w:ascii="Times New Roman" w:hAnsi="Times New Roman"/>
          <w:kern w:val="1"/>
        </w:rPr>
        <w:t xml:space="preserve"> la nostalgia</w:t>
      </w:r>
      <w:r w:rsidR="00BD03D0" w:rsidRPr="00497974">
        <w:rPr>
          <w:rFonts w:ascii="Times New Roman" w:hAnsi="Times New Roman"/>
          <w:kern w:val="1"/>
        </w:rPr>
        <w:t xml:space="preserve"> melanconica del sogno di un mondo ideale</w:t>
      </w:r>
      <w:r w:rsidR="00163859" w:rsidRPr="00497974">
        <w:rPr>
          <w:rFonts w:ascii="Times New Roman" w:hAnsi="Times New Roman"/>
          <w:kern w:val="1"/>
        </w:rPr>
        <w:t xml:space="preserve"> (e qui pare evocare l’apollineo)</w:t>
      </w:r>
      <w:r w:rsidR="00BD03D0" w:rsidRPr="00497974">
        <w:rPr>
          <w:rFonts w:ascii="Times New Roman" w:hAnsi="Times New Roman"/>
          <w:kern w:val="1"/>
        </w:rPr>
        <w:t xml:space="preserve"> che</w:t>
      </w:r>
      <w:r w:rsidR="007D0FEE" w:rsidRPr="00497974">
        <w:rPr>
          <w:rFonts w:ascii="Times New Roman" w:hAnsi="Times New Roman"/>
          <w:kern w:val="1"/>
        </w:rPr>
        <w:t>,</w:t>
      </w:r>
      <w:r w:rsidR="00BD03D0" w:rsidRPr="00497974">
        <w:rPr>
          <w:rFonts w:ascii="Times New Roman" w:hAnsi="Times New Roman"/>
          <w:kern w:val="1"/>
        </w:rPr>
        <w:t xml:space="preserve"> se prevale</w:t>
      </w:r>
      <w:r w:rsidR="007D0FEE" w:rsidRPr="00497974">
        <w:rPr>
          <w:rFonts w:ascii="Times New Roman" w:hAnsi="Times New Roman"/>
          <w:kern w:val="1"/>
        </w:rPr>
        <w:t>,</w:t>
      </w:r>
      <w:r w:rsidR="00BD03D0" w:rsidRPr="00497974">
        <w:rPr>
          <w:rFonts w:ascii="Times New Roman" w:hAnsi="Times New Roman"/>
          <w:kern w:val="1"/>
        </w:rPr>
        <w:t xml:space="preserve"> non fa altro che mettere</w:t>
      </w:r>
      <w:r w:rsidR="00E67C09" w:rsidRPr="00497974">
        <w:rPr>
          <w:rFonts w:ascii="Times New Roman" w:hAnsi="Times New Roman"/>
          <w:kern w:val="1"/>
        </w:rPr>
        <w:t xml:space="preserve"> a nudo</w:t>
      </w:r>
      <w:r w:rsidR="004C4526" w:rsidRPr="00497974">
        <w:rPr>
          <w:rFonts w:ascii="Times New Roman" w:hAnsi="Times New Roman"/>
          <w:kern w:val="1"/>
        </w:rPr>
        <w:t xml:space="preserve"> </w:t>
      </w:r>
      <w:r w:rsidR="00296452">
        <w:rPr>
          <w:rFonts w:ascii="Times New Roman" w:hAnsi="Times New Roman"/>
          <w:kern w:val="1"/>
        </w:rPr>
        <w:t>– per opposizione –</w:t>
      </w:r>
      <w:r w:rsidR="00A8776F" w:rsidRPr="00497974">
        <w:rPr>
          <w:rFonts w:ascii="Times New Roman" w:hAnsi="Times New Roman"/>
          <w:kern w:val="1"/>
        </w:rPr>
        <w:t xml:space="preserve"> l’amarezza</w:t>
      </w:r>
      <w:r w:rsidRPr="00497974">
        <w:rPr>
          <w:rFonts w:ascii="Times New Roman" w:hAnsi="Times New Roman"/>
          <w:kern w:val="1"/>
        </w:rPr>
        <w:t xml:space="preserve"> dell’esistenza</w:t>
      </w:r>
      <w:r w:rsidR="004446FE" w:rsidRPr="00497974">
        <w:rPr>
          <w:rFonts w:ascii="Times New Roman" w:hAnsi="Times New Roman"/>
          <w:kern w:val="1"/>
        </w:rPr>
        <w:t>. Ed è</w:t>
      </w:r>
      <w:r w:rsidR="00163859" w:rsidRPr="00497974">
        <w:rPr>
          <w:rFonts w:ascii="Times New Roman" w:hAnsi="Times New Roman"/>
          <w:kern w:val="1"/>
        </w:rPr>
        <w:t xml:space="preserve"> perciò</w:t>
      </w:r>
      <w:r w:rsidR="00924C72" w:rsidRPr="00497974">
        <w:rPr>
          <w:rFonts w:ascii="Times New Roman" w:hAnsi="Times New Roman"/>
          <w:kern w:val="1"/>
        </w:rPr>
        <w:t>,</w:t>
      </w:r>
      <w:r w:rsidR="004446FE" w:rsidRPr="00497974">
        <w:rPr>
          <w:rFonts w:ascii="Times New Roman" w:hAnsi="Times New Roman"/>
          <w:kern w:val="1"/>
        </w:rPr>
        <w:t xml:space="preserve"> che</w:t>
      </w:r>
      <w:r w:rsidR="00924C72" w:rsidRPr="00497974">
        <w:rPr>
          <w:rFonts w:ascii="Times New Roman" w:hAnsi="Times New Roman"/>
          <w:kern w:val="1"/>
        </w:rPr>
        <w:t xml:space="preserve"> Florestano inclina</w:t>
      </w:r>
      <w:r w:rsidR="007D0FEE" w:rsidRPr="00497974">
        <w:rPr>
          <w:rFonts w:ascii="Times New Roman" w:hAnsi="Times New Roman"/>
          <w:kern w:val="1"/>
        </w:rPr>
        <w:t xml:space="preserve"> al pessimismo</w:t>
      </w:r>
      <w:r w:rsidR="001134C6" w:rsidRPr="00497974">
        <w:rPr>
          <w:rFonts w:ascii="Times New Roman" w:hAnsi="Times New Roman"/>
          <w:kern w:val="1"/>
        </w:rPr>
        <w:t>, di cui è intrisa la</w:t>
      </w:r>
      <w:r w:rsidR="00AE55A8" w:rsidRPr="00497974">
        <w:rPr>
          <w:rFonts w:ascii="Times New Roman" w:hAnsi="Times New Roman"/>
          <w:kern w:val="1"/>
        </w:rPr>
        <w:t xml:space="preserve"> triste</w:t>
      </w:r>
      <w:r w:rsidR="004446FE" w:rsidRPr="00497974">
        <w:rPr>
          <w:rFonts w:ascii="Times New Roman" w:hAnsi="Times New Roman"/>
          <w:kern w:val="1"/>
        </w:rPr>
        <w:t xml:space="preserve"> melodia</w:t>
      </w:r>
      <w:r w:rsidRPr="00497974">
        <w:rPr>
          <w:rFonts w:ascii="Times New Roman" w:hAnsi="Times New Roman"/>
          <w:kern w:val="1"/>
        </w:rPr>
        <w:t xml:space="preserve">. Anche </w:t>
      </w:r>
      <w:r w:rsidR="007B49A0" w:rsidRPr="00497974">
        <w:rPr>
          <w:rFonts w:ascii="Times New Roman" w:hAnsi="Times New Roman"/>
          <w:kern w:val="1"/>
        </w:rPr>
        <w:t>per Shumann, solo una perfetta fusione</w:t>
      </w:r>
      <w:r w:rsidR="00E67C09" w:rsidRPr="00497974">
        <w:rPr>
          <w:rFonts w:ascii="Times New Roman" w:hAnsi="Times New Roman"/>
          <w:kern w:val="1"/>
        </w:rPr>
        <w:t xml:space="preserve"> di entrambi i caratteri delle due figure simboliche </w:t>
      </w:r>
      <w:r w:rsidR="000422FE" w:rsidRPr="00497974">
        <w:rPr>
          <w:rFonts w:ascii="Times New Roman" w:hAnsi="Times New Roman"/>
          <w:kern w:val="1"/>
        </w:rPr>
        <w:t>è foriera dell’opera d’arte, del capolavoro musicale.</w:t>
      </w:r>
      <w:r w:rsidR="007D0FEE" w:rsidRPr="00497974">
        <w:rPr>
          <w:rFonts w:ascii="Times New Roman" w:hAnsi="Times New Roman"/>
          <w:kern w:val="1"/>
        </w:rPr>
        <w:t xml:space="preserve"> E</w:t>
      </w:r>
      <w:r w:rsidR="00924C72" w:rsidRPr="00497974">
        <w:rPr>
          <w:rFonts w:ascii="Times New Roman" w:hAnsi="Times New Roman"/>
          <w:kern w:val="1"/>
        </w:rPr>
        <w:t>,</w:t>
      </w:r>
      <w:r w:rsidR="007D0FEE" w:rsidRPr="00497974">
        <w:rPr>
          <w:rFonts w:ascii="Times New Roman" w:hAnsi="Times New Roman"/>
          <w:kern w:val="1"/>
        </w:rPr>
        <w:t xml:space="preserve"> infatti, ai due brani musicali</w:t>
      </w:r>
      <w:r w:rsidR="00AE55A8" w:rsidRPr="00497974">
        <w:rPr>
          <w:rFonts w:ascii="Times New Roman" w:hAnsi="Times New Roman"/>
          <w:kern w:val="1"/>
        </w:rPr>
        <w:t xml:space="preserve"> citati</w:t>
      </w:r>
      <w:r w:rsidR="007D0FEE" w:rsidRPr="00497974">
        <w:rPr>
          <w:rFonts w:ascii="Times New Roman" w:hAnsi="Times New Roman"/>
          <w:kern w:val="1"/>
        </w:rPr>
        <w:t xml:space="preserve"> ne fa seguire un terzo, </w:t>
      </w:r>
      <w:r w:rsidR="007D0FEE" w:rsidRPr="00497974">
        <w:rPr>
          <w:rFonts w:ascii="Times New Roman" w:hAnsi="Times New Roman"/>
          <w:i/>
          <w:kern w:val="1"/>
        </w:rPr>
        <w:t>Maestro raro</w:t>
      </w:r>
      <w:r w:rsidR="00E135A1" w:rsidRPr="00497974">
        <w:rPr>
          <w:rFonts w:ascii="Times New Roman" w:hAnsi="Times New Roman"/>
          <w:kern w:val="1"/>
        </w:rPr>
        <w:t>,</w:t>
      </w:r>
      <w:r w:rsidR="00EF6444" w:rsidRPr="00497974">
        <w:rPr>
          <w:rFonts w:ascii="Times New Roman" w:hAnsi="Times New Roman"/>
          <w:kern w:val="1"/>
        </w:rPr>
        <w:t xml:space="preserve"> quale simbolo della fortunata</w:t>
      </w:r>
      <w:r w:rsidR="00724F45" w:rsidRPr="00497974">
        <w:rPr>
          <w:rFonts w:ascii="Times New Roman" w:hAnsi="Times New Roman"/>
          <w:kern w:val="1"/>
        </w:rPr>
        <w:t xml:space="preserve"> ma sporadica</w:t>
      </w:r>
      <w:r w:rsidR="00EF6444" w:rsidRPr="00497974">
        <w:rPr>
          <w:rFonts w:ascii="Times New Roman" w:hAnsi="Times New Roman"/>
          <w:kern w:val="1"/>
        </w:rPr>
        <w:t xml:space="preserve"> </w:t>
      </w:r>
      <w:r w:rsidR="007D0FEE" w:rsidRPr="00497974">
        <w:rPr>
          <w:rFonts w:ascii="Times New Roman" w:hAnsi="Times New Roman"/>
          <w:kern w:val="1"/>
        </w:rPr>
        <w:t>alchimia</w:t>
      </w:r>
      <w:r w:rsidR="004446FE" w:rsidRPr="00497974">
        <w:rPr>
          <w:rFonts w:ascii="Times New Roman" w:hAnsi="Times New Roman"/>
          <w:kern w:val="1"/>
        </w:rPr>
        <w:t>,</w:t>
      </w:r>
      <w:r w:rsidR="007D0FEE" w:rsidRPr="00497974">
        <w:rPr>
          <w:rFonts w:ascii="Times New Roman" w:hAnsi="Times New Roman"/>
          <w:kern w:val="1"/>
        </w:rPr>
        <w:t xml:space="preserve"> che si ot</w:t>
      </w:r>
      <w:r w:rsidR="00F56AE7" w:rsidRPr="00497974">
        <w:rPr>
          <w:rFonts w:ascii="Times New Roman" w:hAnsi="Times New Roman"/>
          <w:kern w:val="1"/>
        </w:rPr>
        <w:t>tiene da</w:t>
      </w:r>
      <w:r w:rsidR="00163859" w:rsidRPr="00497974">
        <w:rPr>
          <w:rFonts w:ascii="Times New Roman" w:hAnsi="Times New Roman"/>
          <w:kern w:val="1"/>
        </w:rPr>
        <w:t xml:space="preserve"> una dosata miscela di</w:t>
      </w:r>
      <w:r w:rsidR="007D0FEE" w:rsidRPr="00497974">
        <w:rPr>
          <w:rFonts w:ascii="Times New Roman" w:hAnsi="Times New Roman"/>
          <w:kern w:val="1"/>
        </w:rPr>
        <w:t xml:space="preserve"> </w:t>
      </w:r>
      <w:r w:rsidR="007D0FEE" w:rsidRPr="00497974">
        <w:rPr>
          <w:rFonts w:ascii="Times New Roman" w:hAnsi="Times New Roman"/>
          <w:i/>
          <w:kern w:val="1"/>
        </w:rPr>
        <w:t>Eusebio</w:t>
      </w:r>
      <w:r w:rsidR="007D0FEE" w:rsidRPr="00497974">
        <w:rPr>
          <w:rFonts w:ascii="Times New Roman" w:hAnsi="Times New Roman"/>
          <w:kern w:val="1"/>
        </w:rPr>
        <w:t xml:space="preserve"> e </w:t>
      </w:r>
      <w:r w:rsidR="007D0FEE" w:rsidRPr="00497974">
        <w:rPr>
          <w:rFonts w:ascii="Times New Roman" w:hAnsi="Times New Roman"/>
          <w:i/>
          <w:kern w:val="1"/>
        </w:rPr>
        <w:t>Florestano</w:t>
      </w:r>
      <w:r w:rsidR="007D0FEE" w:rsidRPr="00497974">
        <w:rPr>
          <w:rFonts w:ascii="Times New Roman" w:hAnsi="Times New Roman"/>
          <w:kern w:val="1"/>
        </w:rPr>
        <w:t>.</w:t>
      </w:r>
      <w:r w:rsidRPr="00497974">
        <w:rPr>
          <w:rFonts w:ascii="Times New Roman" w:hAnsi="Times New Roman"/>
          <w:kern w:val="1"/>
        </w:rPr>
        <w:t xml:space="preserve"> </w:t>
      </w:r>
    </w:p>
    <w:p w14:paraId="091119E1" w14:textId="6BCE3088" w:rsidR="005F7F7C" w:rsidRPr="00497974" w:rsidRDefault="00EF6444" w:rsidP="00165A95">
      <w:pPr>
        <w:jc w:val="both"/>
        <w:rPr>
          <w:rFonts w:ascii="Times New Roman" w:hAnsi="Times New Roman" w:cs="Times New Roman"/>
          <w:kern w:val="1"/>
        </w:rPr>
      </w:pPr>
      <w:r w:rsidRPr="00497974">
        <w:rPr>
          <w:rFonts w:ascii="Times New Roman" w:hAnsi="Times New Roman"/>
          <w:kern w:val="1"/>
        </w:rPr>
        <w:t xml:space="preserve">     </w:t>
      </w:r>
      <w:r w:rsidR="007915DD" w:rsidRPr="00497974">
        <w:rPr>
          <w:rFonts w:ascii="Times New Roman" w:hAnsi="Times New Roman"/>
          <w:kern w:val="1"/>
        </w:rPr>
        <w:t>Dunque, l</w:t>
      </w:r>
      <w:r w:rsidR="00BD03D0" w:rsidRPr="00497974">
        <w:rPr>
          <w:rFonts w:ascii="Times New Roman" w:hAnsi="Times New Roman"/>
          <w:kern w:val="1"/>
        </w:rPr>
        <w:t>’ebbrezza del dionisiaco</w:t>
      </w:r>
      <w:r w:rsidR="00163859" w:rsidRPr="00497974">
        <w:rPr>
          <w:rFonts w:ascii="Times New Roman" w:hAnsi="Times New Roman"/>
          <w:kern w:val="1"/>
        </w:rPr>
        <w:t xml:space="preserve"> nicciano</w:t>
      </w:r>
      <w:r w:rsidR="00BD03D0" w:rsidRPr="00497974">
        <w:rPr>
          <w:rFonts w:ascii="Times New Roman" w:hAnsi="Times New Roman"/>
          <w:kern w:val="1"/>
        </w:rPr>
        <w:t xml:space="preserve"> ha bisogno anche d</w:t>
      </w:r>
      <w:r w:rsidR="00924C72" w:rsidRPr="00497974">
        <w:rPr>
          <w:rFonts w:ascii="Times New Roman" w:hAnsi="Times New Roman"/>
          <w:kern w:val="1"/>
        </w:rPr>
        <w:t>el sogno irreale dell’apollineo</w:t>
      </w:r>
      <w:r w:rsidR="00BD03D0" w:rsidRPr="00497974">
        <w:rPr>
          <w:rFonts w:ascii="Times New Roman" w:hAnsi="Times New Roman"/>
          <w:kern w:val="1"/>
        </w:rPr>
        <w:t xml:space="preserve"> che</w:t>
      </w:r>
      <w:r w:rsidR="00924C72" w:rsidRPr="00497974">
        <w:rPr>
          <w:rFonts w:ascii="Times New Roman" w:hAnsi="Times New Roman"/>
          <w:kern w:val="1"/>
        </w:rPr>
        <w:t>,</w:t>
      </w:r>
      <w:r w:rsidR="00BD03D0" w:rsidRPr="00497974">
        <w:rPr>
          <w:rFonts w:ascii="Times New Roman" w:hAnsi="Times New Roman"/>
          <w:kern w:val="1"/>
        </w:rPr>
        <w:t xml:space="preserve"> se</w:t>
      </w:r>
      <w:r w:rsidR="001134C6" w:rsidRPr="00497974">
        <w:rPr>
          <w:rFonts w:ascii="Times New Roman" w:hAnsi="Times New Roman"/>
          <w:kern w:val="1"/>
        </w:rPr>
        <w:t xml:space="preserve"> </w:t>
      </w:r>
      <w:r w:rsidR="00220AFA" w:rsidRPr="00497974">
        <w:rPr>
          <w:rFonts w:ascii="Times New Roman" w:hAnsi="Times New Roman"/>
          <w:kern w:val="1"/>
        </w:rPr>
        <w:t>dovesse</w:t>
      </w:r>
      <w:r w:rsidR="001134C6" w:rsidRPr="00497974">
        <w:rPr>
          <w:rFonts w:ascii="Times New Roman" w:hAnsi="Times New Roman"/>
          <w:kern w:val="1"/>
        </w:rPr>
        <w:t xml:space="preserve"> tuttavia</w:t>
      </w:r>
      <w:r w:rsidR="00BD03D0" w:rsidRPr="00497974">
        <w:rPr>
          <w:rFonts w:ascii="Times New Roman" w:hAnsi="Times New Roman"/>
          <w:kern w:val="1"/>
        </w:rPr>
        <w:t xml:space="preserve"> prevale</w:t>
      </w:r>
      <w:r w:rsidR="00220AFA" w:rsidRPr="00497974">
        <w:rPr>
          <w:rFonts w:ascii="Times New Roman" w:hAnsi="Times New Roman"/>
          <w:kern w:val="1"/>
        </w:rPr>
        <w:t>re,</w:t>
      </w:r>
      <w:r w:rsidR="00BD03D0" w:rsidRPr="00497974">
        <w:rPr>
          <w:rFonts w:ascii="Times New Roman" w:hAnsi="Times New Roman"/>
          <w:kern w:val="1"/>
        </w:rPr>
        <w:t xml:space="preserve"> determina la decaden</w:t>
      </w:r>
      <w:r w:rsidR="00D77311" w:rsidRPr="00497974">
        <w:rPr>
          <w:rFonts w:ascii="Times New Roman" w:hAnsi="Times New Roman"/>
          <w:kern w:val="1"/>
        </w:rPr>
        <w:t>za nel pessimismo</w:t>
      </w:r>
      <w:r w:rsidR="00163859" w:rsidRPr="00497974">
        <w:rPr>
          <w:rFonts w:ascii="Times New Roman" w:hAnsi="Times New Roman"/>
          <w:kern w:val="1"/>
        </w:rPr>
        <w:t xml:space="preserve"> tragico</w:t>
      </w:r>
      <w:r w:rsidR="00D77311" w:rsidRPr="00497974">
        <w:rPr>
          <w:rFonts w:ascii="Times New Roman" w:hAnsi="Times New Roman"/>
          <w:kern w:val="1"/>
        </w:rPr>
        <w:t>,</w:t>
      </w:r>
      <w:r w:rsidR="007B49A0" w:rsidRPr="00497974">
        <w:rPr>
          <w:rFonts w:ascii="Times New Roman" w:hAnsi="Times New Roman"/>
          <w:kern w:val="1"/>
        </w:rPr>
        <w:t xml:space="preserve"> che è poi</w:t>
      </w:r>
      <w:r w:rsidR="007E5998" w:rsidRPr="00497974">
        <w:rPr>
          <w:rFonts w:ascii="Times New Roman" w:hAnsi="Times New Roman"/>
          <w:kern w:val="1"/>
        </w:rPr>
        <w:t xml:space="preserve"> </w:t>
      </w:r>
      <w:r w:rsidR="00D77311" w:rsidRPr="00497974">
        <w:rPr>
          <w:rFonts w:ascii="Times New Roman" w:hAnsi="Times New Roman"/>
          <w:kern w:val="1"/>
        </w:rPr>
        <w:t>la</w:t>
      </w:r>
      <w:r w:rsidR="007E5998" w:rsidRPr="00497974">
        <w:rPr>
          <w:rFonts w:ascii="Times New Roman" w:hAnsi="Times New Roman"/>
          <w:kern w:val="1"/>
        </w:rPr>
        <w:t xml:space="preserve"> parabola</w:t>
      </w:r>
      <w:r w:rsidR="00D77311" w:rsidRPr="00497974">
        <w:rPr>
          <w:rFonts w:ascii="Times New Roman" w:hAnsi="Times New Roman"/>
          <w:kern w:val="1"/>
        </w:rPr>
        <w:t xml:space="preserve"> </w:t>
      </w:r>
      <w:r w:rsidR="00F313FB" w:rsidRPr="00497974">
        <w:rPr>
          <w:rFonts w:ascii="Times New Roman" w:hAnsi="Times New Roman"/>
          <w:kern w:val="1"/>
        </w:rPr>
        <w:t xml:space="preserve">stessa </w:t>
      </w:r>
      <w:r w:rsidR="007915DD" w:rsidRPr="00497974">
        <w:rPr>
          <w:rFonts w:ascii="Times New Roman" w:hAnsi="Times New Roman"/>
          <w:kern w:val="1"/>
        </w:rPr>
        <w:t>del romanticis</w:t>
      </w:r>
      <w:r w:rsidR="00D77311" w:rsidRPr="00497974">
        <w:rPr>
          <w:rFonts w:ascii="Times New Roman" w:hAnsi="Times New Roman"/>
          <w:kern w:val="1"/>
        </w:rPr>
        <w:t>mo.</w:t>
      </w:r>
      <w:r w:rsidR="00B47F0C" w:rsidRPr="00497974">
        <w:rPr>
          <w:rFonts w:ascii="Times New Roman" w:hAnsi="Times New Roman"/>
          <w:kern w:val="1"/>
        </w:rPr>
        <w:t xml:space="preserve"> </w:t>
      </w:r>
      <w:r w:rsidR="004C4526" w:rsidRPr="00497974">
        <w:rPr>
          <w:rFonts w:ascii="Times New Roman" w:hAnsi="Times New Roman"/>
          <w:kern w:val="1"/>
        </w:rPr>
        <w:t>Non mi stupirei che Nietzsche, che di musica se ne intendeva, abbia voluto attingere</w:t>
      </w:r>
      <w:r w:rsidR="007B49A0" w:rsidRPr="00497974">
        <w:rPr>
          <w:rFonts w:ascii="Times New Roman" w:hAnsi="Times New Roman"/>
          <w:kern w:val="1"/>
        </w:rPr>
        <w:t xml:space="preserve"> anche</w:t>
      </w:r>
      <w:r w:rsidR="004C4526" w:rsidRPr="00497974">
        <w:rPr>
          <w:rFonts w:ascii="Times New Roman" w:hAnsi="Times New Roman"/>
          <w:kern w:val="1"/>
        </w:rPr>
        <w:t xml:space="preserve"> da</w:t>
      </w:r>
      <w:r w:rsidR="00024DA1" w:rsidRPr="00497974">
        <w:rPr>
          <w:rFonts w:ascii="Times New Roman" w:hAnsi="Times New Roman"/>
          <w:kern w:val="1"/>
        </w:rPr>
        <w:t>ll’intuizione musicale di</w:t>
      </w:r>
      <w:r w:rsidR="004C4526" w:rsidRPr="00497974">
        <w:rPr>
          <w:rFonts w:ascii="Times New Roman" w:hAnsi="Times New Roman"/>
          <w:kern w:val="1"/>
        </w:rPr>
        <w:t xml:space="preserve"> Shumann l’analogia della dialettica tra dionisiaco, apollineo e genio artistico.</w:t>
      </w:r>
      <w:r w:rsidR="00E135A1" w:rsidRPr="00497974">
        <w:rPr>
          <w:rFonts w:ascii="Times New Roman" w:hAnsi="Times New Roman"/>
          <w:kern w:val="1"/>
        </w:rPr>
        <w:t xml:space="preserve"> A partire da </w:t>
      </w:r>
      <w:r w:rsidR="00E135A1" w:rsidRPr="00497974">
        <w:rPr>
          <w:rFonts w:ascii="Times New Roman" w:hAnsi="Times New Roman"/>
          <w:i/>
          <w:kern w:val="1"/>
        </w:rPr>
        <w:t>Umano, troppo umano</w:t>
      </w:r>
      <w:r w:rsidR="007E5998" w:rsidRPr="00497974">
        <w:rPr>
          <w:rFonts w:ascii="Times New Roman" w:hAnsi="Times New Roman"/>
          <w:kern w:val="1"/>
        </w:rPr>
        <w:t xml:space="preserve"> (1878-1879)</w:t>
      </w:r>
      <w:r w:rsidR="00E135A1" w:rsidRPr="00497974">
        <w:rPr>
          <w:rFonts w:ascii="Times New Roman" w:hAnsi="Times New Roman"/>
          <w:kern w:val="1"/>
        </w:rPr>
        <w:t xml:space="preserve"> inizierà la sua fase scientifico-illumini</w:t>
      </w:r>
      <w:r w:rsidR="006539B8" w:rsidRPr="00497974">
        <w:rPr>
          <w:rFonts w:ascii="Times New Roman" w:hAnsi="Times New Roman"/>
          <w:kern w:val="1"/>
        </w:rPr>
        <w:t>sta,</w:t>
      </w:r>
      <w:r w:rsidR="007E5998" w:rsidRPr="00497974">
        <w:rPr>
          <w:rFonts w:ascii="Times New Roman" w:hAnsi="Times New Roman"/>
          <w:kern w:val="1"/>
        </w:rPr>
        <w:t xml:space="preserve"> che sembra r</w:t>
      </w:r>
      <w:r w:rsidR="00296452">
        <w:rPr>
          <w:rFonts w:ascii="Times New Roman" w:hAnsi="Times New Roman"/>
          <w:kern w:val="1"/>
        </w:rPr>
        <w:t>innegare – </w:t>
      </w:r>
      <w:r w:rsidR="00752C29" w:rsidRPr="00497974">
        <w:rPr>
          <w:rFonts w:ascii="Times New Roman" w:hAnsi="Times New Roman"/>
          <w:kern w:val="1"/>
        </w:rPr>
        <w:t>in un momento di stanchezza</w:t>
      </w:r>
      <w:r w:rsidR="00296452">
        <w:rPr>
          <w:rFonts w:ascii="Times New Roman" w:hAnsi="Times New Roman"/>
          <w:kern w:val="1"/>
        </w:rPr>
        <w:t xml:space="preserve"> –</w:t>
      </w:r>
      <w:r w:rsidR="006539B8" w:rsidRPr="00497974">
        <w:rPr>
          <w:rFonts w:ascii="Times New Roman" w:hAnsi="Times New Roman"/>
          <w:kern w:val="1"/>
        </w:rPr>
        <w:t xml:space="preserve"> la supremazia dell’</w:t>
      </w:r>
      <w:r w:rsidR="00E135A1" w:rsidRPr="00497974">
        <w:rPr>
          <w:rFonts w:ascii="Times New Roman" w:hAnsi="Times New Roman"/>
          <w:kern w:val="1"/>
        </w:rPr>
        <w:t>estetica a fa</w:t>
      </w:r>
      <w:r w:rsidR="006539B8" w:rsidRPr="00497974">
        <w:rPr>
          <w:rFonts w:ascii="Times New Roman" w:hAnsi="Times New Roman"/>
          <w:kern w:val="1"/>
        </w:rPr>
        <w:t>vore della scienza. Tuttavia il primato dell’arte</w:t>
      </w:r>
      <w:r w:rsidR="00E135A1" w:rsidRPr="00497974">
        <w:rPr>
          <w:rFonts w:ascii="Times New Roman" w:hAnsi="Times New Roman"/>
          <w:kern w:val="1"/>
        </w:rPr>
        <w:t xml:space="preserve"> riprenderà pieno vigore a partire da </w:t>
      </w:r>
      <w:r w:rsidR="00E135A1" w:rsidRPr="00497974">
        <w:rPr>
          <w:rFonts w:ascii="Times New Roman" w:hAnsi="Times New Roman"/>
          <w:i/>
          <w:kern w:val="1"/>
        </w:rPr>
        <w:t>Così par</w:t>
      </w:r>
      <w:r w:rsidR="005006C1" w:rsidRPr="00497974">
        <w:rPr>
          <w:rFonts w:ascii="Times New Roman" w:hAnsi="Times New Roman"/>
          <w:i/>
          <w:kern w:val="1"/>
        </w:rPr>
        <w:t>l</w:t>
      </w:r>
      <w:r w:rsidR="00E135A1" w:rsidRPr="00497974">
        <w:rPr>
          <w:rFonts w:ascii="Times New Roman" w:hAnsi="Times New Roman"/>
          <w:i/>
          <w:kern w:val="1"/>
        </w:rPr>
        <w:t>ò Zarathustra</w:t>
      </w:r>
      <w:r w:rsidR="00F83973" w:rsidRPr="00497974">
        <w:rPr>
          <w:rFonts w:ascii="Times New Roman" w:hAnsi="Times New Roman"/>
          <w:i/>
          <w:kern w:val="1"/>
        </w:rPr>
        <w:t xml:space="preserve"> </w:t>
      </w:r>
      <w:r w:rsidR="00F83973" w:rsidRPr="00497974">
        <w:rPr>
          <w:rFonts w:ascii="Times New Roman" w:hAnsi="Times New Roman"/>
          <w:kern w:val="1"/>
        </w:rPr>
        <w:t>(1883-1885)</w:t>
      </w:r>
      <w:r w:rsidR="006539B8" w:rsidRPr="00497974">
        <w:rPr>
          <w:rFonts w:ascii="Times New Roman" w:hAnsi="Times New Roman"/>
          <w:kern w:val="1"/>
        </w:rPr>
        <w:t>,</w:t>
      </w:r>
      <w:r w:rsidR="00E135A1" w:rsidRPr="00497974">
        <w:rPr>
          <w:rFonts w:ascii="Times New Roman" w:hAnsi="Times New Roman"/>
          <w:kern w:val="1"/>
        </w:rPr>
        <w:t xml:space="preserve"> nel finale della sua vita attiva, quando l’artista incarnerà perfettamente la figura dell’</w:t>
      </w:r>
      <w:r w:rsidR="00E135A1" w:rsidRPr="00497974">
        <w:rPr>
          <w:rFonts w:ascii="Times New Roman" w:hAnsi="Times New Roman" w:cs="Times New Roman"/>
          <w:i/>
          <w:kern w:val="1"/>
        </w:rPr>
        <w:t>Übermensch</w:t>
      </w:r>
      <w:r w:rsidR="00F83973" w:rsidRPr="00497974">
        <w:rPr>
          <w:rFonts w:ascii="Times New Roman" w:hAnsi="Times New Roman" w:cs="Times New Roman"/>
          <w:kern w:val="1"/>
        </w:rPr>
        <w:t>: l</w:t>
      </w:r>
      <w:r w:rsidR="00E135A1" w:rsidRPr="00497974">
        <w:rPr>
          <w:rFonts w:ascii="Times New Roman" w:hAnsi="Times New Roman" w:cs="Times New Roman"/>
          <w:kern w:val="1"/>
        </w:rPr>
        <w:t>’oltre</w:t>
      </w:r>
      <w:r w:rsidR="00D005FA">
        <w:rPr>
          <w:rFonts w:ascii="Times New Roman" w:hAnsi="Times New Roman" w:cs="Times New Roman"/>
          <w:kern w:val="1"/>
        </w:rPr>
        <w:t>-</w:t>
      </w:r>
      <w:r w:rsidR="00E135A1" w:rsidRPr="00497974">
        <w:rPr>
          <w:rFonts w:ascii="Times New Roman" w:hAnsi="Times New Roman" w:cs="Times New Roman"/>
          <w:kern w:val="1"/>
        </w:rPr>
        <w:t>uomo.</w:t>
      </w:r>
      <w:r w:rsidR="00752C29" w:rsidRPr="00497974">
        <w:rPr>
          <w:rFonts w:ascii="Times New Roman" w:hAnsi="Times New Roman" w:cs="Times New Roman"/>
          <w:kern w:val="1"/>
        </w:rPr>
        <w:t xml:space="preserve"> Le crisi di</w:t>
      </w:r>
      <w:r w:rsidR="00924C72" w:rsidRPr="00497974">
        <w:rPr>
          <w:rFonts w:ascii="Times New Roman" w:hAnsi="Times New Roman" w:cs="Times New Roman"/>
          <w:kern w:val="1"/>
        </w:rPr>
        <w:t xml:space="preserve"> follia</w:t>
      </w:r>
      <w:r w:rsidR="00CF2D3D" w:rsidRPr="00497974">
        <w:rPr>
          <w:rFonts w:ascii="Times New Roman" w:hAnsi="Times New Roman" w:cs="Times New Roman"/>
          <w:kern w:val="1"/>
        </w:rPr>
        <w:t xml:space="preserve"> di Nietzsche</w:t>
      </w:r>
      <w:r w:rsidR="007B49A0" w:rsidRPr="00497974">
        <w:rPr>
          <w:rFonts w:ascii="Times New Roman" w:hAnsi="Times New Roman" w:cs="Times New Roman"/>
          <w:kern w:val="1"/>
        </w:rPr>
        <w:t xml:space="preserve"> (con ricoveri in manicomio)</w:t>
      </w:r>
      <w:r w:rsidR="00752C29" w:rsidRPr="00497974">
        <w:rPr>
          <w:rFonts w:ascii="Times New Roman" w:hAnsi="Times New Roman" w:cs="Times New Roman"/>
          <w:kern w:val="1"/>
        </w:rPr>
        <w:t xml:space="preserve"> si scateneranno</w:t>
      </w:r>
      <w:r w:rsidR="007B49A0" w:rsidRPr="00497974">
        <w:rPr>
          <w:rFonts w:ascii="Times New Roman" w:hAnsi="Times New Roman" w:cs="Times New Roman"/>
          <w:kern w:val="1"/>
        </w:rPr>
        <w:t>,</w:t>
      </w:r>
      <w:r w:rsidR="00924C72" w:rsidRPr="00497974">
        <w:rPr>
          <w:rFonts w:ascii="Times New Roman" w:hAnsi="Times New Roman" w:cs="Times New Roman"/>
          <w:kern w:val="1"/>
        </w:rPr>
        <w:t xml:space="preserve"> a partire dal</w:t>
      </w:r>
      <w:r w:rsidR="00AE55A8" w:rsidRPr="00497974">
        <w:rPr>
          <w:rFonts w:ascii="Times New Roman" w:hAnsi="Times New Roman" w:cs="Times New Roman"/>
          <w:kern w:val="1"/>
        </w:rPr>
        <w:t xml:space="preserve"> 1889</w:t>
      </w:r>
      <w:r w:rsidR="007B49A0" w:rsidRPr="00497974">
        <w:rPr>
          <w:rFonts w:ascii="Times New Roman" w:hAnsi="Times New Roman" w:cs="Times New Roman"/>
          <w:kern w:val="1"/>
        </w:rPr>
        <w:t xml:space="preserve"> e</w:t>
      </w:r>
      <w:r w:rsidR="00AE55A8" w:rsidRPr="00497974">
        <w:rPr>
          <w:rFonts w:ascii="Times New Roman" w:hAnsi="Times New Roman" w:cs="Times New Roman"/>
          <w:kern w:val="1"/>
        </w:rPr>
        <w:t xml:space="preserve"> sino alla</w:t>
      </w:r>
      <w:r w:rsidR="007B49A0" w:rsidRPr="00497974">
        <w:rPr>
          <w:rFonts w:ascii="Times New Roman" w:hAnsi="Times New Roman" w:cs="Times New Roman"/>
          <w:kern w:val="1"/>
        </w:rPr>
        <w:t xml:space="preserve"> morte nel 1900, senza impedirgli di continuare a scrivere nei momenti di lucidità.</w:t>
      </w:r>
      <w:r w:rsidR="005A3C89" w:rsidRPr="00497974">
        <w:rPr>
          <w:rFonts w:ascii="Times New Roman" w:hAnsi="Times New Roman" w:cs="Times New Roman"/>
          <w:kern w:val="1"/>
        </w:rPr>
        <w:t xml:space="preserve"> </w:t>
      </w:r>
    </w:p>
    <w:p w14:paraId="31A4A942" w14:textId="77777777" w:rsidR="00DA6973" w:rsidRPr="00497974" w:rsidRDefault="00DA6973" w:rsidP="00E94694">
      <w:pPr>
        <w:jc w:val="both"/>
        <w:rPr>
          <w:rFonts w:ascii="Times New Roman" w:hAnsi="Times New Roman"/>
          <w:b/>
          <w:i/>
          <w:kern w:val="1"/>
        </w:rPr>
      </w:pPr>
    </w:p>
    <w:p w14:paraId="013CF3EB" w14:textId="0B941BFD" w:rsidR="00137EED" w:rsidRDefault="00B07C5B" w:rsidP="00B07C5B">
      <w:pPr>
        <w:jc w:val="center"/>
        <w:rPr>
          <w:rFonts w:ascii="Times New Roman" w:hAnsi="Times New Roman" w:cs="Times New Roman"/>
          <w:smallCaps/>
        </w:rPr>
      </w:pPr>
      <w:r>
        <w:rPr>
          <w:rFonts w:ascii="Times New Roman" w:hAnsi="Times New Roman" w:cs="Times New Roman"/>
          <w:smallCaps/>
        </w:rPr>
        <w:t>4.</w:t>
      </w:r>
      <w:r w:rsidR="00137EED" w:rsidRPr="00B07C5B">
        <w:rPr>
          <w:rFonts w:ascii="Times New Roman" w:hAnsi="Times New Roman" w:cs="Times New Roman"/>
          <w:smallCaps/>
        </w:rPr>
        <w:t>Morte di Dio e creazione artistica: una nuova metafisica</w:t>
      </w:r>
      <w:r w:rsidR="008A6879" w:rsidRPr="00B07C5B">
        <w:rPr>
          <w:rFonts w:ascii="Times New Roman" w:hAnsi="Times New Roman" w:cs="Times New Roman"/>
          <w:smallCaps/>
        </w:rPr>
        <w:t xml:space="preserve"> o una tentazione diabolica?</w:t>
      </w:r>
    </w:p>
    <w:p w14:paraId="210302EE" w14:textId="77777777" w:rsidR="00B07C5B" w:rsidRPr="00B07C5B" w:rsidRDefault="00B07C5B" w:rsidP="00B07C5B">
      <w:pPr>
        <w:jc w:val="center"/>
        <w:rPr>
          <w:rFonts w:ascii="Times New Roman" w:hAnsi="Times New Roman" w:cs="Times New Roman"/>
          <w:smallCaps/>
        </w:rPr>
      </w:pPr>
    </w:p>
    <w:p w14:paraId="48617BDB" w14:textId="590AABE8" w:rsidR="00F45FA9" w:rsidRPr="00497974" w:rsidRDefault="00D778B6" w:rsidP="004C2DB1">
      <w:pPr>
        <w:jc w:val="both"/>
        <w:rPr>
          <w:rFonts w:ascii="Times New Roman" w:hAnsi="Times New Roman" w:cs="Times New Roman"/>
          <w:kern w:val="1"/>
        </w:rPr>
      </w:pPr>
      <w:r w:rsidRPr="00497974">
        <w:rPr>
          <w:rFonts w:ascii="Times New Roman" w:hAnsi="Times New Roman"/>
          <w:kern w:val="1"/>
        </w:rPr>
        <w:t xml:space="preserve">     </w:t>
      </w:r>
      <w:r w:rsidR="00B47F0C" w:rsidRPr="00497974">
        <w:rPr>
          <w:rFonts w:ascii="Times New Roman" w:hAnsi="Times New Roman"/>
          <w:kern w:val="1"/>
        </w:rPr>
        <w:t>Per Nietzsche</w:t>
      </w:r>
      <w:r w:rsidR="004C2DB1" w:rsidRPr="00497974">
        <w:rPr>
          <w:rFonts w:ascii="Times New Roman" w:hAnsi="Times New Roman"/>
          <w:kern w:val="1"/>
        </w:rPr>
        <w:t xml:space="preserve">, </w:t>
      </w:r>
      <w:r w:rsidR="004C2DB1" w:rsidRPr="00497974">
        <w:rPr>
          <w:rFonts w:ascii="Times New Roman" w:hAnsi="Times New Roman" w:cs="Times New Roman"/>
          <w:kern w:val="1"/>
        </w:rPr>
        <w:t>con la morte di</w:t>
      </w:r>
      <w:r w:rsidR="00AB71C9" w:rsidRPr="00497974">
        <w:rPr>
          <w:rFonts w:ascii="Times New Roman" w:hAnsi="Times New Roman" w:cs="Times New Roman"/>
          <w:kern w:val="1"/>
        </w:rPr>
        <w:t xml:space="preserve"> Dio, la realtà resta priva di</w:t>
      </w:r>
      <w:r w:rsidR="00A8776F" w:rsidRPr="00497974">
        <w:rPr>
          <w:rFonts w:ascii="Times New Roman" w:hAnsi="Times New Roman" w:cs="Times New Roman"/>
          <w:kern w:val="1"/>
        </w:rPr>
        <w:t xml:space="preserve"> orientamento</w:t>
      </w:r>
      <w:r w:rsidR="00F45FA9" w:rsidRPr="00497974">
        <w:rPr>
          <w:rFonts w:ascii="Times New Roman" w:hAnsi="Times New Roman" w:cs="Times New Roman"/>
          <w:kern w:val="1"/>
        </w:rPr>
        <w:t>. S</w:t>
      </w:r>
      <w:r w:rsidR="004C2DB1" w:rsidRPr="00497974">
        <w:rPr>
          <w:rFonts w:ascii="Times New Roman" w:hAnsi="Times New Roman" w:cs="Times New Roman"/>
          <w:kern w:val="1"/>
        </w:rPr>
        <w:t>olo l’uomo, attraverso il potere trasfigurante dell’arte, può attribuirle un senso</w:t>
      </w:r>
      <w:r w:rsidR="00E67C09" w:rsidRPr="00497974">
        <w:rPr>
          <w:rFonts w:ascii="Times New Roman" w:hAnsi="Times New Roman" w:cs="Times New Roman"/>
          <w:kern w:val="1"/>
        </w:rPr>
        <w:t>, seppure illusorio</w:t>
      </w:r>
      <w:r w:rsidR="004C2DB1" w:rsidRPr="00497974">
        <w:rPr>
          <w:rFonts w:ascii="Times New Roman" w:hAnsi="Times New Roman" w:cs="Times New Roman"/>
          <w:kern w:val="1"/>
        </w:rPr>
        <w:t>. La vita</w:t>
      </w:r>
      <w:r w:rsidR="001134C6" w:rsidRPr="00497974">
        <w:rPr>
          <w:rFonts w:ascii="Times New Roman" w:hAnsi="Times New Roman" w:cs="Times New Roman"/>
          <w:kern w:val="1"/>
        </w:rPr>
        <w:t xml:space="preserve"> dell’individuo</w:t>
      </w:r>
      <w:r w:rsidR="004C2DB1" w:rsidRPr="00497974">
        <w:rPr>
          <w:rFonts w:ascii="Times New Roman" w:hAnsi="Times New Roman" w:cs="Times New Roman"/>
          <w:kern w:val="1"/>
        </w:rPr>
        <w:t xml:space="preserve"> si auto</w:t>
      </w:r>
      <w:r w:rsidR="008762B2" w:rsidRPr="00497974">
        <w:rPr>
          <w:rFonts w:ascii="Times New Roman" w:hAnsi="Times New Roman" w:cs="Times New Roman"/>
          <w:kern w:val="1"/>
        </w:rPr>
        <w:t>-</w:t>
      </w:r>
      <w:r w:rsidR="004C2DB1" w:rsidRPr="00497974">
        <w:rPr>
          <w:rFonts w:ascii="Times New Roman" w:hAnsi="Times New Roman" w:cs="Times New Roman"/>
          <w:kern w:val="1"/>
        </w:rPr>
        <w:t>crea</w:t>
      </w:r>
      <w:r w:rsidR="000F6446" w:rsidRPr="00497974">
        <w:rPr>
          <w:rFonts w:ascii="Times New Roman" w:hAnsi="Times New Roman" w:cs="Times New Roman"/>
          <w:kern w:val="1"/>
        </w:rPr>
        <w:t>,</w:t>
      </w:r>
      <w:r w:rsidR="008762B2" w:rsidRPr="00497974">
        <w:rPr>
          <w:rFonts w:ascii="Times New Roman" w:hAnsi="Times New Roman" w:cs="Times New Roman"/>
          <w:kern w:val="1"/>
        </w:rPr>
        <w:t xml:space="preserve"> in modo eroico. Infatti, s</w:t>
      </w:r>
      <w:r w:rsidR="004C2DB1" w:rsidRPr="00497974">
        <w:rPr>
          <w:rFonts w:ascii="Times New Roman" w:hAnsi="Times New Roman" w:cs="Times New Roman"/>
          <w:kern w:val="1"/>
        </w:rPr>
        <w:t>petta a lui attribuire al mondo un senso soggettivo: un senso</w:t>
      </w:r>
      <w:r w:rsidR="00E67C09" w:rsidRPr="00497974">
        <w:rPr>
          <w:rFonts w:ascii="Times New Roman" w:hAnsi="Times New Roman" w:cs="Times New Roman"/>
          <w:kern w:val="1"/>
        </w:rPr>
        <w:t>,</w:t>
      </w:r>
      <w:r w:rsidR="00A8776F" w:rsidRPr="00497974">
        <w:rPr>
          <w:rFonts w:ascii="Times New Roman" w:hAnsi="Times New Roman" w:cs="Times New Roman"/>
          <w:kern w:val="1"/>
        </w:rPr>
        <w:t xml:space="preserve"> di cui</w:t>
      </w:r>
      <w:r w:rsidR="004C2DB1" w:rsidRPr="00497974">
        <w:rPr>
          <w:rFonts w:ascii="Times New Roman" w:hAnsi="Times New Roman" w:cs="Times New Roman"/>
          <w:kern w:val="1"/>
        </w:rPr>
        <w:t xml:space="preserve"> siamo</w:t>
      </w:r>
      <w:r w:rsidR="00A8776F" w:rsidRPr="00497974">
        <w:rPr>
          <w:rFonts w:ascii="Times New Roman" w:hAnsi="Times New Roman" w:cs="Times New Roman"/>
          <w:kern w:val="1"/>
        </w:rPr>
        <w:t xml:space="preserve"> i soli</w:t>
      </w:r>
      <w:r w:rsidR="004C2DB1" w:rsidRPr="00497974">
        <w:rPr>
          <w:rFonts w:ascii="Times New Roman" w:hAnsi="Times New Roman" w:cs="Times New Roman"/>
          <w:kern w:val="1"/>
        </w:rPr>
        <w:t xml:space="preserve"> respon</w:t>
      </w:r>
      <w:r w:rsidR="000422FE" w:rsidRPr="00497974">
        <w:rPr>
          <w:rFonts w:ascii="Times New Roman" w:hAnsi="Times New Roman" w:cs="Times New Roman"/>
          <w:kern w:val="1"/>
        </w:rPr>
        <w:t>sabili. Robert</w:t>
      </w:r>
      <w:r w:rsidR="004C2DB1" w:rsidRPr="00497974">
        <w:rPr>
          <w:rFonts w:ascii="Times New Roman" w:hAnsi="Times New Roman" w:cs="Times New Roman"/>
          <w:kern w:val="1"/>
        </w:rPr>
        <w:t xml:space="preserve"> Spaemann </w:t>
      </w:r>
      <w:r w:rsidR="00B47F0C" w:rsidRPr="00497974">
        <w:rPr>
          <w:rFonts w:ascii="Times New Roman" w:hAnsi="Times New Roman" w:cs="Times New Roman"/>
          <w:kern w:val="1"/>
        </w:rPr>
        <w:t>nota</w:t>
      </w:r>
      <w:r w:rsidR="000422FE" w:rsidRPr="00497974">
        <w:rPr>
          <w:rFonts w:ascii="Times New Roman" w:hAnsi="Times New Roman" w:cs="Times New Roman"/>
          <w:kern w:val="1"/>
        </w:rPr>
        <w:t>, peraltro,</w:t>
      </w:r>
      <w:r w:rsidR="00B47F0C" w:rsidRPr="00497974">
        <w:rPr>
          <w:rFonts w:ascii="Times New Roman" w:hAnsi="Times New Roman" w:cs="Times New Roman"/>
          <w:kern w:val="1"/>
        </w:rPr>
        <w:t xml:space="preserve"> che questo att</w:t>
      </w:r>
      <w:r w:rsidR="00E67C09" w:rsidRPr="00497974">
        <w:rPr>
          <w:rFonts w:ascii="Times New Roman" w:hAnsi="Times New Roman" w:cs="Times New Roman"/>
          <w:kern w:val="1"/>
        </w:rPr>
        <w:t>e</w:t>
      </w:r>
      <w:r w:rsidR="00B47F0C" w:rsidRPr="00497974">
        <w:rPr>
          <w:rFonts w:ascii="Times New Roman" w:hAnsi="Times New Roman" w:cs="Times New Roman"/>
          <w:kern w:val="1"/>
        </w:rPr>
        <w:t>ggiamento è</w:t>
      </w:r>
      <w:r w:rsidR="007915DD" w:rsidRPr="00497974">
        <w:rPr>
          <w:rFonts w:ascii="Times New Roman" w:hAnsi="Times New Roman" w:cs="Times New Roman"/>
          <w:kern w:val="1"/>
        </w:rPr>
        <w:t xml:space="preserve"> anche</w:t>
      </w:r>
      <w:r w:rsidR="00E67C09" w:rsidRPr="00497974">
        <w:rPr>
          <w:rFonts w:ascii="Times New Roman" w:hAnsi="Times New Roman" w:cs="Times New Roman"/>
          <w:kern w:val="1"/>
        </w:rPr>
        <w:t xml:space="preserve"> quello che caratterizza il</w:t>
      </w:r>
      <w:r w:rsidR="00B47F0C" w:rsidRPr="00497974">
        <w:rPr>
          <w:rFonts w:ascii="Times New Roman" w:hAnsi="Times New Roman" w:cs="Times New Roman"/>
          <w:kern w:val="1"/>
        </w:rPr>
        <w:t xml:space="preserve"> fanatico, il quale</w:t>
      </w:r>
      <w:r w:rsidR="000422FE" w:rsidRPr="00497974">
        <w:rPr>
          <w:rFonts w:ascii="Times New Roman" w:hAnsi="Times New Roman" w:cs="Times New Roman"/>
          <w:kern w:val="1"/>
        </w:rPr>
        <w:t xml:space="preserve"> ritiene che</w:t>
      </w:r>
      <w:r w:rsidR="00296452">
        <w:rPr>
          <w:rFonts w:ascii="Times New Roman" w:hAnsi="Times New Roman" w:cs="Times New Roman"/>
          <w:kern w:val="1"/>
        </w:rPr>
        <w:t xml:space="preserve"> – </w:t>
      </w:r>
      <w:r w:rsidR="00A8776F" w:rsidRPr="00497974">
        <w:rPr>
          <w:rFonts w:ascii="Times New Roman" w:hAnsi="Times New Roman" w:cs="Times New Roman"/>
          <w:kern w:val="1"/>
        </w:rPr>
        <w:t xml:space="preserve">proprio </w:t>
      </w:r>
      <w:r w:rsidR="000422FE" w:rsidRPr="00497974">
        <w:rPr>
          <w:rFonts w:ascii="Times New Roman" w:hAnsi="Times New Roman" w:cs="Times New Roman"/>
          <w:kern w:val="1"/>
        </w:rPr>
        <w:t>con la sua morte</w:t>
      </w:r>
      <w:r w:rsidR="00296452">
        <w:rPr>
          <w:rFonts w:ascii="Times New Roman" w:hAnsi="Times New Roman" w:cs="Times New Roman"/>
          <w:kern w:val="1"/>
        </w:rPr>
        <w:t xml:space="preserve">  –</w:t>
      </w:r>
      <w:r w:rsidR="004C2DB1" w:rsidRPr="00497974">
        <w:rPr>
          <w:rFonts w:ascii="Times New Roman" w:hAnsi="Times New Roman" w:cs="Times New Roman"/>
          <w:kern w:val="1"/>
        </w:rPr>
        <w:t xml:space="preserve"> la vita non abb</w:t>
      </w:r>
      <w:r w:rsidR="00B47F0C" w:rsidRPr="00497974">
        <w:rPr>
          <w:rFonts w:ascii="Times New Roman" w:hAnsi="Times New Roman" w:cs="Times New Roman"/>
          <w:kern w:val="1"/>
        </w:rPr>
        <w:t>ia più alcun senso</w:t>
      </w:r>
      <w:r w:rsidR="00163859" w:rsidRPr="00497974">
        <w:rPr>
          <w:rStyle w:val="Rimandonotaapidipagina"/>
          <w:rFonts w:ascii="Times New Roman" w:hAnsi="Times New Roman" w:cs="Times New Roman"/>
          <w:kern w:val="1"/>
        </w:rPr>
        <w:footnoteReference w:id="52"/>
      </w:r>
      <w:r w:rsidR="004C2DB1" w:rsidRPr="00497974">
        <w:rPr>
          <w:rFonts w:ascii="Times New Roman" w:hAnsi="Times New Roman" w:cs="Times New Roman"/>
          <w:kern w:val="1"/>
        </w:rPr>
        <w:t>. Non a caso, il mor</w:t>
      </w:r>
      <w:r w:rsidR="00E67C09" w:rsidRPr="00497974">
        <w:rPr>
          <w:rFonts w:ascii="Times New Roman" w:hAnsi="Times New Roman" w:cs="Times New Roman"/>
          <w:kern w:val="1"/>
        </w:rPr>
        <w:t>alista tedesco cita</w:t>
      </w:r>
      <w:r w:rsidR="004C2DB1" w:rsidRPr="00497974">
        <w:rPr>
          <w:rFonts w:ascii="Times New Roman" w:hAnsi="Times New Roman" w:cs="Times New Roman"/>
          <w:kern w:val="1"/>
        </w:rPr>
        <w:t xml:space="preserve"> il suicidio di Adolf Hitler</w:t>
      </w:r>
      <w:r w:rsidR="00E67C09" w:rsidRPr="00497974">
        <w:rPr>
          <w:rFonts w:ascii="Times New Roman" w:hAnsi="Times New Roman" w:cs="Times New Roman"/>
          <w:kern w:val="1"/>
        </w:rPr>
        <w:t>,</w:t>
      </w:r>
      <w:r w:rsidR="004C2DB1" w:rsidRPr="00497974">
        <w:rPr>
          <w:rFonts w:ascii="Times New Roman" w:hAnsi="Times New Roman" w:cs="Times New Roman"/>
          <w:kern w:val="1"/>
        </w:rPr>
        <w:t xml:space="preserve"> </w:t>
      </w:r>
      <w:r w:rsidR="00E67C09" w:rsidRPr="00497974">
        <w:rPr>
          <w:rFonts w:ascii="Times New Roman" w:hAnsi="Times New Roman" w:cs="Times New Roman"/>
          <w:kern w:val="1"/>
        </w:rPr>
        <w:t xml:space="preserve">quale </w:t>
      </w:r>
      <w:r w:rsidR="004C2DB1" w:rsidRPr="00497974">
        <w:rPr>
          <w:rFonts w:ascii="Times New Roman" w:hAnsi="Times New Roman" w:cs="Times New Roman"/>
          <w:kern w:val="1"/>
        </w:rPr>
        <w:t>paradigma del fanatico</w:t>
      </w:r>
      <w:r w:rsidR="001C75FB" w:rsidRPr="00497974">
        <w:rPr>
          <w:rStyle w:val="Rimandonotaapidipagina"/>
          <w:rFonts w:ascii="Times New Roman" w:hAnsi="Times New Roman" w:cs="Times New Roman"/>
          <w:kern w:val="1"/>
        </w:rPr>
        <w:footnoteReference w:id="53"/>
      </w:r>
      <w:r w:rsidR="001C75FB" w:rsidRPr="00497974">
        <w:rPr>
          <w:rFonts w:ascii="Times New Roman" w:hAnsi="Times New Roman" w:cs="Times New Roman"/>
          <w:kern w:val="1"/>
        </w:rPr>
        <w:t>.</w:t>
      </w:r>
      <w:r w:rsidR="00220AFA" w:rsidRPr="00497974">
        <w:rPr>
          <w:rFonts w:ascii="Times New Roman" w:hAnsi="Times New Roman" w:cs="Times New Roman"/>
          <w:kern w:val="1"/>
        </w:rPr>
        <w:t xml:space="preserve"> </w:t>
      </w:r>
    </w:p>
    <w:p w14:paraId="324DAF94" w14:textId="61A86F24" w:rsidR="008A6879" w:rsidRPr="00497974" w:rsidRDefault="00F45FA9" w:rsidP="004C2DB1">
      <w:pPr>
        <w:jc w:val="both"/>
        <w:rPr>
          <w:rFonts w:ascii="Times New Roman" w:hAnsi="Times New Roman" w:cs="Times New Roman"/>
          <w:kern w:val="1"/>
        </w:rPr>
      </w:pPr>
      <w:r w:rsidRPr="00497974">
        <w:rPr>
          <w:rFonts w:ascii="Times New Roman" w:hAnsi="Times New Roman" w:cs="Times New Roman"/>
          <w:kern w:val="1"/>
        </w:rPr>
        <w:t xml:space="preserve">     </w:t>
      </w:r>
      <w:r w:rsidR="004C2DB1" w:rsidRPr="00497974">
        <w:rPr>
          <w:rFonts w:ascii="Times New Roman" w:hAnsi="Times New Roman" w:cs="Times New Roman"/>
          <w:kern w:val="1"/>
        </w:rPr>
        <w:t>Tradizionalmente</w:t>
      </w:r>
      <w:r w:rsidRPr="00497974">
        <w:rPr>
          <w:rFonts w:ascii="Times New Roman" w:hAnsi="Times New Roman" w:cs="Times New Roman"/>
          <w:kern w:val="1"/>
        </w:rPr>
        <w:t>,</w:t>
      </w:r>
      <w:r w:rsidR="00445FD9" w:rsidRPr="00497974">
        <w:rPr>
          <w:rFonts w:ascii="Times New Roman" w:hAnsi="Times New Roman" w:cs="Times New Roman"/>
          <w:kern w:val="1"/>
        </w:rPr>
        <w:t xml:space="preserve"> si è associato l’</w:t>
      </w:r>
      <w:r w:rsidR="004C2DB1" w:rsidRPr="00497974">
        <w:rPr>
          <w:rFonts w:ascii="Times New Roman" w:hAnsi="Times New Roman" w:cs="Times New Roman"/>
          <w:kern w:val="1"/>
        </w:rPr>
        <w:t>ideale prometei</w:t>
      </w:r>
      <w:r w:rsidR="00724F45" w:rsidRPr="00497974">
        <w:rPr>
          <w:rFonts w:ascii="Times New Roman" w:hAnsi="Times New Roman" w:cs="Times New Roman"/>
          <w:kern w:val="1"/>
        </w:rPr>
        <w:t>co derivante dalla morte di Dio</w:t>
      </w:r>
      <w:r w:rsidR="004C2DB1" w:rsidRPr="00497974">
        <w:rPr>
          <w:rFonts w:ascii="Times New Roman" w:hAnsi="Times New Roman" w:cs="Times New Roman"/>
          <w:kern w:val="1"/>
        </w:rPr>
        <w:t xml:space="preserve"> all’insegnamento di Nietzsche intorno all’</w:t>
      </w:r>
      <w:r w:rsidR="004C2DB1" w:rsidRPr="00497974">
        <w:rPr>
          <w:rFonts w:ascii="Times New Roman" w:hAnsi="Times New Roman" w:cs="Times New Roman"/>
          <w:i/>
          <w:kern w:val="1"/>
        </w:rPr>
        <w:t>Übermensch</w:t>
      </w:r>
      <w:r w:rsidR="004C2DB1" w:rsidRPr="00497974">
        <w:rPr>
          <w:rFonts w:ascii="Times New Roman" w:hAnsi="Times New Roman" w:cs="Times New Roman"/>
          <w:kern w:val="1"/>
        </w:rPr>
        <w:t>, nuova figura di essere umano capace di superare l’orizzonte del mondo cristiano</w:t>
      </w:r>
      <w:r w:rsidR="007915DD" w:rsidRPr="00497974">
        <w:rPr>
          <w:rFonts w:ascii="Times New Roman" w:hAnsi="Times New Roman" w:cs="Times New Roman"/>
          <w:kern w:val="1"/>
        </w:rPr>
        <w:t>,</w:t>
      </w:r>
      <w:r w:rsidR="004C2DB1" w:rsidRPr="00497974">
        <w:rPr>
          <w:rFonts w:ascii="Times New Roman" w:hAnsi="Times New Roman" w:cs="Times New Roman"/>
          <w:kern w:val="1"/>
        </w:rPr>
        <w:t xml:space="preserve"> in direzione di una maggiore libertà e creatività artistica, grazie al suo potere di trasfigurare la realtà, conferendole senso. </w:t>
      </w:r>
      <w:r w:rsidR="009160AA" w:rsidRPr="00497974">
        <w:rPr>
          <w:rFonts w:ascii="Times New Roman" w:hAnsi="Times New Roman" w:cs="Times New Roman"/>
          <w:kern w:val="1"/>
        </w:rPr>
        <w:t>Nietzsche è il filosofo che sosti</w:t>
      </w:r>
      <w:r w:rsidR="001C75FB" w:rsidRPr="00497974">
        <w:rPr>
          <w:rFonts w:ascii="Times New Roman" w:hAnsi="Times New Roman" w:cs="Times New Roman"/>
          <w:kern w:val="1"/>
        </w:rPr>
        <w:t>tu</w:t>
      </w:r>
      <w:r w:rsidR="009160AA" w:rsidRPr="00497974">
        <w:rPr>
          <w:rFonts w:ascii="Times New Roman" w:hAnsi="Times New Roman" w:cs="Times New Roman"/>
          <w:kern w:val="1"/>
        </w:rPr>
        <w:t>isce la metafisica con l’arte</w:t>
      </w:r>
      <w:r w:rsidR="00724F45" w:rsidRPr="00497974">
        <w:rPr>
          <w:rFonts w:ascii="Times New Roman" w:hAnsi="Times New Roman" w:cs="Times New Roman"/>
          <w:kern w:val="1"/>
        </w:rPr>
        <w:t>,</w:t>
      </w:r>
      <w:r w:rsidR="004C2DB1" w:rsidRPr="00497974">
        <w:rPr>
          <w:rFonts w:ascii="Times New Roman" w:hAnsi="Times New Roman" w:cs="Times New Roman"/>
          <w:kern w:val="1"/>
        </w:rPr>
        <w:t xml:space="preserve"> nel suo compito di ricreare soggettivamente la realtà, che diventa ora ope</w:t>
      </w:r>
      <w:r w:rsidR="00B47F0C" w:rsidRPr="00497974">
        <w:rPr>
          <w:rFonts w:ascii="Times New Roman" w:hAnsi="Times New Roman" w:cs="Times New Roman"/>
          <w:kern w:val="1"/>
        </w:rPr>
        <w:t>ra del genio artistico</w:t>
      </w:r>
      <w:r w:rsidR="004C2DB1" w:rsidRPr="00497974">
        <w:rPr>
          <w:rFonts w:ascii="Times New Roman" w:hAnsi="Times New Roman" w:cs="Times New Roman"/>
          <w:kern w:val="1"/>
        </w:rPr>
        <w:t xml:space="preserve"> che la plasma, così che do</w:t>
      </w:r>
      <w:r w:rsidR="00903B6A" w:rsidRPr="00497974">
        <w:rPr>
          <w:rFonts w:ascii="Times New Roman" w:hAnsi="Times New Roman" w:cs="Times New Roman"/>
          <w:kern w:val="1"/>
        </w:rPr>
        <w:t xml:space="preserve">bbiamo </w:t>
      </w:r>
      <w:r w:rsidR="00903B6A" w:rsidRPr="00497974">
        <w:rPr>
          <w:rFonts w:ascii="Times New Roman" w:hAnsi="Times New Roman"/>
          <w:kern w:val="1"/>
        </w:rPr>
        <w:t>«</w:t>
      </w:r>
      <w:r w:rsidR="00BA5952" w:rsidRPr="00497974">
        <w:rPr>
          <w:rFonts w:ascii="Times New Roman" w:hAnsi="Times New Roman" w:cs="Times New Roman"/>
          <w:kern w:val="1"/>
        </w:rPr>
        <w:t>imparare dagli artisti»</w:t>
      </w:r>
      <w:r w:rsidR="00903B6A" w:rsidRPr="00497974">
        <w:rPr>
          <w:rFonts w:ascii="Times New Roman" w:hAnsi="Times New Roman" w:cs="Times New Roman"/>
          <w:kern w:val="1"/>
        </w:rPr>
        <w:t xml:space="preserve"> a diventare </w:t>
      </w:r>
      <w:r w:rsidR="00903B6A" w:rsidRPr="00497974">
        <w:rPr>
          <w:rFonts w:ascii="Times New Roman" w:hAnsi="Times New Roman"/>
          <w:kern w:val="1"/>
        </w:rPr>
        <w:t>«</w:t>
      </w:r>
      <w:r w:rsidR="00BA5952" w:rsidRPr="00497974">
        <w:rPr>
          <w:rFonts w:ascii="Times New Roman" w:hAnsi="Times New Roman" w:cs="Times New Roman"/>
          <w:kern w:val="1"/>
        </w:rPr>
        <w:t>poeti della nostra vita»</w:t>
      </w:r>
      <w:r w:rsidR="00F313FB" w:rsidRPr="00497974">
        <w:rPr>
          <w:rStyle w:val="Rimandonotaapidipagina"/>
          <w:rFonts w:ascii="Times New Roman" w:hAnsi="Times New Roman" w:cs="Times New Roman"/>
          <w:kern w:val="1"/>
        </w:rPr>
        <w:footnoteReference w:id="54"/>
      </w:r>
      <w:r w:rsidR="004C2DB1" w:rsidRPr="00497974">
        <w:rPr>
          <w:rFonts w:ascii="Times New Roman" w:hAnsi="Times New Roman" w:cs="Times New Roman"/>
          <w:kern w:val="1"/>
        </w:rPr>
        <w:t>. La stessa scienza deve diventare un’arte.</w:t>
      </w:r>
      <w:r w:rsidR="0050018B" w:rsidRPr="00497974">
        <w:rPr>
          <w:rFonts w:ascii="Times New Roman" w:hAnsi="Times New Roman" w:cs="Times New Roman"/>
          <w:kern w:val="1"/>
        </w:rPr>
        <w:t xml:space="preserve"> Infatti, in </w:t>
      </w:r>
      <w:r w:rsidR="0050018B" w:rsidRPr="00497974">
        <w:rPr>
          <w:rFonts w:ascii="Times New Roman" w:hAnsi="Times New Roman" w:cs="Times New Roman"/>
          <w:i/>
          <w:kern w:val="1"/>
        </w:rPr>
        <w:t>Al di là del bene e del male</w:t>
      </w:r>
      <w:r w:rsidR="005C69A9" w:rsidRPr="00497974">
        <w:rPr>
          <w:rFonts w:ascii="Times New Roman" w:hAnsi="Times New Roman" w:cs="Times New Roman"/>
          <w:kern w:val="1"/>
        </w:rPr>
        <w:t xml:space="preserve"> (1886),</w:t>
      </w:r>
      <w:r w:rsidR="0050018B" w:rsidRPr="00497974">
        <w:rPr>
          <w:rFonts w:ascii="Times New Roman" w:hAnsi="Times New Roman" w:cs="Times New Roman"/>
          <w:kern w:val="1"/>
        </w:rPr>
        <w:t xml:space="preserve"> Niet</w:t>
      </w:r>
      <w:r w:rsidR="00AE55A8" w:rsidRPr="00497974">
        <w:rPr>
          <w:rFonts w:ascii="Times New Roman" w:hAnsi="Times New Roman" w:cs="Times New Roman"/>
          <w:kern w:val="1"/>
        </w:rPr>
        <w:t>zsche sosterrà</w:t>
      </w:r>
      <w:r w:rsidR="007915DD" w:rsidRPr="00497974">
        <w:rPr>
          <w:rFonts w:ascii="Times New Roman" w:hAnsi="Times New Roman" w:cs="Times New Roman"/>
          <w:kern w:val="1"/>
        </w:rPr>
        <w:t xml:space="preserve"> </w:t>
      </w:r>
      <w:r w:rsidR="00296452">
        <w:rPr>
          <w:rFonts w:ascii="Times New Roman" w:hAnsi="Times New Roman" w:cs="Times New Roman"/>
          <w:kern w:val="1"/>
        </w:rPr>
        <w:t>– </w:t>
      </w:r>
      <w:r w:rsidR="007915DD" w:rsidRPr="00497974">
        <w:rPr>
          <w:rFonts w:ascii="Times New Roman" w:hAnsi="Times New Roman" w:cs="Times New Roman"/>
          <w:kern w:val="1"/>
        </w:rPr>
        <w:t>parlando della f</w:t>
      </w:r>
      <w:r w:rsidR="0050018B" w:rsidRPr="00497974">
        <w:rPr>
          <w:rFonts w:ascii="Times New Roman" w:hAnsi="Times New Roman" w:cs="Times New Roman"/>
          <w:kern w:val="1"/>
        </w:rPr>
        <w:t>isica</w:t>
      </w:r>
      <w:r w:rsidR="00296452">
        <w:rPr>
          <w:rFonts w:ascii="Times New Roman" w:hAnsi="Times New Roman" w:cs="Times New Roman"/>
          <w:kern w:val="1"/>
        </w:rPr>
        <w:t xml:space="preserve"> –</w:t>
      </w:r>
      <w:r w:rsidR="00903B6A" w:rsidRPr="00497974">
        <w:rPr>
          <w:rFonts w:ascii="Times New Roman" w:hAnsi="Times New Roman" w:cs="Times New Roman"/>
          <w:kern w:val="1"/>
        </w:rPr>
        <w:t xml:space="preserve"> che essa </w:t>
      </w:r>
      <w:r w:rsidR="00903B6A" w:rsidRPr="00497974">
        <w:rPr>
          <w:rFonts w:ascii="Times New Roman" w:hAnsi="Times New Roman"/>
          <w:kern w:val="1"/>
        </w:rPr>
        <w:t>«</w:t>
      </w:r>
      <w:r w:rsidR="0050018B" w:rsidRPr="00497974">
        <w:rPr>
          <w:rFonts w:ascii="Times New Roman" w:hAnsi="Times New Roman" w:cs="Times New Roman"/>
          <w:kern w:val="1"/>
        </w:rPr>
        <w:t>è solo un’interpretazione del mondo ed un ordine imposto ad esso […]</w:t>
      </w:r>
      <w:r w:rsidR="00445FD9" w:rsidRPr="00497974">
        <w:rPr>
          <w:rFonts w:ascii="Times New Roman" w:hAnsi="Times New Roman" w:cs="Times New Roman"/>
          <w:kern w:val="1"/>
        </w:rPr>
        <w:t>,</w:t>
      </w:r>
      <w:r w:rsidR="0050018B" w:rsidRPr="00497974">
        <w:rPr>
          <w:rFonts w:ascii="Times New Roman" w:hAnsi="Times New Roman" w:cs="Times New Roman"/>
          <w:kern w:val="1"/>
        </w:rPr>
        <w:t xml:space="preserve"> e non una spiegazione</w:t>
      </w:r>
      <w:r w:rsidR="005C69A9" w:rsidRPr="00497974">
        <w:rPr>
          <w:rFonts w:ascii="Times New Roman" w:hAnsi="Times New Roman" w:cs="Times New Roman"/>
          <w:kern w:val="1"/>
        </w:rPr>
        <w:t>»</w:t>
      </w:r>
      <w:r w:rsidR="009902B0" w:rsidRPr="00497974">
        <w:rPr>
          <w:rStyle w:val="Rimandonotaapidipagina"/>
          <w:rFonts w:ascii="Times New Roman" w:hAnsi="Times New Roman" w:cs="Times New Roman"/>
          <w:kern w:val="1"/>
        </w:rPr>
        <w:footnoteReference w:id="55"/>
      </w:r>
      <w:r w:rsidR="0050018B" w:rsidRPr="00497974">
        <w:rPr>
          <w:rFonts w:ascii="Times New Roman" w:hAnsi="Times New Roman" w:cs="Times New Roman"/>
          <w:kern w:val="1"/>
        </w:rPr>
        <w:t xml:space="preserve">. </w:t>
      </w:r>
      <w:r w:rsidR="007C6FAB" w:rsidRPr="00497974">
        <w:rPr>
          <w:rFonts w:ascii="Times New Roman" w:hAnsi="Times New Roman" w:cs="Times New Roman"/>
          <w:kern w:val="1"/>
        </w:rPr>
        <w:t>L’arte stessa</w:t>
      </w:r>
      <w:r w:rsidR="00D77311" w:rsidRPr="00497974">
        <w:rPr>
          <w:rFonts w:ascii="Times New Roman" w:hAnsi="Times New Roman" w:cs="Times New Roman"/>
          <w:kern w:val="1"/>
        </w:rPr>
        <w:t>, nell’ultimo Nietzsche,</w:t>
      </w:r>
      <w:r w:rsidR="007C6FAB" w:rsidRPr="00497974">
        <w:rPr>
          <w:rFonts w:ascii="Times New Roman" w:hAnsi="Times New Roman" w:cs="Times New Roman"/>
          <w:kern w:val="1"/>
        </w:rPr>
        <w:t xml:space="preserve"> sembra di nuovo superare la scienza, in quanto elimina quella fede metafisica nella </w:t>
      </w:r>
      <w:r w:rsidR="00014D5B" w:rsidRPr="00497974">
        <w:rPr>
          <w:rFonts w:ascii="Times New Roman" w:hAnsi="Times New Roman" w:cs="Times New Roman"/>
          <w:kern w:val="1"/>
        </w:rPr>
        <w:t>ve</w:t>
      </w:r>
      <w:r w:rsidRPr="00497974">
        <w:rPr>
          <w:rFonts w:ascii="Times New Roman" w:hAnsi="Times New Roman" w:cs="Times New Roman"/>
          <w:kern w:val="1"/>
        </w:rPr>
        <w:t>rità</w:t>
      </w:r>
      <w:r w:rsidR="007915DD" w:rsidRPr="00497974">
        <w:rPr>
          <w:rFonts w:ascii="Times New Roman" w:hAnsi="Times New Roman" w:cs="Times New Roman"/>
          <w:kern w:val="1"/>
        </w:rPr>
        <w:t xml:space="preserve"> che</w:t>
      </w:r>
      <w:r w:rsidRPr="00497974">
        <w:rPr>
          <w:rFonts w:ascii="Times New Roman" w:hAnsi="Times New Roman" w:cs="Times New Roman"/>
          <w:kern w:val="1"/>
        </w:rPr>
        <w:t xml:space="preserve"> ancora</w:t>
      </w:r>
      <w:r w:rsidR="007915DD" w:rsidRPr="00497974">
        <w:rPr>
          <w:rFonts w:ascii="Times New Roman" w:hAnsi="Times New Roman" w:cs="Times New Roman"/>
          <w:kern w:val="1"/>
        </w:rPr>
        <w:t xml:space="preserve"> anima lo scienziato.</w:t>
      </w:r>
      <w:r w:rsidR="005A3C89" w:rsidRPr="00497974">
        <w:rPr>
          <w:rFonts w:ascii="Times New Roman" w:hAnsi="Times New Roman" w:cs="Times New Roman"/>
          <w:kern w:val="1"/>
        </w:rPr>
        <w:t xml:space="preserve"> L’artista non cade in questa trappola.</w:t>
      </w:r>
      <w:r w:rsidR="007915DD" w:rsidRPr="00497974">
        <w:rPr>
          <w:rFonts w:ascii="Times New Roman" w:hAnsi="Times New Roman" w:cs="Times New Roman"/>
          <w:kern w:val="1"/>
        </w:rPr>
        <w:t xml:space="preserve"> </w:t>
      </w:r>
      <w:r w:rsidR="008036AC" w:rsidRPr="00497974">
        <w:rPr>
          <w:rFonts w:ascii="Times New Roman" w:hAnsi="Times New Roman" w:cs="Times New Roman"/>
          <w:kern w:val="1"/>
        </w:rPr>
        <w:t xml:space="preserve">Nella </w:t>
      </w:r>
      <w:r w:rsidR="008036AC" w:rsidRPr="00497974">
        <w:rPr>
          <w:rFonts w:ascii="Times New Roman" w:hAnsi="Times New Roman" w:cs="Times New Roman"/>
          <w:i/>
          <w:kern w:val="1"/>
        </w:rPr>
        <w:t>Genealogia della morale</w:t>
      </w:r>
      <w:r w:rsidR="008036AC" w:rsidRPr="00497974">
        <w:rPr>
          <w:rFonts w:ascii="Times New Roman" w:hAnsi="Times New Roman" w:cs="Times New Roman"/>
          <w:kern w:val="1"/>
        </w:rPr>
        <w:t xml:space="preserve"> (1887), l</w:t>
      </w:r>
      <w:r w:rsidR="007915DD" w:rsidRPr="00497974">
        <w:rPr>
          <w:rFonts w:ascii="Times New Roman" w:hAnsi="Times New Roman" w:cs="Times New Roman"/>
          <w:kern w:val="1"/>
        </w:rPr>
        <w:t>’arte è dunque la dimensione</w:t>
      </w:r>
      <w:r w:rsidR="00014D5B" w:rsidRPr="00497974">
        <w:rPr>
          <w:rFonts w:ascii="Times New Roman" w:hAnsi="Times New Roman" w:cs="Times New Roman"/>
          <w:kern w:val="1"/>
        </w:rPr>
        <w:t xml:space="preserve"> </w:t>
      </w:r>
      <w:r w:rsidR="00903B6A" w:rsidRPr="00497974">
        <w:rPr>
          <w:rFonts w:ascii="Times New Roman" w:hAnsi="Times New Roman"/>
          <w:kern w:val="1"/>
        </w:rPr>
        <w:t>«</w:t>
      </w:r>
      <w:r w:rsidR="00014D5B" w:rsidRPr="00497974">
        <w:rPr>
          <w:rFonts w:ascii="Times New Roman" w:hAnsi="Times New Roman" w:cs="Times New Roman"/>
          <w:kern w:val="1"/>
        </w:rPr>
        <w:t>in cui appunto la menzogna si santifica e la volontà d’illusione ha da</w:t>
      </w:r>
      <w:r w:rsidR="005C69A9" w:rsidRPr="00497974">
        <w:rPr>
          <w:rFonts w:ascii="Times New Roman" w:hAnsi="Times New Roman" w:cs="Times New Roman"/>
          <w:kern w:val="1"/>
        </w:rPr>
        <w:t>lla sua la tranquilla coscienza»</w:t>
      </w:r>
      <w:r w:rsidR="008D423F" w:rsidRPr="00497974">
        <w:rPr>
          <w:rStyle w:val="Rimandonotaapidipagina"/>
          <w:rFonts w:ascii="Times New Roman" w:hAnsi="Times New Roman" w:cs="Times New Roman"/>
          <w:kern w:val="1"/>
        </w:rPr>
        <w:footnoteReference w:id="56"/>
      </w:r>
      <w:r w:rsidR="00014D5B" w:rsidRPr="00497974">
        <w:rPr>
          <w:rFonts w:ascii="Times New Roman" w:hAnsi="Times New Roman" w:cs="Times New Roman"/>
          <w:kern w:val="1"/>
        </w:rPr>
        <w:t xml:space="preserve">. </w:t>
      </w:r>
      <w:r w:rsidR="005A3C89" w:rsidRPr="00497974">
        <w:rPr>
          <w:rFonts w:ascii="Times New Roman" w:hAnsi="Times New Roman" w:cs="Times New Roman"/>
          <w:kern w:val="1"/>
        </w:rPr>
        <w:t xml:space="preserve">In un frammento postumo del 1888, asserisce: </w:t>
      </w:r>
      <w:r w:rsidR="005A3C89" w:rsidRPr="00497974">
        <w:rPr>
          <w:rFonts w:ascii="Times New Roman" w:hAnsi="Times New Roman"/>
          <w:kern w:val="1"/>
        </w:rPr>
        <w:t>«</w:t>
      </w:r>
      <w:r w:rsidR="005A3C89" w:rsidRPr="00497974">
        <w:rPr>
          <w:rFonts w:ascii="Times New Roman" w:hAnsi="Times New Roman" w:cs="Times New Roman"/>
          <w:kern w:val="1"/>
        </w:rPr>
        <w:t>l’arte è essenzialmente affermazione, benedizione, divinizzazione dell’esistenza»</w:t>
      </w:r>
      <w:r w:rsidR="005A3C89" w:rsidRPr="00497974">
        <w:rPr>
          <w:rStyle w:val="Rimandonotaapidipagina"/>
          <w:rFonts w:ascii="Times New Roman" w:hAnsi="Times New Roman" w:cs="Times New Roman"/>
          <w:kern w:val="1"/>
        </w:rPr>
        <w:footnoteReference w:id="57"/>
      </w:r>
      <w:r w:rsidR="005A3C89" w:rsidRPr="00497974">
        <w:rPr>
          <w:rFonts w:ascii="Times New Roman" w:hAnsi="Times New Roman" w:cs="Times New Roman"/>
          <w:kern w:val="1"/>
        </w:rPr>
        <w:t>.</w:t>
      </w:r>
    </w:p>
    <w:p w14:paraId="1EC383E4" w14:textId="07244E1D" w:rsidR="004C2DB1" w:rsidRPr="00497974" w:rsidRDefault="00014D5B" w:rsidP="004C2DB1">
      <w:pPr>
        <w:jc w:val="both"/>
        <w:rPr>
          <w:rFonts w:ascii="Times New Roman" w:hAnsi="Times New Roman" w:cs="Times New Roman"/>
          <w:kern w:val="1"/>
        </w:rPr>
      </w:pPr>
      <w:r w:rsidRPr="00497974">
        <w:rPr>
          <w:rFonts w:ascii="Times New Roman" w:hAnsi="Times New Roman" w:cs="Times New Roman"/>
          <w:kern w:val="1"/>
        </w:rPr>
        <w:t xml:space="preserve">     Tuttavia, questa prospettiva nicciana</w:t>
      </w:r>
      <w:r w:rsidR="004C2DB1" w:rsidRPr="00497974">
        <w:rPr>
          <w:rFonts w:ascii="Times New Roman" w:hAnsi="Times New Roman" w:cs="Times New Roman"/>
          <w:kern w:val="1"/>
        </w:rPr>
        <w:t xml:space="preserve"> sembra essere solo una tentazione diabolica, come rivela la trama del </w:t>
      </w:r>
      <w:r w:rsidR="004C2DB1" w:rsidRPr="00497974">
        <w:rPr>
          <w:rFonts w:ascii="Times New Roman" w:hAnsi="Times New Roman" w:cs="Times New Roman"/>
          <w:i/>
          <w:kern w:val="1"/>
        </w:rPr>
        <w:t>Doctor Faustus</w:t>
      </w:r>
      <w:r w:rsidR="004C2DB1" w:rsidRPr="00497974">
        <w:rPr>
          <w:rFonts w:ascii="Times New Roman" w:hAnsi="Times New Roman" w:cs="Times New Roman"/>
          <w:kern w:val="1"/>
        </w:rPr>
        <w:t xml:space="preserve"> di Thomas Mann</w:t>
      </w:r>
      <w:r w:rsidR="001C75FB" w:rsidRPr="00497974">
        <w:rPr>
          <w:rStyle w:val="Rimandonotaapidipagina"/>
          <w:rFonts w:ascii="Times New Roman" w:hAnsi="Times New Roman" w:cs="Times New Roman"/>
          <w:kern w:val="1"/>
        </w:rPr>
        <w:footnoteReference w:id="58"/>
      </w:r>
      <w:r w:rsidR="004C2DB1" w:rsidRPr="00497974">
        <w:rPr>
          <w:rFonts w:ascii="Times New Roman" w:hAnsi="Times New Roman" w:cs="Times New Roman"/>
          <w:kern w:val="1"/>
        </w:rPr>
        <w:t>. In cambio di una nuova musica, di una nuova li</w:t>
      </w:r>
      <w:r w:rsidR="00724F45" w:rsidRPr="00497974">
        <w:rPr>
          <w:rFonts w:ascii="Times New Roman" w:hAnsi="Times New Roman" w:cs="Times New Roman"/>
          <w:kern w:val="1"/>
        </w:rPr>
        <w:t>bera creatività, Adrian Leverkhü</w:t>
      </w:r>
      <w:r w:rsidR="004C2DB1" w:rsidRPr="00497974">
        <w:rPr>
          <w:rFonts w:ascii="Times New Roman" w:hAnsi="Times New Roman" w:cs="Times New Roman"/>
          <w:kern w:val="1"/>
        </w:rPr>
        <w:t xml:space="preserve">n, </w:t>
      </w:r>
      <w:r w:rsidR="00B47F0C" w:rsidRPr="00497974">
        <w:rPr>
          <w:rFonts w:ascii="Times New Roman" w:hAnsi="Times New Roman" w:cs="Times New Roman"/>
          <w:kern w:val="1"/>
        </w:rPr>
        <w:t xml:space="preserve">il </w:t>
      </w:r>
      <w:r w:rsidR="004C2DB1" w:rsidRPr="00497974">
        <w:rPr>
          <w:rFonts w:ascii="Times New Roman" w:hAnsi="Times New Roman" w:cs="Times New Roman"/>
          <w:kern w:val="1"/>
        </w:rPr>
        <w:t>giovane</w:t>
      </w:r>
      <w:r w:rsidR="00B47F0C" w:rsidRPr="00497974">
        <w:rPr>
          <w:rFonts w:ascii="Times New Roman" w:hAnsi="Times New Roman" w:cs="Times New Roman"/>
          <w:kern w:val="1"/>
        </w:rPr>
        <w:t xml:space="preserve"> e promettente</w:t>
      </w:r>
      <w:r w:rsidR="004C2DB1" w:rsidRPr="00497974">
        <w:rPr>
          <w:rFonts w:ascii="Times New Roman" w:hAnsi="Times New Roman" w:cs="Times New Roman"/>
          <w:kern w:val="1"/>
        </w:rPr>
        <w:t xml:space="preserve"> compositore </w:t>
      </w:r>
      <w:r w:rsidR="005C69A9" w:rsidRPr="00497974">
        <w:rPr>
          <w:rFonts w:ascii="Times New Roman" w:hAnsi="Times New Roman" w:cs="Times New Roman"/>
          <w:kern w:val="1"/>
        </w:rPr>
        <w:t>protagonista del romanzo,</w:t>
      </w:r>
      <w:r w:rsidR="004C2DB1" w:rsidRPr="00497974">
        <w:rPr>
          <w:rFonts w:ascii="Times New Roman" w:hAnsi="Times New Roman" w:cs="Times New Roman"/>
          <w:kern w:val="1"/>
        </w:rPr>
        <w:t xml:space="preserve"> viene </w:t>
      </w:r>
      <w:r w:rsidR="00724F45" w:rsidRPr="00497974">
        <w:rPr>
          <w:rFonts w:ascii="Times New Roman" w:hAnsi="Times New Roman" w:cs="Times New Roman"/>
          <w:kern w:val="1"/>
        </w:rPr>
        <w:t>a patti con il demonio, proiettan</w:t>
      </w:r>
      <w:r w:rsidR="0045300C" w:rsidRPr="00497974">
        <w:rPr>
          <w:rFonts w:ascii="Times New Roman" w:hAnsi="Times New Roman" w:cs="Times New Roman"/>
          <w:kern w:val="1"/>
        </w:rPr>
        <w:t>dosi in quel</w:t>
      </w:r>
      <w:r w:rsidR="004C2DB1" w:rsidRPr="00497974">
        <w:rPr>
          <w:rFonts w:ascii="Times New Roman" w:hAnsi="Times New Roman" w:cs="Times New Roman"/>
          <w:kern w:val="1"/>
        </w:rPr>
        <w:t xml:space="preserve"> nuovo mondo della dodecafonia che celebra l’abolizione di og</w:t>
      </w:r>
      <w:r w:rsidR="000422FE" w:rsidRPr="00497974">
        <w:rPr>
          <w:rFonts w:ascii="Times New Roman" w:hAnsi="Times New Roman" w:cs="Times New Roman"/>
          <w:kern w:val="1"/>
        </w:rPr>
        <w:t>ni presunto valore oggettivo</w:t>
      </w:r>
      <w:r w:rsidR="007B49A0" w:rsidRPr="00497974">
        <w:rPr>
          <w:rFonts w:ascii="Times New Roman" w:hAnsi="Times New Roman" w:cs="Times New Roman"/>
          <w:kern w:val="1"/>
        </w:rPr>
        <w:t>,</w:t>
      </w:r>
      <w:r w:rsidR="00E67C09" w:rsidRPr="00497974">
        <w:rPr>
          <w:rFonts w:ascii="Times New Roman" w:hAnsi="Times New Roman" w:cs="Times New Roman"/>
          <w:kern w:val="1"/>
        </w:rPr>
        <w:t xml:space="preserve"> tramite</w:t>
      </w:r>
      <w:r w:rsidR="004C2DB1" w:rsidRPr="00497974">
        <w:rPr>
          <w:rFonts w:ascii="Times New Roman" w:hAnsi="Times New Roman" w:cs="Times New Roman"/>
          <w:kern w:val="1"/>
        </w:rPr>
        <w:t xml:space="preserve"> l’abolizione della tonica</w:t>
      </w:r>
      <w:r w:rsidR="00E67C09" w:rsidRPr="00497974">
        <w:rPr>
          <w:rFonts w:ascii="Times New Roman" w:hAnsi="Times New Roman" w:cs="Times New Roman"/>
          <w:kern w:val="1"/>
        </w:rPr>
        <w:t xml:space="preserve"> (la chiave</w:t>
      </w:r>
      <w:r w:rsidR="0045300C" w:rsidRPr="00497974">
        <w:rPr>
          <w:rFonts w:ascii="Times New Roman" w:hAnsi="Times New Roman" w:cs="Times New Roman"/>
          <w:kern w:val="1"/>
        </w:rPr>
        <w:t>,</w:t>
      </w:r>
      <w:r w:rsidR="00F45FA9" w:rsidRPr="00497974">
        <w:rPr>
          <w:rFonts w:ascii="Times New Roman" w:hAnsi="Times New Roman" w:cs="Times New Roman"/>
          <w:kern w:val="1"/>
        </w:rPr>
        <w:t xml:space="preserve"> su cui s’</w:t>
      </w:r>
      <w:r w:rsidR="000422FE" w:rsidRPr="00497974">
        <w:rPr>
          <w:rFonts w:ascii="Times New Roman" w:hAnsi="Times New Roman" w:cs="Times New Roman"/>
          <w:kern w:val="1"/>
        </w:rPr>
        <w:t>impernia ogni tradizionale composizione</w:t>
      </w:r>
      <w:r w:rsidR="00E67C09" w:rsidRPr="00497974">
        <w:rPr>
          <w:rFonts w:ascii="Times New Roman" w:hAnsi="Times New Roman" w:cs="Times New Roman"/>
          <w:kern w:val="1"/>
        </w:rPr>
        <w:t xml:space="preserve"> musicale)</w:t>
      </w:r>
      <w:r w:rsidR="00296452">
        <w:rPr>
          <w:rFonts w:ascii="Times New Roman" w:hAnsi="Times New Roman" w:cs="Times New Roman"/>
          <w:kern w:val="1"/>
        </w:rPr>
        <w:t xml:space="preserve">, evento che equivale – </w:t>
      </w:r>
      <w:r w:rsidR="004C2DB1" w:rsidRPr="00497974">
        <w:rPr>
          <w:rFonts w:ascii="Times New Roman" w:hAnsi="Times New Roman" w:cs="Times New Roman"/>
          <w:kern w:val="1"/>
        </w:rPr>
        <w:t>in senso nicci</w:t>
      </w:r>
      <w:r w:rsidR="00E351E7" w:rsidRPr="00497974">
        <w:rPr>
          <w:rFonts w:ascii="Times New Roman" w:hAnsi="Times New Roman" w:cs="Times New Roman"/>
          <w:kern w:val="1"/>
        </w:rPr>
        <w:t>ano</w:t>
      </w:r>
      <w:r w:rsidR="00296452">
        <w:rPr>
          <w:rFonts w:ascii="Times New Roman" w:hAnsi="Times New Roman" w:cs="Times New Roman"/>
          <w:kern w:val="1"/>
        </w:rPr>
        <w:t xml:space="preserve"> –</w:t>
      </w:r>
      <w:r w:rsidR="00E351E7" w:rsidRPr="00497974">
        <w:rPr>
          <w:rFonts w:ascii="Times New Roman" w:hAnsi="Times New Roman" w:cs="Times New Roman"/>
          <w:kern w:val="1"/>
        </w:rPr>
        <w:t xml:space="preserve"> a</w:t>
      </w:r>
      <w:r w:rsidR="004C2DB1" w:rsidRPr="00497974">
        <w:rPr>
          <w:rFonts w:ascii="Times New Roman" w:hAnsi="Times New Roman" w:cs="Times New Roman"/>
          <w:kern w:val="1"/>
        </w:rPr>
        <w:t xml:space="preserve"> riplasmare il caos originario del dionisiaco</w:t>
      </w:r>
      <w:r w:rsidR="00BF2DFB" w:rsidRPr="00497974">
        <w:rPr>
          <w:rFonts w:ascii="Times New Roman" w:hAnsi="Times New Roman" w:cs="Times New Roman"/>
          <w:kern w:val="1"/>
        </w:rPr>
        <w:t>,</w:t>
      </w:r>
      <w:r w:rsidR="00E351E7" w:rsidRPr="00497974">
        <w:rPr>
          <w:rFonts w:ascii="Times New Roman" w:hAnsi="Times New Roman" w:cs="Times New Roman"/>
          <w:kern w:val="1"/>
        </w:rPr>
        <w:t xml:space="preserve"> aggiungendo qualcosa dell’apollineo</w:t>
      </w:r>
      <w:r w:rsidR="004C2DB1" w:rsidRPr="00497974">
        <w:rPr>
          <w:rFonts w:ascii="Times New Roman" w:hAnsi="Times New Roman" w:cs="Times New Roman"/>
          <w:kern w:val="1"/>
        </w:rPr>
        <w:t>, secondo il proprio estro intellettualistico.</w:t>
      </w:r>
      <w:r w:rsidR="00E135A1" w:rsidRPr="00497974">
        <w:rPr>
          <w:rFonts w:ascii="Times New Roman" w:hAnsi="Times New Roman" w:cs="Times New Roman"/>
          <w:kern w:val="1"/>
        </w:rPr>
        <w:t xml:space="preserve"> Il patto di Adrian con il</w:t>
      </w:r>
      <w:r w:rsidR="00F83973" w:rsidRPr="00497974">
        <w:rPr>
          <w:rFonts w:ascii="Times New Roman" w:hAnsi="Times New Roman" w:cs="Times New Roman"/>
          <w:kern w:val="1"/>
        </w:rPr>
        <w:t xml:space="preserve"> </w:t>
      </w:r>
      <w:r w:rsidR="0045300C" w:rsidRPr="00497974">
        <w:rPr>
          <w:rFonts w:ascii="Times New Roman" w:hAnsi="Times New Roman" w:cs="Times New Roman"/>
          <w:kern w:val="1"/>
        </w:rPr>
        <w:t>demonio, che si presenta da</w:t>
      </w:r>
      <w:r w:rsidR="00BF2DFB" w:rsidRPr="00497974">
        <w:rPr>
          <w:rFonts w:ascii="Times New Roman" w:hAnsi="Times New Roman" w:cs="Times New Roman"/>
          <w:kern w:val="1"/>
        </w:rPr>
        <w:t xml:space="preserve"> distinto</w:t>
      </w:r>
      <w:r w:rsidR="00F83973" w:rsidRPr="00497974">
        <w:rPr>
          <w:rFonts w:ascii="Times New Roman" w:hAnsi="Times New Roman" w:cs="Times New Roman"/>
          <w:kern w:val="1"/>
        </w:rPr>
        <w:t xml:space="preserve"> borghese,</w:t>
      </w:r>
      <w:r w:rsidR="00024DA1" w:rsidRPr="00497974">
        <w:rPr>
          <w:rFonts w:ascii="Times New Roman" w:hAnsi="Times New Roman" w:cs="Times New Roman"/>
          <w:kern w:val="1"/>
        </w:rPr>
        <w:t xml:space="preserve"> è nitido</w:t>
      </w:r>
      <w:r w:rsidR="00CF2D3D" w:rsidRPr="00497974">
        <w:rPr>
          <w:rFonts w:ascii="Times New Roman" w:hAnsi="Times New Roman" w:cs="Times New Roman"/>
          <w:kern w:val="1"/>
        </w:rPr>
        <w:t>: 25 anni di successo artistico</w:t>
      </w:r>
      <w:r w:rsidR="00E135A1" w:rsidRPr="00497974">
        <w:rPr>
          <w:rFonts w:ascii="Times New Roman" w:hAnsi="Times New Roman" w:cs="Times New Roman"/>
          <w:kern w:val="1"/>
        </w:rPr>
        <w:t>, in cambio della propria anima.</w:t>
      </w:r>
      <w:r w:rsidRPr="00497974">
        <w:rPr>
          <w:rFonts w:ascii="Times New Roman" w:hAnsi="Times New Roman" w:cs="Times New Roman"/>
          <w:kern w:val="1"/>
        </w:rPr>
        <w:t xml:space="preserve"> </w:t>
      </w:r>
      <w:r w:rsidR="00F83973" w:rsidRPr="00497974">
        <w:rPr>
          <w:rFonts w:ascii="Times New Roman" w:hAnsi="Times New Roman" w:cs="Times New Roman"/>
          <w:kern w:val="1"/>
        </w:rPr>
        <w:t>N</w:t>
      </w:r>
      <w:r w:rsidR="004C2DB1" w:rsidRPr="00497974">
        <w:rPr>
          <w:rFonts w:ascii="Times New Roman" w:hAnsi="Times New Roman" w:cs="Times New Roman"/>
          <w:kern w:val="1"/>
        </w:rPr>
        <w:t>on è un caso che, nel predetto romanzo, si alternino squarci di attualità storica sulla di</w:t>
      </w:r>
      <w:bookmarkStart w:id="0" w:name="_GoBack"/>
      <w:bookmarkEnd w:id="0"/>
      <w:r w:rsidR="004C2DB1" w:rsidRPr="00497974">
        <w:rPr>
          <w:rFonts w:ascii="Times New Roman" w:hAnsi="Times New Roman" w:cs="Times New Roman"/>
          <w:kern w:val="1"/>
        </w:rPr>
        <w:t>abolicità</w:t>
      </w:r>
      <w:r w:rsidR="00903B6A" w:rsidRPr="00497974">
        <w:rPr>
          <w:rFonts w:ascii="Times New Roman" w:hAnsi="Times New Roman" w:cs="Times New Roman"/>
          <w:kern w:val="1"/>
        </w:rPr>
        <w:t xml:space="preserve"> parallela</w:t>
      </w:r>
      <w:r w:rsidR="004C2DB1" w:rsidRPr="00497974">
        <w:rPr>
          <w:rFonts w:ascii="Times New Roman" w:hAnsi="Times New Roman" w:cs="Times New Roman"/>
          <w:kern w:val="1"/>
        </w:rPr>
        <w:t xml:space="preserve"> del superuomo nazista, nella sua titanica battaglia contro quel mondo intero</w:t>
      </w:r>
      <w:r w:rsidR="00F83973" w:rsidRPr="00497974">
        <w:rPr>
          <w:rFonts w:ascii="Times New Roman" w:hAnsi="Times New Roman" w:cs="Times New Roman"/>
          <w:kern w:val="1"/>
        </w:rPr>
        <w:t>,</w:t>
      </w:r>
      <w:r w:rsidR="004C2DB1" w:rsidRPr="00497974">
        <w:rPr>
          <w:rFonts w:ascii="Times New Roman" w:hAnsi="Times New Roman" w:cs="Times New Roman"/>
          <w:kern w:val="1"/>
        </w:rPr>
        <w:t xml:space="preserve"> che ritiene follemente di ricreare sulla base d</w:t>
      </w:r>
      <w:r w:rsidR="00F83973" w:rsidRPr="00497974">
        <w:rPr>
          <w:rFonts w:ascii="Times New Roman" w:hAnsi="Times New Roman" w:cs="Times New Roman"/>
          <w:kern w:val="1"/>
        </w:rPr>
        <w:t>i una razza pura;</w:t>
      </w:r>
      <w:r w:rsidR="004C2DB1" w:rsidRPr="00497974">
        <w:rPr>
          <w:rFonts w:ascii="Times New Roman" w:hAnsi="Times New Roman" w:cs="Times New Roman"/>
          <w:kern w:val="1"/>
        </w:rPr>
        <w:t xml:space="preserve"> quella razza che prende qui il sopravvento sulla ni</w:t>
      </w:r>
      <w:r w:rsidR="00693940" w:rsidRPr="00497974">
        <w:rPr>
          <w:rFonts w:ascii="Times New Roman" w:hAnsi="Times New Roman" w:cs="Times New Roman"/>
          <w:kern w:val="1"/>
        </w:rPr>
        <w:t>cciana musica pura</w:t>
      </w:r>
      <w:r w:rsidR="004C2DB1" w:rsidRPr="00497974">
        <w:rPr>
          <w:rFonts w:ascii="Times New Roman" w:hAnsi="Times New Roman" w:cs="Times New Roman"/>
          <w:kern w:val="1"/>
        </w:rPr>
        <w:t xml:space="preserve"> originata dall’ebbrezza dionisiaca del compositore. </w:t>
      </w:r>
    </w:p>
    <w:p w14:paraId="35FEE786" w14:textId="061DAFA3" w:rsidR="00903B6A" w:rsidRPr="00497974" w:rsidRDefault="004C2DB1" w:rsidP="004C2DB1">
      <w:pPr>
        <w:jc w:val="both"/>
        <w:rPr>
          <w:rFonts w:ascii="Times New Roman" w:hAnsi="Times New Roman" w:cs="Times New Roman"/>
          <w:kern w:val="1"/>
        </w:rPr>
      </w:pPr>
      <w:r w:rsidRPr="00497974">
        <w:rPr>
          <w:rFonts w:ascii="Times New Roman" w:hAnsi="Times New Roman" w:cs="Times New Roman"/>
          <w:kern w:val="1"/>
        </w:rPr>
        <w:t xml:space="preserve">     L’opera</w:t>
      </w:r>
      <w:r w:rsidR="00E351E7" w:rsidRPr="00497974">
        <w:rPr>
          <w:rFonts w:ascii="Times New Roman" w:hAnsi="Times New Roman" w:cs="Times New Roman"/>
          <w:kern w:val="1"/>
        </w:rPr>
        <w:t xml:space="preserve"> di Mann</w:t>
      </w:r>
      <w:r w:rsidR="005C69A9" w:rsidRPr="00497974">
        <w:rPr>
          <w:rFonts w:ascii="Times New Roman" w:hAnsi="Times New Roman" w:cs="Times New Roman"/>
          <w:kern w:val="1"/>
        </w:rPr>
        <w:t xml:space="preserve"> fu redatta</w:t>
      </w:r>
      <w:r w:rsidR="00F45FA9" w:rsidRPr="00497974">
        <w:rPr>
          <w:rFonts w:ascii="Times New Roman" w:hAnsi="Times New Roman" w:cs="Times New Roman"/>
          <w:kern w:val="1"/>
        </w:rPr>
        <w:t xml:space="preserve"> nel 1945,</w:t>
      </w:r>
      <w:r w:rsidR="005C69A9" w:rsidRPr="00497974">
        <w:rPr>
          <w:rFonts w:ascii="Times New Roman" w:hAnsi="Times New Roman" w:cs="Times New Roman"/>
          <w:kern w:val="1"/>
        </w:rPr>
        <w:t xml:space="preserve"> ver</w:t>
      </w:r>
      <w:r w:rsidR="00BF2DFB" w:rsidRPr="00497974">
        <w:rPr>
          <w:rFonts w:ascii="Times New Roman" w:hAnsi="Times New Roman" w:cs="Times New Roman"/>
          <w:kern w:val="1"/>
        </w:rPr>
        <w:t>s</w:t>
      </w:r>
      <w:r w:rsidR="005C69A9" w:rsidRPr="00497974">
        <w:rPr>
          <w:rFonts w:ascii="Times New Roman" w:hAnsi="Times New Roman" w:cs="Times New Roman"/>
          <w:kern w:val="1"/>
        </w:rPr>
        <w:t>o la fine della</w:t>
      </w:r>
      <w:r w:rsidR="007B49A0" w:rsidRPr="00497974">
        <w:rPr>
          <w:rFonts w:ascii="Times New Roman" w:hAnsi="Times New Roman" w:cs="Times New Roman"/>
          <w:kern w:val="1"/>
        </w:rPr>
        <w:t xml:space="preserve"> secondo conflitto</w:t>
      </w:r>
      <w:r w:rsidRPr="00497974">
        <w:rPr>
          <w:rFonts w:ascii="Times New Roman" w:hAnsi="Times New Roman" w:cs="Times New Roman"/>
          <w:kern w:val="1"/>
        </w:rPr>
        <w:t xml:space="preserve"> mondiale (come rivela </w:t>
      </w:r>
      <w:r w:rsidR="001C75FB" w:rsidRPr="00497974">
        <w:rPr>
          <w:rFonts w:ascii="Times New Roman" w:hAnsi="Times New Roman" w:cs="Times New Roman"/>
          <w:kern w:val="1"/>
        </w:rPr>
        <w:t xml:space="preserve">il posteriore </w:t>
      </w:r>
      <w:r w:rsidRPr="00497974">
        <w:rPr>
          <w:rFonts w:ascii="Times New Roman" w:hAnsi="Times New Roman" w:cs="Times New Roman"/>
          <w:i/>
          <w:kern w:val="1"/>
        </w:rPr>
        <w:t>Romanzo di un romanzo: la genesi del Doctor Faustus</w:t>
      </w:r>
      <w:r w:rsidRPr="00497974">
        <w:rPr>
          <w:rFonts w:ascii="Times New Roman" w:hAnsi="Times New Roman" w:cs="Times New Roman"/>
          <w:kern w:val="1"/>
        </w:rPr>
        <w:t>). Pe</w:t>
      </w:r>
      <w:r w:rsidR="000422FE" w:rsidRPr="00497974">
        <w:rPr>
          <w:rFonts w:ascii="Times New Roman" w:hAnsi="Times New Roman" w:cs="Times New Roman"/>
          <w:kern w:val="1"/>
        </w:rPr>
        <w:t>r realizzarla negli Stati Uniti</w:t>
      </w:r>
      <w:r w:rsidR="00F45FA9" w:rsidRPr="00497974">
        <w:rPr>
          <w:rFonts w:ascii="Times New Roman" w:hAnsi="Times New Roman" w:cs="Times New Roman"/>
          <w:kern w:val="1"/>
        </w:rPr>
        <w:t>,</w:t>
      </w:r>
      <w:r w:rsidRPr="00497974">
        <w:rPr>
          <w:rFonts w:ascii="Times New Roman" w:hAnsi="Times New Roman" w:cs="Times New Roman"/>
          <w:kern w:val="1"/>
        </w:rPr>
        <w:t xml:space="preserve"> dove si trovava esule, Thomas Mann si rivolgerà alla competenza di un altro illustre compagno di esilio: Theodor Wisegrund Adorno, autore della </w:t>
      </w:r>
      <w:r w:rsidRPr="00497974">
        <w:rPr>
          <w:rFonts w:ascii="Times New Roman" w:hAnsi="Times New Roman" w:cs="Times New Roman"/>
          <w:i/>
          <w:kern w:val="1"/>
        </w:rPr>
        <w:t>Filosofia della musica</w:t>
      </w:r>
      <w:r w:rsidRPr="00497974">
        <w:rPr>
          <w:rFonts w:ascii="Times New Roman" w:hAnsi="Times New Roman" w:cs="Times New Roman"/>
          <w:kern w:val="1"/>
        </w:rPr>
        <w:t xml:space="preserve"> e buon conoscitore della dodecafonia. Nel </w:t>
      </w:r>
      <w:r w:rsidRPr="00497974">
        <w:rPr>
          <w:rFonts w:ascii="Times New Roman" w:hAnsi="Times New Roman" w:cs="Times New Roman"/>
          <w:i/>
          <w:kern w:val="1"/>
        </w:rPr>
        <w:t>Doctor Faustus</w:t>
      </w:r>
      <w:r w:rsidRPr="00497974">
        <w:rPr>
          <w:rFonts w:ascii="Times New Roman" w:hAnsi="Times New Roman" w:cs="Times New Roman"/>
          <w:kern w:val="1"/>
        </w:rPr>
        <w:t xml:space="preserve">, ci sono anche esplicite allusioni a Nietzsche: il protagonista, prima di ritrovarsi in trattative con il diavolo, entra in un postribolo e contrae quella malattia </w:t>
      </w:r>
      <w:r w:rsidR="00903B6A" w:rsidRPr="00497974">
        <w:rPr>
          <w:rFonts w:ascii="Times New Roman" w:hAnsi="Times New Roman" w:cs="Times New Roman"/>
          <w:kern w:val="1"/>
        </w:rPr>
        <w:t>venerea (con effetti neurologici</w:t>
      </w:r>
      <w:r w:rsidR="00F45FA9" w:rsidRPr="00497974">
        <w:rPr>
          <w:rFonts w:ascii="Times New Roman" w:hAnsi="Times New Roman" w:cs="Times New Roman"/>
          <w:kern w:val="1"/>
        </w:rPr>
        <w:t xml:space="preserve"> nel lungo periodo) che contribuirà</w:t>
      </w:r>
      <w:r w:rsidR="0045300C" w:rsidRPr="00497974">
        <w:rPr>
          <w:rFonts w:ascii="Times New Roman" w:hAnsi="Times New Roman" w:cs="Times New Roman"/>
          <w:kern w:val="1"/>
        </w:rPr>
        <w:t>, da</w:t>
      </w:r>
      <w:r w:rsidR="00752C29" w:rsidRPr="00497974">
        <w:rPr>
          <w:rFonts w:ascii="Times New Roman" w:hAnsi="Times New Roman" w:cs="Times New Roman"/>
          <w:kern w:val="1"/>
        </w:rPr>
        <w:t xml:space="preserve"> concausa,</w:t>
      </w:r>
      <w:r w:rsidRPr="00497974">
        <w:rPr>
          <w:rFonts w:ascii="Times New Roman" w:hAnsi="Times New Roman" w:cs="Times New Roman"/>
          <w:kern w:val="1"/>
        </w:rPr>
        <w:t xml:space="preserve"> alla</w:t>
      </w:r>
      <w:r w:rsidR="00F83973" w:rsidRPr="00497974">
        <w:rPr>
          <w:rFonts w:ascii="Times New Roman" w:hAnsi="Times New Roman" w:cs="Times New Roman"/>
          <w:kern w:val="1"/>
        </w:rPr>
        <w:t xml:space="preserve"> sua</w:t>
      </w:r>
      <w:r w:rsidRPr="00497974">
        <w:rPr>
          <w:rFonts w:ascii="Times New Roman" w:hAnsi="Times New Roman" w:cs="Times New Roman"/>
          <w:kern w:val="1"/>
        </w:rPr>
        <w:t xml:space="preserve"> successiva pazzia</w:t>
      </w:r>
      <w:r w:rsidR="00D005FA">
        <w:rPr>
          <w:rFonts w:ascii="Times New Roman" w:hAnsi="Times New Roman" w:cs="Times New Roman"/>
          <w:kern w:val="1"/>
        </w:rPr>
        <w:t>. U</w:t>
      </w:r>
      <w:r w:rsidR="0045300C" w:rsidRPr="00497974">
        <w:rPr>
          <w:rFonts w:ascii="Times New Roman" w:hAnsi="Times New Roman" w:cs="Times New Roman"/>
          <w:kern w:val="1"/>
        </w:rPr>
        <w:t>n e</w:t>
      </w:r>
      <w:r w:rsidR="007B49A0" w:rsidRPr="00497974">
        <w:rPr>
          <w:rFonts w:ascii="Times New Roman" w:hAnsi="Times New Roman" w:cs="Times New Roman"/>
          <w:kern w:val="1"/>
        </w:rPr>
        <w:t>pisodio realmente vissuto</w:t>
      </w:r>
      <w:r w:rsidR="0045300C" w:rsidRPr="00497974">
        <w:rPr>
          <w:rFonts w:ascii="Times New Roman" w:hAnsi="Times New Roman" w:cs="Times New Roman"/>
          <w:kern w:val="1"/>
        </w:rPr>
        <w:t xml:space="preserve"> da</w:t>
      </w:r>
      <w:r w:rsidR="005F434D" w:rsidRPr="00497974">
        <w:rPr>
          <w:rFonts w:ascii="Times New Roman" w:hAnsi="Times New Roman" w:cs="Times New Roman"/>
          <w:kern w:val="1"/>
        </w:rPr>
        <w:t>l</w:t>
      </w:r>
      <w:r w:rsidR="00D77311" w:rsidRPr="00497974">
        <w:rPr>
          <w:rFonts w:ascii="Times New Roman" w:hAnsi="Times New Roman" w:cs="Times New Roman"/>
          <w:kern w:val="1"/>
        </w:rPr>
        <w:t xml:space="preserve"> </w:t>
      </w:r>
      <w:r w:rsidR="0045300C" w:rsidRPr="00497974">
        <w:rPr>
          <w:rFonts w:ascii="Times New Roman" w:hAnsi="Times New Roman" w:cs="Times New Roman"/>
          <w:kern w:val="1"/>
        </w:rPr>
        <w:t>profeta del nichilismo giocoso, quasi</w:t>
      </w:r>
      <w:r w:rsidR="00D77311" w:rsidRPr="00497974">
        <w:rPr>
          <w:rFonts w:ascii="Times New Roman" w:hAnsi="Times New Roman" w:cs="Times New Roman"/>
          <w:kern w:val="1"/>
        </w:rPr>
        <w:t xml:space="preserve"> infantile</w:t>
      </w:r>
      <w:r w:rsidRPr="00497974">
        <w:rPr>
          <w:rFonts w:ascii="Times New Roman" w:hAnsi="Times New Roman" w:cs="Times New Roman"/>
          <w:kern w:val="1"/>
        </w:rPr>
        <w:t xml:space="preserve">. </w:t>
      </w:r>
    </w:p>
    <w:p w14:paraId="6332BFB6" w14:textId="28915440" w:rsidR="00665205" w:rsidRPr="00497974" w:rsidRDefault="00903B6A" w:rsidP="004C2DB1">
      <w:pPr>
        <w:jc w:val="both"/>
        <w:rPr>
          <w:rFonts w:ascii="Times New Roman" w:hAnsi="Times New Roman" w:cs="Times New Roman"/>
          <w:kern w:val="1"/>
        </w:rPr>
      </w:pPr>
      <w:r w:rsidRPr="00497974">
        <w:rPr>
          <w:rFonts w:ascii="Times New Roman" w:hAnsi="Times New Roman" w:cs="Times New Roman"/>
          <w:kern w:val="1"/>
        </w:rPr>
        <w:t xml:space="preserve">     </w:t>
      </w:r>
      <w:r w:rsidR="004C2DB1" w:rsidRPr="00497974">
        <w:rPr>
          <w:rFonts w:ascii="Times New Roman" w:hAnsi="Times New Roman" w:cs="Times New Roman"/>
          <w:kern w:val="1"/>
        </w:rPr>
        <w:t>Se non bastasse, vari storici hanno offerto solide prove della frequentazione di circoli occultisti da parte di Hitler e dei suoi più fidati collaboratori</w:t>
      </w:r>
      <w:r w:rsidR="004C2DB1" w:rsidRPr="00497974">
        <w:rPr>
          <w:rStyle w:val="Rimandonotaapidipagina"/>
          <w:rFonts w:ascii="Times New Roman" w:hAnsi="Times New Roman" w:cs="Times New Roman"/>
          <w:kern w:val="1"/>
        </w:rPr>
        <w:footnoteReference w:id="59"/>
      </w:r>
      <w:r w:rsidR="004C2DB1" w:rsidRPr="00497974">
        <w:rPr>
          <w:rFonts w:ascii="Times New Roman" w:hAnsi="Times New Roman" w:cs="Times New Roman"/>
          <w:kern w:val="1"/>
        </w:rPr>
        <w:t>. Riporto una strofa di una poes</w:t>
      </w:r>
      <w:r w:rsidR="00693940" w:rsidRPr="00497974">
        <w:rPr>
          <w:rFonts w:ascii="Times New Roman" w:hAnsi="Times New Roman" w:cs="Times New Roman"/>
          <w:kern w:val="1"/>
        </w:rPr>
        <w:t>ia composta da Hitler</w:t>
      </w:r>
      <w:r w:rsidR="004C2DB1" w:rsidRPr="00497974">
        <w:rPr>
          <w:rFonts w:ascii="Times New Roman" w:hAnsi="Times New Roman" w:cs="Times New Roman"/>
          <w:kern w:val="1"/>
        </w:rPr>
        <w:t xml:space="preserve"> nel 1915, quando combatteva nella I Guerra Mondiale: «Talvolta mi reco nelle notti amare/ Alla quercia di Wotan, nella placida macchia/ Per tessere un patto con occulti poteri/ Le rune mi prendono nel loro incantesimo lunare/</w:t>
      </w:r>
      <w:r w:rsidR="005C69A9" w:rsidRPr="00497974">
        <w:rPr>
          <w:rFonts w:ascii="Times New Roman" w:hAnsi="Times New Roman" w:cs="Times New Roman"/>
          <w:kern w:val="1"/>
        </w:rPr>
        <w:t>»</w:t>
      </w:r>
      <w:r w:rsidR="004C2DB1" w:rsidRPr="00497974">
        <w:rPr>
          <w:rStyle w:val="Rimandonotaapidipagina"/>
          <w:rFonts w:ascii="Times New Roman" w:hAnsi="Times New Roman" w:cs="Times New Roman"/>
          <w:kern w:val="1"/>
        </w:rPr>
        <w:footnoteReference w:id="60"/>
      </w:r>
      <w:r w:rsidR="004C2DB1" w:rsidRPr="00497974">
        <w:rPr>
          <w:rFonts w:ascii="Times New Roman" w:hAnsi="Times New Roman" w:cs="Times New Roman"/>
          <w:kern w:val="1"/>
        </w:rPr>
        <w:t>.</w:t>
      </w:r>
      <w:r w:rsidR="00573A4F" w:rsidRPr="00497974">
        <w:rPr>
          <w:rFonts w:ascii="Times New Roman" w:hAnsi="Times New Roman" w:cs="Times New Roman"/>
          <w:kern w:val="1"/>
        </w:rPr>
        <w:t xml:space="preserve"> A maggior ragione, colpisce</w:t>
      </w:r>
      <w:r w:rsidR="00C73F7F" w:rsidRPr="00497974">
        <w:rPr>
          <w:rFonts w:ascii="Times New Roman" w:hAnsi="Times New Roman" w:cs="Times New Roman"/>
          <w:kern w:val="1"/>
        </w:rPr>
        <w:t xml:space="preserve"> in un frammento postumo del 1882,</w:t>
      </w:r>
      <w:r w:rsidR="00573A4F" w:rsidRPr="00497974">
        <w:rPr>
          <w:rFonts w:ascii="Times New Roman" w:hAnsi="Times New Roman" w:cs="Times New Roman"/>
          <w:kern w:val="1"/>
        </w:rPr>
        <w:t xml:space="preserve"> quanto Nietzsche scrive</w:t>
      </w:r>
      <w:r w:rsidR="005C69A9" w:rsidRPr="00497974">
        <w:rPr>
          <w:rFonts w:ascii="Times New Roman" w:hAnsi="Times New Roman" w:cs="Times New Roman"/>
          <w:kern w:val="1"/>
        </w:rPr>
        <w:t>: «i</w:t>
      </w:r>
      <w:r w:rsidR="00573A4F" w:rsidRPr="00497974">
        <w:rPr>
          <w:rFonts w:ascii="Times New Roman" w:hAnsi="Times New Roman" w:cs="Times New Roman"/>
          <w:kern w:val="1"/>
        </w:rPr>
        <w:t>o ho volontariamente vissuto fino in fondo l’opposto di una natura religiosa. Io conosco il demonio e le prospettive da cui egli guarda verso Dio</w:t>
      </w:r>
      <w:r w:rsidR="005C69A9" w:rsidRPr="00497974">
        <w:rPr>
          <w:rFonts w:ascii="Times New Roman" w:hAnsi="Times New Roman" w:cs="Times New Roman"/>
          <w:kern w:val="1"/>
        </w:rPr>
        <w:t>»</w:t>
      </w:r>
      <w:r w:rsidR="00573A4F" w:rsidRPr="00497974">
        <w:rPr>
          <w:rStyle w:val="Rimandonotaapidipagina"/>
          <w:rFonts w:ascii="Times New Roman" w:hAnsi="Times New Roman" w:cs="Times New Roman"/>
          <w:kern w:val="1"/>
        </w:rPr>
        <w:footnoteReference w:id="61"/>
      </w:r>
      <w:r w:rsidR="00573A4F" w:rsidRPr="00497974">
        <w:rPr>
          <w:rFonts w:ascii="Times New Roman" w:hAnsi="Times New Roman" w:cs="Times New Roman"/>
          <w:kern w:val="1"/>
        </w:rPr>
        <w:t>.</w:t>
      </w:r>
      <w:r w:rsidR="00B74394" w:rsidRPr="00497974">
        <w:rPr>
          <w:rFonts w:ascii="Times New Roman" w:hAnsi="Times New Roman" w:cs="Times New Roman"/>
          <w:kern w:val="1"/>
        </w:rPr>
        <w:t xml:space="preserve"> </w:t>
      </w:r>
    </w:p>
    <w:p w14:paraId="32E3CBB3" w14:textId="0A417754" w:rsidR="007426AC" w:rsidRPr="00497974" w:rsidRDefault="00665205" w:rsidP="004C2DB1">
      <w:pPr>
        <w:jc w:val="both"/>
        <w:rPr>
          <w:rFonts w:ascii="Times New Roman" w:hAnsi="Times New Roman" w:cs="Times New Roman"/>
          <w:kern w:val="1"/>
        </w:rPr>
      </w:pPr>
      <w:r w:rsidRPr="00497974">
        <w:rPr>
          <w:rFonts w:ascii="Times New Roman" w:hAnsi="Times New Roman" w:cs="Times New Roman"/>
          <w:kern w:val="1"/>
        </w:rPr>
        <w:t xml:space="preserve">     </w:t>
      </w:r>
      <w:r w:rsidR="00B74394" w:rsidRPr="00497974">
        <w:rPr>
          <w:rFonts w:ascii="Times New Roman" w:hAnsi="Times New Roman" w:cs="Times New Roman"/>
          <w:kern w:val="1"/>
        </w:rPr>
        <w:t>L’invidia ver</w:t>
      </w:r>
      <w:r w:rsidR="00CF2D3D" w:rsidRPr="00497974">
        <w:rPr>
          <w:rFonts w:ascii="Times New Roman" w:hAnsi="Times New Roman" w:cs="Times New Roman"/>
          <w:kern w:val="1"/>
        </w:rPr>
        <w:t xml:space="preserve">so il genio musicale di Wagner </w:t>
      </w:r>
      <w:r w:rsidR="00B74394" w:rsidRPr="00497974">
        <w:rPr>
          <w:rFonts w:ascii="Times New Roman" w:hAnsi="Times New Roman" w:cs="Times New Roman"/>
          <w:kern w:val="1"/>
        </w:rPr>
        <w:t>e la segreta attrazione per</w:t>
      </w:r>
      <w:r w:rsidR="00CF2D3D" w:rsidRPr="00497974">
        <w:rPr>
          <w:rFonts w:ascii="Times New Roman" w:hAnsi="Times New Roman" w:cs="Times New Roman"/>
          <w:kern w:val="1"/>
        </w:rPr>
        <w:t xml:space="preserve"> la sua compagna</w:t>
      </w:r>
      <w:r w:rsidR="00B74394" w:rsidRPr="00497974">
        <w:rPr>
          <w:rFonts w:ascii="Times New Roman" w:hAnsi="Times New Roman" w:cs="Times New Roman"/>
          <w:kern w:val="1"/>
        </w:rPr>
        <w:t xml:space="preserve"> Cosima</w:t>
      </w:r>
      <w:r w:rsidR="009060CF" w:rsidRPr="00497974">
        <w:rPr>
          <w:rStyle w:val="Rimandonotaapidipagina"/>
          <w:rFonts w:ascii="Times New Roman" w:hAnsi="Times New Roman" w:cs="Times New Roman"/>
          <w:kern w:val="1"/>
        </w:rPr>
        <w:footnoteReference w:id="62"/>
      </w:r>
      <w:r w:rsidR="00B74394" w:rsidRPr="00497974">
        <w:rPr>
          <w:rFonts w:ascii="Times New Roman" w:hAnsi="Times New Roman" w:cs="Times New Roman"/>
          <w:kern w:val="1"/>
        </w:rPr>
        <w:t xml:space="preserve">, va di pari </w:t>
      </w:r>
      <w:r w:rsidR="00CF2D3D" w:rsidRPr="00497974">
        <w:rPr>
          <w:rFonts w:ascii="Times New Roman" w:hAnsi="Times New Roman" w:cs="Times New Roman"/>
          <w:kern w:val="1"/>
        </w:rPr>
        <w:t>passo con l’avversione a Wagner</w:t>
      </w:r>
      <w:r w:rsidR="00B74394" w:rsidRPr="00497974">
        <w:rPr>
          <w:rFonts w:ascii="Times New Roman" w:hAnsi="Times New Roman" w:cs="Times New Roman"/>
          <w:kern w:val="1"/>
        </w:rPr>
        <w:t xml:space="preserve"> scatenata dal </w:t>
      </w:r>
      <w:r w:rsidR="00B74394" w:rsidRPr="00497974">
        <w:rPr>
          <w:rFonts w:ascii="Times New Roman" w:hAnsi="Times New Roman" w:cs="Times New Roman"/>
          <w:i/>
          <w:kern w:val="1"/>
        </w:rPr>
        <w:t>Parsifal</w:t>
      </w:r>
      <w:r w:rsidR="00B74394" w:rsidRPr="00497974">
        <w:rPr>
          <w:rFonts w:ascii="Times New Roman" w:hAnsi="Times New Roman" w:cs="Times New Roman"/>
          <w:kern w:val="1"/>
        </w:rPr>
        <w:t>, opera musicale</w:t>
      </w:r>
      <w:r w:rsidR="007426AC" w:rsidRPr="00497974">
        <w:rPr>
          <w:rFonts w:ascii="Times New Roman" w:hAnsi="Times New Roman" w:cs="Times New Roman"/>
          <w:kern w:val="1"/>
        </w:rPr>
        <w:t xml:space="preserve"> rappresentata nel 1882,</w:t>
      </w:r>
      <w:r w:rsidR="00B74394" w:rsidRPr="00497974">
        <w:rPr>
          <w:rFonts w:ascii="Times New Roman" w:hAnsi="Times New Roman" w:cs="Times New Roman"/>
          <w:kern w:val="1"/>
        </w:rPr>
        <w:t xml:space="preserve"> in cui emerge un chiaro omaggio al crist</w:t>
      </w:r>
      <w:r w:rsidR="00CF2D3D" w:rsidRPr="00497974">
        <w:rPr>
          <w:rFonts w:ascii="Times New Roman" w:hAnsi="Times New Roman" w:cs="Times New Roman"/>
          <w:kern w:val="1"/>
        </w:rPr>
        <w:t>ianesimo (</w:t>
      </w:r>
      <w:r w:rsidR="0045300C" w:rsidRPr="00497974">
        <w:rPr>
          <w:rFonts w:ascii="Times New Roman" w:hAnsi="Times New Roman" w:cs="Times New Roman"/>
          <w:kern w:val="1"/>
        </w:rPr>
        <w:t>perciò</w:t>
      </w:r>
      <w:r w:rsidR="00C73F7F" w:rsidRPr="00497974">
        <w:rPr>
          <w:rFonts w:ascii="Times New Roman" w:hAnsi="Times New Roman" w:cs="Times New Roman"/>
          <w:kern w:val="1"/>
        </w:rPr>
        <w:t xml:space="preserve"> suscitava identica ripulsa tra i</w:t>
      </w:r>
      <w:r w:rsidR="00B74394" w:rsidRPr="00497974">
        <w:rPr>
          <w:rFonts w:ascii="Times New Roman" w:hAnsi="Times New Roman" w:cs="Times New Roman"/>
          <w:kern w:val="1"/>
        </w:rPr>
        <w:t xml:space="preserve"> nazisti). </w:t>
      </w:r>
      <w:r w:rsidR="005065A9" w:rsidRPr="00497974">
        <w:rPr>
          <w:rFonts w:ascii="Times New Roman" w:hAnsi="Times New Roman" w:cs="Times New Roman"/>
          <w:kern w:val="1"/>
        </w:rPr>
        <w:t>Che</w:t>
      </w:r>
      <w:r w:rsidR="007426AC" w:rsidRPr="00497974">
        <w:rPr>
          <w:rFonts w:ascii="Times New Roman" w:hAnsi="Times New Roman" w:cs="Times New Roman"/>
          <w:kern w:val="1"/>
        </w:rPr>
        <w:t xml:space="preserve"> poi</w:t>
      </w:r>
      <w:r w:rsidR="005065A9" w:rsidRPr="00497974">
        <w:rPr>
          <w:rFonts w:ascii="Times New Roman" w:hAnsi="Times New Roman" w:cs="Times New Roman"/>
          <w:kern w:val="1"/>
        </w:rPr>
        <w:t xml:space="preserve"> i</w:t>
      </w:r>
      <w:r w:rsidRPr="00497974">
        <w:rPr>
          <w:rFonts w:ascii="Times New Roman" w:hAnsi="Times New Roman" w:cs="Times New Roman"/>
          <w:kern w:val="1"/>
        </w:rPr>
        <w:t>l</w:t>
      </w:r>
      <w:r w:rsidR="005065A9" w:rsidRPr="00497974">
        <w:rPr>
          <w:rFonts w:ascii="Times New Roman" w:hAnsi="Times New Roman" w:cs="Times New Roman"/>
          <w:kern w:val="1"/>
        </w:rPr>
        <w:t xml:space="preserve"> rapporto co</w:t>
      </w:r>
      <w:r w:rsidR="00903B6A" w:rsidRPr="00497974">
        <w:rPr>
          <w:rFonts w:ascii="Times New Roman" w:hAnsi="Times New Roman" w:cs="Times New Roman"/>
          <w:kern w:val="1"/>
        </w:rPr>
        <w:t>n Wagner e con il cristianesimo sia in Nietzsche</w:t>
      </w:r>
      <w:r w:rsidR="004860C2" w:rsidRPr="00497974">
        <w:rPr>
          <w:rFonts w:ascii="Times New Roman" w:hAnsi="Times New Roman" w:cs="Times New Roman"/>
          <w:kern w:val="1"/>
        </w:rPr>
        <w:t xml:space="preserve"> di odio-</w:t>
      </w:r>
      <w:r w:rsidR="005065A9" w:rsidRPr="00497974">
        <w:rPr>
          <w:rFonts w:ascii="Times New Roman" w:hAnsi="Times New Roman" w:cs="Times New Roman"/>
          <w:kern w:val="1"/>
        </w:rPr>
        <w:t>amore</w:t>
      </w:r>
      <w:r w:rsidR="00903B6A" w:rsidRPr="00497974">
        <w:rPr>
          <w:rFonts w:ascii="Times New Roman" w:hAnsi="Times New Roman" w:cs="Times New Roman"/>
          <w:kern w:val="1"/>
        </w:rPr>
        <w:t>,</w:t>
      </w:r>
      <w:r w:rsidR="005065A9" w:rsidRPr="00497974">
        <w:rPr>
          <w:rFonts w:ascii="Times New Roman" w:hAnsi="Times New Roman" w:cs="Times New Roman"/>
          <w:kern w:val="1"/>
        </w:rPr>
        <w:t xml:space="preserve"> lo si evin</w:t>
      </w:r>
      <w:r w:rsidR="006E5F55" w:rsidRPr="00497974">
        <w:rPr>
          <w:rFonts w:ascii="Times New Roman" w:hAnsi="Times New Roman" w:cs="Times New Roman"/>
          <w:kern w:val="1"/>
        </w:rPr>
        <w:t>ce dalla scoperta fatta da René</w:t>
      </w:r>
      <w:r w:rsidR="005065A9" w:rsidRPr="00497974">
        <w:rPr>
          <w:rFonts w:ascii="Times New Roman" w:hAnsi="Times New Roman" w:cs="Times New Roman"/>
          <w:kern w:val="1"/>
        </w:rPr>
        <w:t xml:space="preserve"> Girard</w:t>
      </w:r>
      <w:r w:rsidR="008036AC" w:rsidRPr="00497974">
        <w:rPr>
          <w:rFonts w:ascii="Times New Roman" w:hAnsi="Times New Roman" w:cs="Times New Roman"/>
          <w:kern w:val="1"/>
        </w:rPr>
        <w:t>,</w:t>
      </w:r>
      <w:r w:rsidR="007426AC" w:rsidRPr="00497974">
        <w:rPr>
          <w:rFonts w:ascii="Times New Roman" w:hAnsi="Times New Roman" w:cs="Times New Roman"/>
          <w:kern w:val="1"/>
        </w:rPr>
        <w:t xml:space="preserve"> che qui di seguito andiamo a presen</w:t>
      </w:r>
      <w:r w:rsidR="00903B6A" w:rsidRPr="00497974">
        <w:rPr>
          <w:rFonts w:ascii="Times New Roman" w:hAnsi="Times New Roman" w:cs="Times New Roman"/>
          <w:kern w:val="1"/>
        </w:rPr>
        <w:t>t</w:t>
      </w:r>
      <w:r w:rsidR="007426AC" w:rsidRPr="00497974">
        <w:rPr>
          <w:rFonts w:ascii="Times New Roman" w:hAnsi="Times New Roman" w:cs="Times New Roman"/>
          <w:kern w:val="1"/>
        </w:rPr>
        <w:t>are</w:t>
      </w:r>
      <w:r w:rsidR="005065A9" w:rsidRPr="00497974">
        <w:rPr>
          <w:rStyle w:val="Rimandonotaapidipagina"/>
          <w:rFonts w:ascii="Times New Roman" w:hAnsi="Times New Roman" w:cs="Times New Roman"/>
          <w:kern w:val="1"/>
        </w:rPr>
        <w:footnoteReference w:id="63"/>
      </w:r>
      <w:r w:rsidR="005065A9" w:rsidRPr="00497974">
        <w:rPr>
          <w:rFonts w:ascii="Times New Roman" w:hAnsi="Times New Roman" w:cs="Times New Roman"/>
          <w:kern w:val="1"/>
        </w:rPr>
        <w:t>. In mille modi Nietzsche</w:t>
      </w:r>
      <w:r w:rsidR="00D26927" w:rsidRPr="00497974">
        <w:rPr>
          <w:rFonts w:ascii="Times New Roman" w:hAnsi="Times New Roman" w:cs="Times New Roman"/>
          <w:kern w:val="1"/>
        </w:rPr>
        <w:t>, nei suoi scritti</w:t>
      </w:r>
      <w:r w:rsidR="00137EED" w:rsidRPr="00497974">
        <w:rPr>
          <w:rFonts w:ascii="Times New Roman" w:hAnsi="Times New Roman" w:cs="Times New Roman"/>
          <w:kern w:val="1"/>
        </w:rPr>
        <w:t xml:space="preserve"> pubblici</w:t>
      </w:r>
      <w:r w:rsidR="00D26927" w:rsidRPr="00497974">
        <w:rPr>
          <w:rFonts w:ascii="Times New Roman" w:hAnsi="Times New Roman" w:cs="Times New Roman"/>
          <w:kern w:val="1"/>
        </w:rPr>
        <w:t>,</w:t>
      </w:r>
      <w:r w:rsidR="005065A9" w:rsidRPr="00497974">
        <w:rPr>
          <w:rFonts w:ascii="Times New Roman" w:hAnsi="Times New Roman" w:cs="Times New Roman"/>
          <w:kern w:val="1"/>
        </w:rPr>
        <w:t xml:space="preserve"> condannerà sempre</w:t>
      </w:r>
      <w:r w:rsidRPr="00497974">
        <w:rPr>
          <w:rFonts w:ascii="Times New Roman" w:hAnsi="Times New Roman" w:cs="Times New Roman"/>
          <w:kern w:val="1"/>
        </w:rPr>
        <w:t xml:space="preserve"> come ributtante</w:t>
      </w:r>
      <w:r w:rsidR="005065A9" w:rsidRPr="00497974">
        <w:rPr>
          <w:rFonts w:ascii="Times New Roman" w:hAnsi="Times New Roman" w:cs="Times New Roman"/>
          <w:kern w:val="1"/>
        </w:rPr>
        <w:t xml:space="preserve"> il </w:t>
      </w:r>
      <w:r w:rsidR="005065A9" w:rsidRPr="00497974">
        <w:rPr>
          <w:rFonts w:ascii="Times New Roman" w:hAnsi="Times New Roman" w:cs="Times New Roman"/>
          <w:i/>
          <w:kern w:val="1"/>
        </w:rPr>
        <w:t>Parsifal</w:t>
      </w:r>
      <w:r w:rsidRPr="00497974">
        <w:rPr>
          <w:rFonts w:ascii="Times New Roman" w:hAnsi="Times New Roman" w:cs="Times New Roman"/>
          <w:kern w:val="1"/>
        </w:rPr>
        <w:t>, quale</w:t>
      </w:r>
      <w:r w:rsidR="00903B6A" w:rsidRPr="00497974">
        <w:rPr>
          <w:rFonts w:ascii="Times New Roman" w:hAnsi="Times New Roman" w:cs="Times New Roman"/>
          <w:kern w:val="1"/>
        </w:rPr>
        <w:t xml:space="preserve"> </w:t>
      </w:r>
      <w:r w:rsidR="00903B6A" w:rsidRPr="00497974">
        <w:rPr>
          <w:rFonts w:ascii="Times New Roman" w:hAnsi="Times New Roman"/>
          <w:kern w:val="1"/>
        </w:rPr>
        <w:t>«</w:t>
      </w:r>
      <w:r w:rsidRPr="00497974">
        <w:rPr>
          <w:rFonts w:ascii="Times New Roman" w:hAnsi="Times New Roman" w:cs="Times New Roman"/>
          <w:kern w:val="1"/>
        </w:rPr>
        <w:t>bestemmia cont</w:t>
      </w:r>
      <w:r w:rsidR="007426AC" w:rsidRPr="00497974">
        <w:rPr>
          <w:rFonts w:ascii="Times New Roman" w:hAnsi="Times New Roman" w:cs="Times New Roman"/>
          <w:kern w:val="1"/>
        </w:rPr>
        <w:t>r</w:t>
      </w:r>
      <w:r w:rsidRPr="00497974">
        <w:rPr>
          <w:rFonts w:ascii="Times New Roman" w:hAnsi="Times New Roman" w:cs="Times New Roman"/>
          <w:kern w:val="1"/>
        </w:rPr>
        <w:t>o i sensi e lo spirito, proferita in un solo respiro d’odio. U</w:t>
      </w:r>
      <w:r w:rsidR="006E5F55" w:rsidRPr="00497974">
        <w:rPr>
          <w:rFonts w:ascii="Times New Roman" w:hAnsi="Times New Roman" w:cs="Times New Roman"/>
          <w:kern w:val="1"/>
        </w:rPr>
        <w:t>n’apostasia e un ritorno agli ideali oscurantisti di un cristianesimo morboso</w:t>
      </w:r>
      <w:r w:rsidR="00BA5952" w:rsidRPr="00497974">
        <w:rPr>
          <w:rFonts w:ascii="Times New Roman" w:hAnsi="Times New Roman" w:cs="Times New Roman"/>
          <w:kern w:val="1"/>
        </w:rPr>
        <w:t>»</w:t>
      </w:r>
      <w:r w:rsidR="006E5F55" w:rsidRPr="00497974">
        <w:rPr>
          <w:rStyle w:val="Rimandonotaapidipagina"/>
          <w:rFonts w:ascii="Times New Roman" w:hAnsi="Times New Roman" w:cs="Times New Roman"/>
          <w:kern w:val="1"/>
        </w:rPr>
        <w:footnoteReference w:id="64"/>
      </w:r>
      <w:r w:rsidRPr="00497974">
        <w:rPr>
          <w:rFonts w:ascii="Times New Roman" w:hAnsi="Times New Roman" w:cs="Times New Roman"/>
          <w:kern w:val="1"/>
        </w:rPr>
        <w:t>. Tuttavia,</w:t>
      </w:r>
      <w:r w:rsidR="005065A9" w:rsidRPr="00497974">
        <w:rPr>
          <w:rFonts w:ascii="Times New Roman" w:hAnsi="Times New Roman" w:cs="Times New Roman"/>
          <w:kern w:val="1"/>
        </w:rPr>
        <w:t xml:space="preserve"> Girard scopre anche questa sorprendente confessione</w:t>
      </w:r>
      <w:r w:rsidR="005B0D52" w:rsidRPr="00497974">
        <w:rPr>
          <w:rFonts w:ascii="Times New Roman" w:hAnsi="Times New Roman" w:cs="Times New Roman"/>
          <w:kern w:val="1"/>
        </w:rPr>
        <w:t xml:space="preserve"> privata</w:t>
      </w:r>
      <w:r w:rsidRPr="00497974">
        <w:rPr>
          <w:rFonts w:ascii="Times New Roman" w:hAnsi="Times New Roman" w:cs="Times New Roman"/>
          <w:kern w:val="1"/>
        </w:rPr>
        <w:t>, in una lettera inviata</w:t>
      </w:r>
      <w:r w:rsidR="00903B6A" w:rsidRPr="00497974">
        <w:rPr>
          <w:rFonts w:ascii="Times New Roman" w:hAnsi="Times New Roman" w:cs="Times New Roman"/>
          <w:kern w:val="1"/>
        </w:rPr>
        <w:t xml:space="preserve"> da Niet</w:t>
      </w:r>
      <w:r w:rsidR="007426AC" w:rsidRPr="00497974">
        <w:rPr>
          <w:rFonts w:ascii="Times New Roman" w:hAnsi="Times New Roman" w:cs="Times New Roman"/>
          <w:kern w:val="1"/>
        </w:rPr>
        <w:t>zsche alla sorella</w:t>
      </w:r>
      <w:r w:rsidRPr="00497974">
        <w:rPr>
          <w:rFonts w:ascii="Times New Roman" w:hAnsi="Times New Roman" w:cs="Times New Roman"/>
          <w:kern w:val="1"/>
        </w:rPr>
        <w:t xml:space="preserve"> Elis</w:t>
      </w:r>
      <w:r w:rsidR="005065A9" w:rsidRPr="00497974">
        <w:rPr>
          <w:rFonts w:ascii="Times New Roman" w:hAnsi="Times New Roman" w:cs="Times New Roman"/>
          <w:kern w:val="1"/>
        </w:rPr>
        <w:t>abeth:</w:t>
      </w:r>
      <w:r w:rsidR="00D23BD4" w:rsidRPr="00497974">
        <w:rPr>
          <w:rFonts w:ascii="Times New Roman" w:hAnsi="Times New Roman" w:cs="Times New Roman"/>
          <w:kern w:val="1"/>
        </w:rPr>
        <w:t xml:space="preserve"> </w:t>
      </w:r>
    </w:p>
    <w:p w14:paraId="7143A78D" w14:textId="77777777" w:rsidR="007426AC" w:rsidRPr="00497974" w:rsidRDefault="007426AC" w:rsidP="004C2DB1">
      <w:pPr>
        <w:jc w:val="both"/>
        <w:rPr>
          <w:rFonts w:ascii="Times New Roman" w:hAnsi="Times New Roman" w:cs="Times New Roman"/>
          <w:kern w:val="1"/>
        </w:rPr>
      </w:pPr>
    </w:p>
    <w:p w14:paraId="412A16AC" w14:textId="4A8BF07E" w:rsidR="007426AC" w:rsidRPr="00497974" w:rsidRDefault="00D23BD4" w:rsidP="007426AC">
      <w:pPr>
        <w:ind w:left="142" w:right="282"/>
        <w:jc w:val="both"/>
        <w:rPr>
          <w:rFonts w:ascii="Times New Roman" w:hAnsi="Times New Roman" w:cs="Times New Roman"/>
          <w:kern w:val="1"/>
          <w:sz w:val="22"/>
          <w:szCs w:val="22"/>
        </w:rPr>
      </w:pPr>
      <w:r w:rsidRPr="00497974">
        <w:rPr>
          <w:rFonts w:ascii="Times New Roman" w:hAnsi="Times New Roman" w:cs="Times New Roman"/>
          <w:kern w:val="1"/>
          <w:sz w:val="22"/>
          <w:szCs w:val="22"/>
        </w:rPr>
        <w:t>Preludio del Parsifal. Il più grande beneficio che da lungo tempo mi sia stato reso. La potenza e la durezza del sentimento</w:t>
      </w:r>
      <w:r w:rsidR="005065A9" w:rsidRPr="00497974">
        <w:rPr>
          <w:rFonts w:ascii="Times New Roman" w:hAnsi="Times New Roman" w:cs="Times New Roman"/>
          <w:kern w:val="1"/>
          <w:sz w:val="22"/>
          <w:szCs w:val="22"/>
        </w:rPr>
        <w:t xml:space="preserve"> </w:t>
      </w:r>
      <w:r w:rsidRPr="00497974">
        <w:rPr>
          <w:rFonts w:ascii="Times New Roman" w:hAnsi="Times New Roman" w:cs="Times New Roman"/>
          <w:kern w:val="1"/>
          <w:sz w:val="22"/>
          <w:szCs w:val="22"/>
        </w:rPr>
        <w:t>è indescrivibile: non conosco nul</w:t>
      </w:r>
      <w:r w:rsidR="00D26927" w:rsidRPr="00497974">
        <w:rPr>
          <w:rFonts w:ascii="Times New Roman" w:hAnsi="Times New Roman" w:cs="Times New Roman"/>
          <w:kern w:val="1"/>
          <w:sz w:val="22"/>
          <w:szCs w:val="22"/>
        </w:rPr>
        <w:t>l</w:t>
      </w:r>
      <w:r w:rsidRPr="00497974">
        <w:rPr>
          <w:rFonts w:ascii="Times New Roman" w:hAnsi="Times New Roman" w:cs="Times New Roman"/>
          <w:kern w:val="1"/>
          <w:sz w:val="22"/>
          <w:szCs w:val="22"/>
        </w:rPr>
        <w:t>a</w:t>
      </w:r>
      <w:r w:rsidR="00D26927" w:rsidRPr="00497974">
        <w:rPr>
          <w:rFonts w:ascii="Times New Roman" w:hAnsi="Times New Roman" w:cs="Times New Roman"/>
          <w:kern w:val="1"/>
          <w:sz w:val="22"/>
          <w:szCs w:val="22"/>
        </w:rPr>
        <w:t>,</w:t>
      </w:r>
      <w:r w:rsidRPr="00497974">
        <w:rPr>
          <w:rFonts w:ascii="Times New Roman" w:hAnsi="Times New Roman" w:cs="Times New Roman"/>
          <w:kern w:val="1"/>
          <w:sz w:val="22"/>
          <w:szCs w:val="22"/>
        </w:rPr>
        <w:t xml:space="preserve"> che prenda così in profondità il cristianesimo</w:t>
      </w:r>
      <w:r w:rsidR="00D26927" w:rsidRPr="00497974">
        <w:rPr>
          <w:rFonts w:ascii="Times New Roman" w:hAnsi="Times New Roman" w:cs="Times New Roman"/>
          <w:kern w:val="1"/>
          <w:sz w:val="22"/>
          <w:szCs w:val="22"/>
        </w:rPr>
        <w:t xml:space="preserve"> e che spinga così acutamente verso la compassione</w:t>
      </w:r>
      <w:r w:rsidR="008036AC" w:rsidRPr="00497974">
        <w:rPr>
          <w:rFonts w:ascii="Times New Roman" w:hAnsi="Times New Roman" w:cs="Times New Roman"/>
          <w:kern w:val="1"/>
          <w:sz w:val="22"/>
          <w:szCs w:val="22"/>
        </w:rPr>
        <w:t>. [</w:t>
      </w:r>
      <w:r w:rsidR="00D26927" w:rsidRPr="00497974">
        <w:rPr>
          <w:rFonts w:ascii="Times New Roman" w:hAnsi="Times New Roman" w:cs="Times New Roman"/>
          <w:kern w:val="1"/>
          <w:sz w:val="22"/>
          <w:szCs w:val="22"/>
        </w:rPr>
        <w:t>…</w:t>
      </w:r>
      <w:r w:rsidR="008036AC" w:rsidRPr="00497974">
        <w:rPr>
          <w:rFonts w:ascii="Times New Roman" w:hAnsi="Times New Roman" w:cs="Times New Roman"/>
          <w:kern w:val="1"/>
          <w:sz w:val="22"/>
          <w:szCs w:val="22"/>
        </w:rPr>
        <w:t>]</w:t>
      </w:r>
      <w:r w:rsidR="00D26927" w:rsidRPr="00497974">
        <w:rPr>
          <w:rFonts w:ascii="Times New Roman" w:hAnsi="Times New Roman" w:cs="Times New Roman"/>
          <w:kern w:val="1"/>
          <w:sz w:val="22"/>
          <w:szCs w:val="22"/>
        </w:rPr>
        <w:t xml:space="preserve"> Il più grande capolavoro della sublimità che io conosca… Nessun pittore ha dipinto un tale sguardo oscuro e triste, come ciò è riuscito a Wagner nell’ultima parte del preludio. Neppure Dante, neppure Leonardo. È come se, dopo molti anni, alla fine qualcuno mi parlasse dei problemi che mi preoccupano, non naturalmente con le risposte che tengo pronte in proposito, ma con le risposte cristiane</w:t>
      </w:r>
      <w:r w:rsidR="008036AC" w:rsidRPr="00497974">
        <w:rPr>
          <w:rFonts w:ascii="Times New Roman" w:hAnsi="Times New Roman" w:cs="Times New Roman"/>
          <w:kern w:val="1"/>
          <w:sz w:val="22"/>
          <w:szCs w:val="22"/>
        </w:rPr>
        <w:t>. [</w:t>
      </w:r>
      <w:r w:rsidR="006E5F55" w:rsidRPr="00497974">
        <w:rPr>
          <w:rFonts w:ascii="Times New Roman" w:hAnsi="Times New Roman" w:cs="Times New Roman"/>
          <w:kern w:val="1"/>
          <w:sz w:val="22"/>
          <w:szCs w:val="22"/>
        </w:rPr>
        <w:t>…</w:t>
      </w:r>
      <w:r w:rsidR="008036AC" w:rsidRPr="00497974">
        <w:rPr>
          <w:rFonts w:ascii="Times New Roman" w:hAnsi="Times New Roman" w:cs="Times New Roman"/>
          <w:kern w:val="1"/>
          <w:sz w:val="22"/>
          <w:szCs w:val="22"/>
        </w:rPr>
        <w:t>]</w:t>
      </w:r>
      <w:r w:rsidR="006E5F55" w:rsidRPr="00497974">
        <w:rPr>
          <w:rFonts w:ascii="Times New Roman" w:hAnsi="Times New Roman" w:cs="Times New Roman"/>
          <w:kern w:val="1"/>
          <w:sz w:val="22"/>
          <w:szCs w:val="22"/>
        </w:rPr>
        <w:t xml:space="preserve"> Certo, quando si ascolta questa musica, si mette da parte il protestante, come un equivoco…</w:t>
      </w:r>
      <w:r w:rsidR="006E5F55" w:rsidRPr="00497974">
        <w:rPr>
          <w:rStyle w:val="Rimandonotaapidipagina"/>
          <w:rFonts w:ascii="Times New Roman" w:hAnsi="Times New Roman" w:cs="Times New Roman"/>
          <w:kern w:val="1"/>
          <w:sz w:val="22"/>
          <w:szCs w:val="22"/>
        </w:rPr>
        <w:footnoteReference w:id="65"/>
      </w:r>
      <w:r w:rsidR="006E5F55" w:rsidRPr="00497974">
        <w:rPr>
          <w:rFonts w:ascii="Times New Roman" w:hAnsi="Times New Roman" w:cs="Times New Roman"/>
          <w:kern w:val="1"/>
          <w:sz w:val="22"/>
          <w:szCs w:val="22"/>
        </w:rPr>
        <w:t>.</w:t>
      </w:r>
      <w:r w:rsidR="00D26927" w:rsidRPr="00497974">
        <w:rPr>
          <w:rFonts w:ascii="Times New Roman" w:hAnsi="Times New Roman" w:cs="Times New Roman"/>
          <w:kern w:val="1"/>
          <w:sz w:val="22"/>
          <w:szCs w:val="22"/>
        </w:rPr>
        <w:t xml:space="preserve"> </w:t>
      </w:r>
    </w:p>
    <w:p w14:paraId="09F5F47C" w14:textId="77777777" w:rsidR="007426AC" w:rsidRPr="00497974" w:rsidRDefault="007426AC" w:rsidP="007426AC">
      <w:pPr>
        <w:ind w:right="282"/>
        <w:jc w:val="both"/>
        <w:rPr>
          <w:rFonts w:ascii="Times New Roman" w:hAnsi="Times New Roman" w:cs="Times New Roman"/>
          <w:kern w:val="1"/>
          <w:sz w:val="22"/>
          <w:szCs w:val="22"/>
        </w:rPr>
      </w:pPr>
    </w:p>
    <w:p w14:paraId="156D533D" w14:textId="20E54E93" w:rsidR="00B50416" w:rsidRPr="00497974" w:rsidRDefault="007426AC" w:rsidP="00FE3824">
      <w:pPr>
        <w:ind w:right="-1"/>
        <w:jc w:val="both"/>
        <w:rPr>
          <w:rFonts w:ascii="Times New Roman" w:hAnsi="Times New Roman" w:cs="Times New Roman"/>
          <w:kern w:val="1"/>
        </w:rPr>
      </w:pPr>
      <w:r w:rsidRPr="00497974">
        <w:rPr>
          <w:rFonts w:ascii="Times New Roman" w:hAnsi="Times New Roman" w:cs="Times New Roman"/>
          <w:kern w:val="1"/>
          <w:sz w:val="22"/>
          <w:szCs w:val="22"/>
        </w:rPr>
        <w:t xml:space="preserve">     </w:t>
      </w:r>
      <w:r w:rsidR="00F04584" w:rsidRPr="00497974">
        <w:rPr>
          <w:rFonts w:ascii="Times New Roman" w:hAnsi="Times New Roman" w:cs="Times New Roman"/>
          <w:kern w:val="1"/>
        </w:rPr>
        <w:t>Questo testo dà ragione</w:t>
      </w:r>
      <w:r w:rsidR="00903B6A" w:rsidRPr="00497974">
        <w:rPr>
          <w:rFonts w:ascii="Times New Roman" w:hAnsi="Times New Roman" w:cs="Times New Roman"/>
          <w:kern w:val="1"/>
        </w:rPr>
        <w:t xml:space="preserve"> a quanto scrive Girard, sulla </w:t>
      </w:r>
      <w:r w:rsidR="00903B6A" w:rsidRPr="00497974">
        <w:rPr>
          <w:rFonts w:ascii="Times New Roman" w:hAnsi="Times New Roman"/>
          <w:kern w:val="1"/>
        </w:rPr>
        <w:t>«</w:t>
      </w:r>
      <w:r w:rsidR="00F04584" w:rsidRPr="00497974">
        <w:rPr>
          <w:rFonts w:ascii="Times New Roman" w:hAnsi="Times New Roman" w:cs="Times New Roman"/>
          <w:kern w:val="1"/>
        </w:rPr>
        <w:t xml:space="preserve">intensa nostalgia cattolica che pervade non solo il </w:t>
      </w:r>
      <w:r w:rsidR="00F04584" w:rsidRPr="00497974">
        <w:rPr>
          <w:rFonts w:ascii="Times New Roman" w:hAnsi="Times New Roman" w:cs="Times New Roman"/>
          <w:i/>
          <w:kern w:val="1"/>
        </w:rPr>
        <w:t>Parsifal</w:t>
      </w:r>
      <w:r w:rsidR="00FE3824" w:rsidRPr="00497974">
        <w:rPr>
          <w:rFonts w:ascii="Times New Roman" w:hAnsi="Times New Roman" w:cs="Times New Roman"/>
          <w:kern w:val="1"/>
        </w:rPr>
        <w:t>,</w:t>
      </w:r>
      <w:r w:rsidR="00F04584" w:rsidRPr="00497974">
        <w:rPr>
          <w:rFonts w:ascii="Times New Roman" w:hAnsi="Times New Roman" w:cs="Times New Roman"/>
          <w:kern w:val="1"/>
        </w:rPr>
        <w:t xml:space="preserve"> ma molte altre opere del compositore tedesco</w:t>
      </w:r>
      <w:r w:rsidR="005C69A9" w:rsidRPr="00497974">
        <w:rPr>
          <w:rFonts w:ascii="Times New Roman" w:hAnsi="Times New Roman" w:cs="Times New Roman"/>
          <w:kern w:val="1"/>
        </w:rPr>
        <w:t>»</w:t>
      </w:r>
      <w:r w:rsidR="00F04584" w:rsidRPr="00497974">
        <w:rPr>
          <w:rStyle w:val="Rimandonotaapidipagina"/>
          <w:rFonts w:ascii="Times New Roman" w:hAnsi="Times New Roman" w:cs="Times New Roman"/>
          <w:kern w:val="1"/>
        </w:rPr>
        <w:footnoteReference w:id="66"/>
      </w:r>
      <w:r w:rsidR="00F04584" w:rsidRPr="00497974">
        <w:rPr>
          <w:rFonts w:ascii="Times New Roman" w:hAnsi="Times New Roman" w:cs="Times New Roman"/>
          <w:kern w:val="1"/>
        </w:rPr>
        <w:t>.</w:t>
      </w:r>
      <w:r w:rsidR="00253312" w:rsidRPr="00497974">
        <w:rPr>
          <w:rFonts w:ascii="Times New Roman" w:hAnsi="Times New Roman" w:cs="Times New Roman"/>
          <w:kern w:val="1"/>
        </w:rPr>
        <w:t xml:space="preserve"> E forse, anche Nietzsche</w:t>
      </w:r>
      <w:r w:rsidR="005B1ADE" w:rsidRPr="00497974">
        <w:rPr>
          <w:rFonts w:ascii="Times New Roman" w:hAnsi="Times New Roman" w:cs="Times New Roman"/>
          <w:kern w:val="1"/>
        </w:rPr>
        <w:t>, orfano di Dio</w:t>
      </w:r>
      <w:r w:rsidR="00253312" w:rsidRPr="00497974">
        <w:rPr>
          <w:rFonts w:ascii="Times New Roman" w:hAnsi="Times New Roman" w:cs="Times New Roman"/>
          <w:kern w:val="1"/>
        </w:rPr>
        <w:t>…</w:t>
      </w:r>
      <w:r w:rsidR="00FE3824" w:rsidRPr="00497974">
        <w:rPr>
          <w:rFonts w:ascii="Times New Roman" w:hAnsi="Times New Roman" w:cs="Times New Roman"/>
          <w:kern w:val="1"/>
        </w:rPr>
        <w:t xml:space="preserve"> </w:t>
      </w:r>
      <w:r w:rsidR="00F12F8B" w:rsidRPr="00497974">
        <w:rPr>
          <w:rFonts w:ascii="Times New Roman" w:hAnsi="Times New Roman" w:cs="Times New Roman"/>
          <w:kern w:val="1"/>
        </w:rPr>
        <w:t>Comunque</w:t>
      </w:r>
      <w:r w:rsidR="008A6879" w:rsidRPr="00497974">
        <w:rPr>
          <w:rFonts w:ascii="Times New Roman" w:hAnsi="Times New Roman" w:cs="Times New Roman"/>
          <w:kern w:val="1"/>
        </w:rPr>
        <w:t>, non intendiamo</w:t>
      </w:r>
      <w:r w:rsidR="00253312" w:rsidRPr="00497974">
        <w:rPr>
          <w:rFonts w:ascii="Times New Roman" w:hAnsi="Times New Roman" w:cs="Times New Roman"/>
          <w:kern w:val="1"/>
        </w:rPr>
        <w:t xml:space="preserve"> affatto affermare che il nostro</w:t>
      </w:r>
      <w:r w:rsidR="004C2DB1" w:rsidRPr="00497974">
        <w:rPr>
          <w:rFonts w:ascii="Times New Roman" w:hAnsi="Times New Roman" w:cs="Times New Roman"/>
          <w:kern w:val="1"/>
        </w:rPr>
        <w:t xml:space="preserve"> (che non amava certo la guerra</w:t>
      </w:r>
      <w:r w:rsidR="004C2DB1" w:rsidRPr="00497974">
        <w:rPr>
          <w:rStyle w:val="Rimandonotaapidipagina"/>
          <w:rFonts w:ascii="Times New Roman" w:hAnsi="Times New Roman" w:cs="Times New Roman"/>
          <w:kern w:val="1"/>
        </w:rPr>
        <w:footnoteReference w:id="67"/>
      </w:r>
      <w:r w:rsidR="00903B6A" w:rsidRPr="00497974">
        <w:rPr>
          <w:rFonts w:ascii="Times New Roman" w:hAnsi="Times New Roman" w:cs="Times New Roman"/>
          <w:kern w:val="1"/>
        </w:rPr>
        <w:t xml:space="preserve">) </w:t>
      </w:r>
      <w:r w:rsidR="004C2DB1" w:rsidRPr="00497974">
        <w:rPr>
          <w:rFonts w:ascii="Times New Roman" w:hAnsi="Times New Roman" w:cs="Times New Roman"/>
          <w:kern w:val="1"/>
        </w:rPr>
        <w:t xml:space="preserve">anelasse a un modello di superuomo come quello nazista, ma non si può negare che la libera soggettività dell’uomo, una volta che si pone al di là del bene e del male, può anche forgiare questo tipo di </w:t>
      </w:r>
      <w:r w:rsidR="004C2DB1" w:rsidRPr="00497974">
        <w:rPr>
          <w:rFonts w:ascii="Times New Roman" w:hAnsi="Times New Roman" w:cs="Times New Roman"/>
          <w:i/>
          <w:kern w:val="1"/>
        </w:rPr>
        <w:t>Übermensch</w:t>
      </w:r>
      <w:r w:rsidR="004C2DB1" w:rsidRPr="00497974">
        <w:rPr>
          <w:rFonts w:ascii="Times New Roman" w:hAnsi="Times New Roman" w:cs="Times New Roman"/>
          <w:kern w:val="1"/>
        </w:rPr>
        <w:t xml:space="preserve"> che</w:t>
      </w:r>
      <w:r w:rsidR="00137EED" w:rsidRPr="00497974">
        <w:rPr>
          <w:rFonts w:ascii="Times New Roman" w:hAnsi="Times New Roman" w:cs="Times New Roman"/>
          <w:kern w:val="1"/>
        </w:rPr>
        <w:t>,</w:t>
      </w:r>
      <w:r w:rsidR="004C2DB1" w:rsidRPr="00497974">
        <w:rPr>
          <w:rFonts w:ascii="Times New Roman" w:hAnsi="Times New Roman" w:cs="Times New Roman"/>
          <w:kern w:val="1"/>
        </w:rPr>
        <w:t xml:space="preserve"> per di più</w:t>
      </w:r>
      <w:r w:rsidR="00137EED" w:rsidRPr="00497974">
        <w:rPr>
          <w:rFonts w:ascii="Times New Roman" w:hAnsi="Times New Roman" w:cs="Times New Roman"/>
          <w:kern w:val="1"/>
        </w:rPr>
        <w:t>, aveva in comune</w:t>
      </w:r>
      <w:r w:rsidR="004C2DB1" w:rsidRPr="00497974">
        <w:rPr>
          <w:rFonts w:ascii="Times New Roman" w:hAnsi="Times New Roman" w:cs="Times New Roman"/>
          <w:kern w:val="1"/>
        </w:rPr>
        <w:t xml:space="preserve"> </w:t>
      </w:r>
      <w:r w:rsidR="00296452">
        <w:rPr>
          <w:rFonts w:ascii="Times New Roman" w:hAnsi="Times New Roman" w:cs="Times New Roman"/>
          <w:kern w:val="1"/>
        </w:rPr>
        <w:t xml:space="preserve">– </w:t>
      </w:r>
      <w:r w:rsidR="004C2DB1" w:rsidRPr="00497974">
        <w:rPr>
          <w:rFonts w:ascii="Times New Roman" w:hAnsi="Times New Roman" w:cs="Times New Roman"/>
          <w:kern w:val="1"/>
        </w:rPr>
        <w:t xml:space="preserve">con il giovane autore della </w:t>
      </w:r>
      <w:r w:rsidR="004C2DB1" w:rsidRPr="00497974">
        <w:rPr>
          <w:rFonts w:ascii="Times New Roman" w:hAnsi="Times New Roman" w:cs="Times New Roman"/>
          <w:i/>
          <w:kern w:val="1"/>
        </w:rPr>
        <w:t>Nascita della tragedia</w:t>
      </w:r>
      <w:r w:rsidR="00296452">
        <w:rPr>
          <w:rFonts w:ascii="Times New Roman" w:hAnsi="Times New Roman" w:cs="Times New Roman"/>
          <w:i/>
          <w:kern w:val="1"/>
        </w:rPr>
        <w:t xml:space="preserve"> </w:t>
      </w:r>
      <w:r w:rsidR="00296452">
        <w:rPr>
          <w:rFonts w:ascii="Times New Roman" w:hAnsi="Times New Roman" w:cs="Times New Roman"/>
          <w:kern w:val="1"/>
        </w:rPr>
        <w:t>–</w:t>
      </w:r>
      <w:r w:rsidR="00F83973" w:rsidRPr="00497974">
        <w:rPr>
          <w:rFonts w:ascii="Times New Roman" w:hAnsi="Times New Roman" w:cs="Times New Roman"/>
          <w:kern w:val="1"/>
        </w:rPr>
        <w:t xml:space="preserve"> </w:t>
      </w:r>
      <w:r w:rsidR="00B74394" w:rsidRPr="00497974">
        <w:rPr>
          <w:rFonts w:ascii="Times New Roman" w:hAnsi="Times New Roman" w:cs="Times New Roman"/>
          <w:kern w:val="1"/>
        </w:rPr>
        <w:t>l’</w:t>
      </w:r>
      <w:r w:rsidR="004C2DB1" w:rsidRPr="00497974">
        <w:rPr>
          <w:rFonts w:ascii="Times New Roman" w:hAnsi="Times New Roman" w:cs="Times New Roman"/>
          <w:kern w:val="1"/>
        </w:rPr>
        <w:t>iniziale passione per la musica di Wagner, intessu</w:t>
      </w:r>
      <w:r w:rsidR="001939D1" w:rsidRPr="00497974">
        <w:rPr>
          <w:rFonts w:ascii="Times New Roman" w:hAnsi="Times New Roman" w:cs="Times New Roman"/>
          <w:kern w:val="1"/>
        </w:rPr>
        <w:t>ta di mitologia epica germanica</w:t>
      </w:r>
      <w:r w:rsidR="00AA48C6" w:rsidRPr="00497974">
        <w:rPr>
          <w:rFonts w:ascii="Times New Roman" w:hAnsi="Times New Roman" w:cs="Times New Roman"/>
          <w:kern w:val="1"/>
        </w:rPr>
        <w:t>, nonché</w:t>
      </w:r>
      <w:r w:rsidR="001E1958" w:rsidRPr="00497974">
        <w:rPr>
          <w:rFonts w:ascii="Times New Roman" w:hAnsi="Times New Roman" w:cs="Times New Roman"/>
          <w:kern w:val="1"/>
        </w:rPr>
        <w:t xml:space="preserve"> l’ostilità verso il cristianesimo</w:t>
      </w:r>
      <w:r w:rsidR="001939D1" w:rsidRPr="00497974">
        <w:rPr>
          <w:rFonts w:ascii="Times New Roman" w:hAnsi="Times New Roman" w:cs="Times New Roman"/>
          <w:kern w:val="1"/>
        </w:rPr>
        <w:t>.</w:t>
      </w:r>
    </w:p>
    <w:p w14:paraId="68DEA9B9" w14:textId="77777777" w:rsidR="005F434D" w:rsidRPr="00497974" w:rsidRDefault="005F434D" w:rsidP="00FE3824">
      <w:pPr>
        <w:ind w:right="-1"/>
        <w:jc w:val="both"/>
        <w:rPr>
          <w:rFonts w:ascii="Times New Roman" w:hAnsi="Times New Roman" w:cs="Times New Roman"/>
          <w:kern w:val="1"/>
        </w:rPr>
      </w:pPr>
    </w:p>
    <w:p w14:paraId="0DE5407B" w14:textId="2948BADB" w:rsidR="00FF2245" w:rsidRDefault="00B07C5B" w:rsidP="00B07C5B">
      <w:pPr>
        <w:ind w:right="-1"/>
        <w:jc w:val="center"/>
        <w:rPr>
          <w:rFonts w:ascii="Times New Roman" w:hAnsi="Times New Roman" w:cs="Times New Roman"/>
          <w:smallCaps/>
        </w:rPr>
      </w:pPr>
      <w:r>
        <w:rPr>
          <w:rFonts w:ascii="Times New Roman" w:hAnsi="Times New Roman" w:cs="Times New Roman"/>
          <w:smallCaps/>
        </w:rPr>
        <w:t>5.</w:t>
      </w:r>
      <w:r w:rsidR="00E7450C">
        <w:rPr>
          <w:rFonts w:ascii="Times New Roman" w:hAnsi="Times New Roman" w:cs="Times New Roman"/>
          <w:smallCaps/>
        </w:rPr>
        <w:t xml:space="preserve"> </w:t>
      </w:r>
      <w:r w:rsidR="00FF2245" w:rsidRPr="00B07C5B">
        <w:rPr>
          <w:rFonts w:ascii="Times New Roman" w:hAnsi="Times New Roman" w:cs="Times New Roman"/>
          <w:smallCaps/>
        </w:rPr>
        <w:t>Analogie</w:t>
      </w:r>
      <w:r w:rsidR="00693940" w:rsidRPr="00B07C5B">
        <w:rPr>
          <w:rFonts w:ascii="Times New Roman" w:hAnsi="Times New Roman" w:cs="Times New Roman"/>
          <w:smallCaps/>
        </w:rPr>
        <w:t xml:space="preserve"> e differenze</w:t>
      </w:r>
      <w:r>
        <w:rPr>
          <w:rFonts w:ascii="Times New Roman" w:hAnsi="Times New Roman" w:cs="Times New Roman"/>
          <w:smallCaps/>
        </w:rPr>
        <w:t xml:space="preserve"> con Marx ed altre</w:t>
      </w:r>
      <w:r w:rsidR="00FF2245" w:rsidRPr="00B07C5B">
        <w:rPr>
          <w:rFonts w:ascii="Times New Roman" w:hAnsi="Times New Roman" w:cs="Times New Roman"/>
          <w:smallCaps/>
        </w:rPr>
        <w:t xml:space="preserve"> considerazioni</w:t>
      </w:r>
      <w:r w:rsidR="00D017E4" w:rsidRPr="00B07C5B">
        <w:rPr>
          <w:rFonts w:ascii="Times New Roman" w:hAnsi="Times New Roman" w:cs="Times New Roman"/>
          <w:smallCaps/>
        </w:rPr>
        <w:t xml:space="preserve"> </w:t>
      </w:r>
      <w:r w:rsidR="002B734E" w:rsidRPr="00B07C5B">
        <w:rPr>
          <w:rFonts w:ascii="Times New Roman" w:hAnsi="Times New Roman" w:cs="Times New Roman"/>
          <w:smallCaps/>
        </w:rPr>
        <w:t xml:space="preserve">antropologiche ed </w:t>
      </w:r>
      <w:r w:rsidR="00D017E4" w:rsidRPr="00B07C5B">
        <w:rPr>
          <w:rFonts w:ascii="Times New Roman" w:hAnsi="Times New Roman" w:cs="Times New Roman"/>
          <w:smallCaps/>
        </w:rPr>
        <w:t>estetiche</w:t>
      </w:r>
    </w:p>
    <w:p w14:paraId="02D4F584" w14:textId="77777777" w:rsidR="00B07C5B" w:rsidRPr="00B07C5B" w:rsidRDefault="00B07C5B" w:rsidP="00B07C5B">
      <w:pPr>
        <w:ind w:right="-1"/>
        <w:jc w:val="center"/>
        <w:rPr>
          <w:rFonts w:ascii="Times New Roman" w:hAnsi="Times New Roman" w:cs="Times New Roman"/>
          <w:smallCaps/>
        </w:rPr>
      </w:pPr>
    </w:p>
    <w:p w14:paraId="41670405" w14:textId="14B91F22" w:rsidR="004C2DB1" w:rsidRPr="00497974" w:rsidRDefault="004860C2" w:rsidP="004C2DB1">
      <w:pPr>
        <w:ind w:right="-1"/>
        <w:jc w:val="both"/>
        <w:rPr>
          <w:rFonts w:ascii="Times New Roman" w:hAnsi="Times New Roman"/>
          <w:kern w:val="1"/>
        </w:rPr>
      </w:pPr>
      <w:r w:rsidRPr="00497974">
        <w:rPr>
          <w:rFonts w:ascii="Times New Roman" w:hAnsi="Times New Roman"/>
          <w:kern w:val="1"/>
        </w:rPr>
        <w:t xml:space="preserve">     </w:t>
      </w:r>
      <w:r w:rsidR="004C2DB1" w:rsidRPr="00497974">
        <w:rPr>
          <w:rFonts w:ascii="Times New Roman" w:hAnsi="Times New Roman"/>
          <w:kern w:val="1"/>
        </w:rPr>
        <w:t>Un autore che non è certo in sintonia con Nietzsche (che acc</w:t>
      </w:r>
      <w:r w:rsidR="00E351E7" w:rsidRPr="00497974">
        <w:rPr>
          <w:rFonts w:ascii="Times New Roman" w:hAnsi="Times New Roman"/>
          <w:kern w:val="1"/>
        </w:rPr>
        <w:t>usava il marxismo di essere un’</w:t>
      </w:r>
      <w:r w:rsidR="009060CF" w:rsidRPr="00497974">
        <w:rPr>
          <w:rFonts w:ascii="Times New Roman" w:hAnsi="Times New Roman"/>
          <w:kern w:val="1"/>
        </w:rPr>
        <w:t>ennesima forma d’</w:t>
      </w:r>
      <w:r w:rsidR="004C2DB1" w:rsidRPr="00497974">
        <w:rPr>
          <w:rFonts w:ascii="Times New Roman" w:hAnsi="Times New Roman"/>
          <w:kern w:val="1"/>
        </w:rPr>
        <w:t>idolatria, per colmare il vuoto causato dalla morte di Dio</w:t>
      </w:r>
      <w:r w:rsidR="00B50416" w:rsidRPr="00497974">
        <w:rPr>
          <w:rStyle w:val="Rimandonotaapidipagina"/>
          <w:rFonts w:ascii="Times New Roman" w:hAnsi="Times New Roman"/>
          <w:kern w:val="1"/>
        </w:rPr>
        <w:footnoteReference w:id="68"/>
      </w:r>
      <w:r w:rsidR="004C2DB1" w:rsidRPr="00497974">
        <w:rPr>
          <w:rFonts w:ascii="Times New Roman" w:hAnsi="Times New Roman"/>
          <w:kern w:val="1"/>
        </w:rPr>
        <w:t>), arriva</w:t>
      </w:r>
      <w:r w:rsidR="00253312" w:rsidRPr="00497974">
        <w:rPr>
          <w:rFonts w:ascii="Times New Roman" w:hAnsi="Times New Roman"/>
          <w:kern w:val="1"/>
        </w:rPr>
        <w:t xml:space="preserve"> a una sorprendente affinità, almeno per la</w:t>
      </w:r>
      <w:r w:rsidR="00445FD9" w:rsidRPr="00497974">
        <w:rPr>
          <w:rFonts w:ascii="Times New Roman" w:hAnsi="Times New Roman"/>
          <w:kern w:val="1"/>
        </w:rPr>
        <w:t xml:space="preserve"> rilevanza del</w:t>
      </w:r>
      <w:r w:rsidR="00137EED" w:rsidRPr="00497974">
        <w:rPr>
          <w:rFonts w:ascii="Times New Roman" w:hAnsi="Times New Roman"/>
          <w:kern w:val="1"/>
        </w:rPr>
        <w:t xml:space="preserve"> ruolo dell’estetica</w:t>
      </w:r>
      <w:r w:rsidR="004C2DB1" w:rsidRPr="00497974">
        <w:rPr>
          <w:rFonts w:ascii="Times New Roman" w:hAnsi="Times New Roman"/>
          <w:kern w:val="1"/>
        </w:rPr>
        <w:t>. Infatti, il giovane Marx, che aveva seguito le lezioni dell’aristotelico Friedrich A. Trendelenburg, pare allinearsi</w:t>
      </w:r>
      <w:r w:rsidR="00D77311" w:rsidRPr="00497974">
        <w:rPr>
          <w:rFonts w:ascii="Times New Roman" w:hAnsi="Times New Roman"/>
          <w:kern w:val="1"/>
        </w:rPr>
        <w:t xml:space="preserve"> con lo Stagirita</w:t>
      </w:r>
      <w:r w:rsidR="004C2DB1" w:rsidRPr="00497974">
        <w:rPr>
          <w:rFonts w:ascii="Times New Roman" w:hAnsi="Times New Roman"/>
          <w:kern w:val="1"/>
        </w:rPr>
        <w:t xml:space="preserve"> quando, ins</w:t>
      </w:r>
      <w:r w:rsidR="00665205" w:rsidRPr="00497974">
        <w:rPr>
          <w:rFonts w:ascii="Times New Roman" w:hAnsi="Times New Roman"/>
          <w:kern w:val="1"/>
        </w:rPr>
        <w:t>ieme a Friedrich</w:t>
      </w:r>
      <w:r w:rsidR="00903B6A" w:rsidRPr="00497974">
        <w:rPr>
          <w:rFonts w:ascii="Times New Roman" w:hAnsi="Times New Roman"/>
          <w:kern w:val="1"/>
        </w:rPr>
        <w:t xml:space="preserve"> Engels, afferma che «</w:t>
      </w:r>
      <w:r w:rsidR="004C2DB1" w:rsidRPr="00497974">
        <w:rPr>
          <w:rFonts w:ascii="Times New Roman" w:hAnsi="Times New Roman"/>
          <w:kern w:val="1"/>
        </w:rPr>
        <w:t>non si tratta di liberare il lavoro, ma di sopprimerlo superandolo</w:t>
      </w:r>
      <w:r w:rsidR="005C69A9" w:rsidRPr="00497974">
        <w:rPr>
          <w:rFonts w:ascii="Times New Roman" w:hAnsi="Times New Roman" w:cs="Times New Roman"/>
          <w:kern w:val="1"/>
        </w:rPr>
        <w:t>»</w:t>
      </w:r>
      <w:r w:rsidR="00903B6A" w:rsidRPr="00497974">
        <w:rPr>
          <w:rStyle w:val="Rimandonotaapidipagina"/>
          <w:rFonts w:ascii="Times New Roman" w:hAnsi="Times New Roman"/>
          <w:kern w:val="1"/>
        </w:rPr>
        <w:footnoteReference w:id="69"/>
      </w:r>
      <w:r w:rsidR="00BA5952" w:rsidRPr="00497974">
        <w:rPr>
          <w:rFonts w:ascii="Times New Roman" w:hAnsi="Times New Roman"/>
          <w:kern w:val="1"/>
        </w:rPr>
        <w:t>. N</w:t>
      </w:r>
      <w:r w:rsidR="004C2DB1" w:rsidRPr="00497974">
        <w:rPr>
          <w:rFonts w:ascii="Times New Roman" w:hAnsi="Times New Roman"/>
          <w:kern w:val="1"/>
        </w:rPr>
        <w:t xml:space="preserve">ella sua opera più celebre, </w:t>
      </w:r>
      <w:r w:rsidR="004C2DB1" w:rsidRPr="00497974">
        <w:rPr>
          <w:rFonts w:ascii="Times New Roman" w:hAnsi="Times New Roman"/>
          <w:i/>
          <w:kern w:val="1"/>
        </w:rPr>
        <w:t>Il Capitale</w:t>
      </w:r>
      <w:r w:rsidR="00E85467" w:rsidRPr="00497974">
        <w:rPr>
          <w:rFonts w:ascii="Times New Roman" w:hAnsi="Times New Roman"/>
          <w:kern w:val="1"/>
        </w:rPr>
        <w:t>, afferma deciso: «</w:t>
      </w:r>
      <w:r w:rsidR="004C2DB1" w:rsidRPr="00497974">
        <w:rPr>
          <w:rFonts w:ascii="Times New Roman" w:hAnsi="Times New Roman"/>
          <w:kern w:val="1"/>
        </w:rPr>
        <w:t>il regno della liber</w:t>
      </w:r>
      <w:r w:rsidR="00024DA1" w:rsidRPr="00497974">
        <w:rPr>
          <w:rFonts w:ascii="Times New Roman" w:hAnsi="Times New Roman"/>
          <w:kern w:val="1"/>
        </w:rPr>
        <w:t>tà inizia</w:t>
      </w:r>
      <w:r w:rsidR="00E85467" w:rsidRPr="00497974">
        <w:rPr>
          <w:rFonts w:ascii="Times New Roman" w:hAnsi="Times New Roman"/>
          <w:kern w:val="1"/>
        </w:rPr>
        <w:t xml:space="preserve"> dove il lavoro cessa</w:t>
      </w:r>
      <w:r w:rsidR="005C69A9" w:rsidRPr="00497974">
        <w:rPr>
          <w:rFonts w:ascii="Times New Roman" w:hAnsi="Times New Roman" w:cs="Times New Roman"/>
          <w:kern w:val="1"/>
        </w:rPr>
        <w:t>»</w:t>
      </w:r>
      <w:r w:rsidR="00E85467" w:rsidRPr="00497974">
        <w:rPr>
          <w:rStyle w:val="Rimandonotaapidipagina"/>
          <w:rFonts w:ascii="Times New Roman" w:hAnsi="Times New Roman"/>
          <w:kern w:val="1"/>
        </w:rPr>
        <w:footnoteReference w:id="70"/>
      </w:r>
      <w:r w:rsidR="004C2DB1" w:rsidRPr="00497974">
        <w:rPr>
          <w:rFonts w:ascii="Times New Roman" w:hAnsi="Times New Roman"/>
          <w:kern w:val="1"/>
        </w:rPr>
        <w:t>. E afferma che «non più il tempo di lavoro, ma il tempo libero è la misura della ricchezza»</w:t>
      </w:r>
      <w:r w:rsidR="004C2DB1" w:rsidRPr="00497974">
        <w:rPr>
          <w:rStyle w:val="WW-Caratteredellanota"/>
          <w:rFonts w:ascii="Times New Roman" w:hAnsi="Times New Roman" w:cs="Times New Roman"/>
          <w:sz w:val="22"/>
          <w:szCs w:val="22"/>
        </w:rPr>
        <w:footnoteReference w:id="71"/>
      </w:r>
      <w:r w:rsidR="000422FE" w:rsidRPr="00497974">
        <w:rPr>
          <w:rFonts w:ascii="Times New Roman" w:hAnsi="Times New Roman"/>
          <w:kern w:val="1"/>
        </w:rPr>
        <w:t>. Anche se il tempo</w:t>
      </w:r>
      <w:r w:rsidR="00FE3824" w:rsidRPr="00497974">
        <w:rPr>
          <w:rFonts w:ascii="Times New Roman" w:hAnsi="Times New Roman"/>
          <w:kern w:val="1"/>
        </w:rPr>
        <w:t xml:space="preserve"> marxista</w:t>
      </w:r>
      <w:r w:rsidR="000422FE" w:rsidRPr="00497974">
        <w:rPr>
          <w:rFonts w:ascii="Times New Roman" w:hAnsi="Times New Roman"/>
          <w:kern w:val="1"/>
        </w:rPr>
        <w:t xml:space="preserve"> liberato dal lavoro,</w:t>
      </w:r>
      <w:r w:rsidR="00B74394" w:rsidRPr="00497974">
        <w:rPr>
          <w:rFonts w:ascii="Times New Roman" w:hAnsi="Times New Roman"/>
          <w:kern w:val="1"/>
        </w:rPr>
        <w:t xml:space="preserve"> sembra</w:t>
      </w:r>
      <w:r w:rsidR="00E85467" w:rsidRPr="00497974">
        <w:rPr>
          <w:rFonts w:ascii="Times New Roman" w:hAnsi="Times New Roman"/>
          <w:kern w:val="1"/>
        </w:rPr>
        <w:t xml:space="preserve"> talora</w:t>
      </w:r>
      <w:r w:rsidR="002B6204" w:rsidRPr="00497974">
        <w:rPr>
          <w:rFonts w:ascii="Times New Roman" w:hAnsi="Times New Roman"/>
          <w:kern w:val="1"/>
        </w:rPr>
        <w:t xml:space="preserve"> </w:t>
      </w:r>
      <w:r w:rsidR="00B74394" w:rsidRPr="00497974">
        <w:rPr>
          <w:rFonts w:ascii="Times New Roman" w:hAnsi="Times New Roman"/>
          <w:kern w:val="1"/>
        </w:rPr>
        <w:t xml:space="preserve">troppo simile a piacevoli passatempi borghesi, più che ha un </w:t>
      </w:r>
      <w:r w:rsidR="00B74394" w:rsidRPr="00497974">
        <w:rPr>
          <w:rFonts w:ascii="Times New Roman" w:hAnsi="Times New Roman"/>
          <w:i/>
          <w:kern w:val="1"/>
        </w:rPr>
        <w:t>otium</w:t>
      </w:r>
      <w:r w:rsidR="00B74394" w:rsidRPr="00497974">
        <w:rPr>
          <w:rFonts w:ascii="Times New Roman" w:hAnsi="Times New Roman"/>
          <w:kern w:val="1"/>
        </w:rPr>
        <w:t xml:space="preserve"> classico</w:t>
      </w:r>
      <w:r w:rsidR="004C2DB1" w:rsidRPr="00497974">
        <w:rPr>
          <w:rFonts w:ascii="Times New Roman" w:hAnsi="Times New Roman"/>
          <w:kern w:val="1"/>
        </w:rPr>
        <w:t>.</w:t>
      </w:r>
      <w:r w:rsidR="000422FE" w:rsidRPr="00497974">
        <w:rPr>
          <w:rFonts w:ascii="Times New Roman" w:hAnsi="Times New Roman"/>
          <w:kern w:val="1"/>
        </w:rPr>
        <w:t xml:space="preserve"> </w:t>
      </w:r>
    </w:p>
    <w:p w14:paraId="35AAF1A1" w14:textId="72BC433C" w:rsidR="007D6B4E" w:rsidRPr="00497974" w:rsidRDefault="004C2DB1" w:rsidP="00284BA4">
      <w:pPr>
        <w:jc w:val="both"/>
        <w:rPr>
          <w:rFonts w:ascii="Times New Roman" w:hAnsi="Times New Roman"/>
          <w:kern w:val="1"/>
        </w:rPr>
      </w:pPr>
      <w:r w:rsidRPr="00497974">
        <w:rPr>
          <w:rFonts w:ascii="Times New Roman" w:hAnsi="Times New Roman"/>
          <w:kern w:val="1"/>
        </w:rPr>
        <w:t xml:space="preserve">     Se il Marx giovanile, influenzato da Aristotele, sembra voler superare il lavoro per abolirlo, il Marx più maturo sosterrà ancora la necessità del lavoro, che è l’attività propria dell’</w:t>
      </w:r>
      <w:r w:rsidR="00693940" w:rsidRPr="00497974">
        <w:rPr>
          <w:rFonts w:ascii="Times New Roman" w:hAnsi="Times New Roman"/>
          <w:kern w:val="1"/>
        </w:rPr>
        <w:t>uomo nel comunismo realizzato:</w:t>
      </w:r>
      <w:r w:rsidR="00E85467" w:rsidRPr="00497974">
        <w:rPr>
          <w:rFonts w:ascii="Times New Roman" w:hAnsi="Times New Roman"/>
          <w:kern w:val="1"/>
        </w:rPr>
        <w:t xml:space="preserve"> </w:t>
      </w:r>
      <w:r w:rsidR="006F4B9F" w:rsidRPr="00497974">
        <w:rPr>
          <w:rFonts w:ascii="Times New Roman" w:hAnsi="Times New Roman"/>
          <w:kern w:val="1"/>
        </w:rPr>
        <w:t>l’atto con cui l’uomo produce sé stesso</w:t>
      </w:r>
      <w:r w:rsidR="00445FD9" w:rsidRPr="00497974">
        <w:rPr>
          <w:rFonts w:ascii="Times New Roman" w:hAnsi="Times New Roman"/>
          <w:kern w:val="1"/>
        </w:rPr>
        <w:t>.</w:t>
      </w:r>
      <w:r w:rsidRPr="00497974">
        <w:rPr>
          <w:rFonts w:ascii="Times New Roman" w:hAnsi="Times New Roman"/>
          <w:kern w:val="1"/>
        </w:rPr>
        <w:t xml:space="preserve"> Così che, nel comunismo realizzato, </w:t>
      </w:r>
      <w:r w:rsidR="00D54377" w:rsidRPr="00497974">
        <w:rPr>
          <w:rFonts w:ascii="Times New Roman" w:hAnsi="Times New Roman"/>
          <w:kern w:val="1"/>
        </w:rPr>
        <w:t xml:space="preserve">il filosofo di Treviri </w:t>
      </w:r>
      <w:r w:rsidRPr="00497974">
        <w:rPr>
          <w:rFonts w:ascii="Times New Roman" w:hAnsi="Times New Roman"/>
          <w:kern w:val="1"/>
        </w:rPr>
        <w:t>anel</w:t>
      </w:r>
      <w:r w:rsidR="00E351E7" w:rsidRPr="00497974">
        <w:rPr>
          <w:rFonts w:ascii="Times New Roman" w:hAnsi="Times New Roman"/>
          <w:kern w:val="1"/>
        </w:rPr>
        <w:t>a all’avvento di un’epoca d’oro</w:t>
      </w:r>
      <w:r w:rsidR="00D8010C" w:rsidRPr="00497974">
        <w:rPr>
          <w:rFonts w:ascii="Times New Roman" w:hAnsi="Times New Roman"/>
          <w:kern w:val="1"/>
        </w:rPr>
        <w:t>, che avrà inizio</w:t>
      </w:r>
      <w:r w:rsidRPr="00497974">
        <w:rPr>
          <w:rFonts w:ascii="Times New Roman" w:hAnsi="Times New Roman"/>
          <w:kern w:val="1"/>
        </w:rPr>
        <w:t xml:space="preserve"> «quando sarà venuta meno la subordinazione alienatrice degli individui alla divisione del lavoro e quindi anche l’antagonismo tra lavoro manuale e intellettuale, quando il lavoro non sarà più solo mezzo, ma diverrà il bisogno vitale primario</w:t>
      </w:r>
      <w:r w:rsidR="005C69A9" w:rsidRPr="00497974">
        <w:rPr>
          <w:rFonts w:ascii="Times New Roman" w:hAnsi="Times New Roman" w:cs="Times New Roman"/>
          <w:kern w:val="1"/>
        </w:rPr>
        <w:t>»</w:t>
      </w:r>
      <w:r w:rsidRPr="00497974">
        <w:rPr>
          <w:rStyle w:val="Rimandonotaapidipagina"/>
          <w:rFonts w:ascii="Times New Roman" w:hAnsi="Times New Roman"/>
          <w:kern w:val="1"/>
        </w:rPr>
        <w:footnoteReference w:id="72"/>
      </w:r>
      <w:r w:rsidRPr="00497974">
        <w:rPr>
          <w:rFonts w:ascii="Times New Roman" w:hAnsi="Times New Roman"/>
          <w:kern w:val="1"/>
        </w:rPr>
        <w:t>. Se dunque il lavoro non ha più alcuna motivazione di servizio o di utilità, gr</w:t>
      </w:r>
      <w:r w:rsidR="00D8010C" w:rsidRPr="00497974">
        <w:rPr>
          <w:rFonts w:ascii="Times New Roman" w:hAnsi="Times New Roman"/>
          <w:kern w:val="1"/>
        </w:rPr>
        <w:t>azie alle applicazioni sci</w:t>
      </w:r>
      <w:r w:rsidR="00D77311" w:rsidRPr="00497974">
        <w:rPr>
          <w:rFonts w:ascii="Times New Roman" w:hAnsi="Times New Roman"/>
          <w:kern w:val="1"/>
        </w:rPr>
        <w:t>entifiche</w:t>
      </w:r>
      <w:r w:rsidR="00D8010C" w:rsidRPr="00497974">
        <w:rPr>
          <w:rFonts w:ascii="Times New Roman" w:hAnsi="Times New Roman"/>
          <w:kern w:val="1"/>
        </w:rPr>
        <w:t xml:space="preserve"> al servizio di una</w:t>
      </w:r>
      <w:r w:rsidRPr="00497974">
        <w:rPr>
          <w:rFonts w:ascii="Times New Roman" w:hAnsi="Times New Roman"/>
          <w:kern w:val="1"/>
        </w:rPr>
        <w:t xml:space="preserve"> tecnologia della produzione</w:t>
      </w:r>
      <w:r w:rsidR="00AA48C6" w:rsidRPr="00497974">
        <w:rPr>
          <w:rFonts w:ascii="Times New Roman" w:hAnsi="Times New Roman"/>
          <w:kern w:val="1"/>
        </w:rPr>
        <w:t xml:space="preserve"> dei beni di prima necessità</w:t>
      </w:r>
      <w:r w:rsidR="004860C2" w:rsidRPr="00497974">
        <w:rPr>
          <w:rFonts w:ascii="Times New Roman" w:hAnsi="Times New Roman"/>
          <w:kern w:val="1"/>
        </w:rPr>
        <w:t>,</w:t>
      </w:r>
      <w:r w:rsidRPr="00497974">
        <w:rPr>
          <w:rFonts w:ascii="Times New Roman" w:hAnsi="Times New Roman"/>
          <w:kern w:val="1"/>
        </w:rPr>
        <w:t xml:space="preserve"> che la classe proletaria al potere avrà imparato a utilizzare, l’unica sua finalità è per Marx la seguente: «a differenza dell’animale, l’uomo produce anche libero dal bisogno fisico, e produce veramente quando è libero da esso», così che «l’uomo costruisce secondo le leggi della </w:t>
      </w:r>
      <w:r w:rsidRPr="00497974">
        <w:rPr>
          <w:rFonts w:ascii="Times New Roman" w:hAnsi="Times New Roman" w:cs="Times New Roman"/>
          <w:kern w:val="1"/>
        </w:rPr>
        <w:t>bellezza</w:t>
      </w:r>
      <w:r w:rsidRPr="00497974">
        <w:rPr>
          <w:rFonts w:ascii="Times New Roman" w:hAnsi="Times New Roman"/>
          <w:kern w:val="1"/>
        </w:rPr>
        <w:t>»</w:t>
      </w:r>
      <w:r w:rsidRPr="00497974">
        <w:rPr>
          <w:rStyle w:val="WW-Caratteredellanota"/>
          <w:rFonts w:ascii="Times New Roman" w:hAnsi="Times New Roman" w:cs="Times New Roman"/>
          <w:sz w:val="22"/>
          <w:szCs w:val="22"/>
        </w:rPr>
        <w:footnoteReference w:id="73"/>
      </w:r>
      <w:r w:rsidRPr="00497974">
        <w:rPr>
          <w:rFonts w:ascii="Times New Roman" w:hAnsi="Times New Roman"/>
          <w:kern w:val="1"/>
        </w:rPr>
        <w:t xml:space="preserve">. </w:t>
      </w:r>
    </w:p>
    <w:p w14:paraId="1708DB0F" w14:textId="69F1249F" w:rsidR="005B1ADE" w:rsidRPr="00497974" w:rsidRDefault="007D6B4E" w:rsidP="00165A95">
      <w:pPr>
        <w:jc w:val="both"/>
        <w:rPr>
          <w:rFonts w:ascii="Times New Roman" w:hAnsi="Times New Roman" w:cs="Times New Roman"/>
          <w:kern w:val="1"/>
        </w:rPr>
      </w:pPr>
      <w:r w:rsidRPr="00497974">
        <w:rPr>
          <w:rFonts w:ascii="Times New Roman" w:hAnsi="Times New Roman" w:cs="Times New Roman"/>
          <w:kern w:val="1"/>
        </w:rPr>
        <w:t xml:space="preserve">     </w:t>
      </w:r>
      <w:r w:rsidR="004C2DB1" w:rsidRPr="00497974">
        <w:rPr>
          <w:rFonts w:ascii="Times New Roman" w:hAnsi="Times New Roman" w:cs="Times New Roman"/>
          <w:kern w:val="1"/>
        </w:rPr>
        <w:t>Marx coglie il lavoro come bene in sé: il «lavoro liberato»</w:t>
      </w:r>
      <w:r w:rsidRPr="00497974">
        <w:rPr>
          <w:rFonts w:ascii="Times New Roman" w:hAnsi="Times New Roman" w:cs="Times New Roman"/>
          <w:kern w:val="1"/>
        </w:rPr>
        <w:t xml:space="preserve"> </w:t>
      </w:r>
      <w:r w:rsidR="004C2DB1" w:rsidRPr="00497974">
        <w:rPr>
          <w:rFonts w:ascii="Times New Roman" w:hAnsi="Times New Roman" w:cs="Times New Roman"/>
          <w:kern w:val="1"/>
        </w:rPr>
        <w:t>costituirà per l’uomo «un godimento della sua personalità, la realizzazione dei suoi doni naturali e dei suoi fini spirituali»</w:t>
      </w:r>
      <w:r w:rsidR="004C2DB1" w:rsidRPr="00497974">
        <w:rPr>
          <w:rStyle w:val="WW-Caratteredellanota"/>
          <w:sz w:val="22"/>
          <w:szCs w:val="22"/>
        </w:rPr>
        <w:footnoteReference w:id="74"/>
      </w:r>
      <w:r w:rsidR="004C2DB1" w:rsidRPr="00497974">
        <w:rPr>
          <w:rFonts w:ascii="Times New Roman" w:hAnsi="Times New Roman" w:cs="Times New Roman"/>
          <w:kern w:val="1"/>
        </w:rPr>
        <w:t>, pur</w:t>
      </w:r>
      <w:r w:rsidR="004860C2" w:rsidRPr="00497974">
        <w:rPr>
          <w:rFonts w:ascii="Times New Roman" w:hAnsi="Times New Roman" w:cs="Times New Roman"/>
          <w:kern w:val="1"/>
        </w:rPr>
        <w:t xml:space="preserve"> nei limiti</w:t>
      </w:r>
      <w:r w:rsidR="004C2DB1" w:rsidRPr="00497974">
        <w:rPr>
          <w:rFonts w:ascii="Times New Roman" w:hAnsi="Times New Roman" w:cs="Times New Roman"/>
          <w:kern w:val="1"/>
        </w:rPr>
        <w:t xml:space="preserve"> di un materialismo chiuso alla trascendenza</w:t>
      </w:r>
      <w:r w:rsidRPr="00497974">
        <w:rPr>
          <w:rFonts w:ascii="Times New Roman" w:hAnsi="Times New Roman" w:cs="Times New Roman"/>
          <w:kern w:val="1"/>
        </w:rPr>
        <w:t>. Ciò avverrà</w:t>
      </w:r>
      <w:r w:rsidR="004C2DB1" w:rsidRPr="00497974">
        <w:rPr>
          <w:rFonts w:ascii="Times New Roman" w:hAnsi="Times New Roman" w:cs="Times New Roman"/>
          <w:kern w:val="1"/>
        </w:rPr>
        <w:t xml:space="preserve"> quand</w:t>
      </w:r>
      <w:r w:rsidR="005B0D52" w:rsidRPr="00497974">
        <w:rPr>
          <w:rFonts w:ascii="Times New Roman" w:hAnsi="Times New Roman" w:cs="Times New Roman"/>
          <w:kern w:val="1"/>
        </w:rPr>
        <w:t>o dal “lavoro alienato” si passerà</w:t>
      </w:r>
      <w:r w:rsidR="004C2DB1" w:rsidRPr="00497974">
        <w:rPr>
          <w:rFonts w:ascii="Times New Roman" w:hAnsi="Times New Roman" w:cs="Times New Roman"/>
          <w:kern w:val="1"/>
        </w:rPr>
        <w:t xml:space="preserve"> a quello “liberato”. Ora, la bellezza estetica non ha a che fare con la prassi (che peraltro è necessaria a produrla), ma con la contemplazione</w:t>
      </w:r>
      <w:r w:rsidR="00445FD9" w:rsidRPr="00497974">
        <w:rPr>
          <w:rFonts w:ascii="Times New Roman" w:hAnsi="Times New Roman" w:cs="Times New Roman"/>
          <w:kern w:val="1"/>
        </w:rPr>
        <w:t>,</w:t>
      </w:r>
      <w:r w:rsidR="004C2DB1" w:rsidRPr="00497974">
        <w:rPr>
          <w:rFonts w:ascii="Times New Roman" w:hAnsi="Times New Roman" w:cs="Times New Roman"/>
          <w:kern w:val="1"/>
        </w:rPr>
        <w:t xml:space="preserve"> che nasce dal coglier</w:t>
      </w:r>
      <w:r w:rsidR="00445FD9" w:rsidRPr="00497974">
        <w:rPr>
          <w:rFonts w:ascii="Times New Roman" w:hAnsi="Times New Roman" w:cs="Times New Roman"/>
          <w:kern w:val="1"/>
        </w:rPr>
        <w:t>e l’universale</w:t>
      </w:r>
      <w:r w:rsidR="00284BA4" w:rsidRPr="00497974">
        <w:rPr>
          <w:rFonts w:ascii="Times New Roman" w:hAnsi="Times New Roman" w:cs="Times New Roman"/>
          <w:kern w:val="1"/>
        </w:rPr>
        <w:t xml:space="preserve"> nel particolare.</w:t>
      </w:r>
      <w:r w:rsidR="004C2DB1" w:rsidRPr="00497974">
        <w:rPr>
          <w:rFonts w:ascii="Times New Roman" w:hAnsi="Times New Roman" w:cs="Times New Roman"/>
          <w:kern w:val="1"/>
        </w:rPr>
        <w:t xml:space="preserve"> </w:t>
      </w:r>
      <w:r w:rsidR="000829CC" w:rsidRPr="00497974">
        <w:rPr>
          <w:rFonts w:ascii="Times New Roman" w:hAnsi="Times New Roman" w:cs="Times New Roman"/>
          <w:kern w:val="1"/>
        </w:rPr>
        <w:t>Terminata l’egida dell’utile, la sensibilità soggettiva umana sarà esaltata</w:t>
      </w:r>
      <w:r w:rsidR="00E85467" w:rsidRPr="00497974">
        <w:rPr>
          <w:rFonts w:ascii="Times New Roman" w:hAnsi="Times New Roman" w:cs="Times New Roman"/>
          <w:kern w:val="1"/>
        </w:rPr>
        <w:t xml:space="preserve"> nell’estetica</w:t>
      </w:r>
      <w:r w:rsidR="000829CC" w:rsidRPr="00497974">
        <w:rPr>
          <w:rFonts w:ascii="Times New Roman" w:hAnsi="Times New Roman" w:cs="Times New Roman"/>
          <w:kern w:val="1"/>
        </w:rPr>
        <w:t xml:space="preserve"> e con essa</w:t>
      </w:r>
      <w:r w:rsidR="00FF2245" w:rsidRPr="00497974">
        <w:rPr>
          <w:rFonts w:ascii="Times New Roman" w:hAnsi="Times New Roman" w:cs="Times New Roman"/>
          <w:kern w:val="1"/>
        </w:rPr>
        <w:t xml:space="preserve"> sarà esaltato</w:t>
      </w:r>
      <w:r w:rsidR="000829CC" w:rsidRPr="00497974">
        <w:rPr>
          <w:rFonts w:ascii="Times New Roman" w:hAnsi="Times New Roman" w:cs="Times New Roman"/>
          <w:kern w:val="1"/>
        </w:rPr>
        <w:t xml:space="preserve"> </w:t>
      </w:r>
      <w:r w:rsidR="000829CC" w:rsidRPr="00497974">
        <w:rPr>
          <w:rFonts w:ascii="Times New Roman" w:hAnsi="Times New Roman"/>
          <w:kern w:val="1"/>
        </w:rPr>
        <w:t>«</w:t>
      </w:r>
      <w:r w:rsidR="000829CC" w:rsidRPr="00497974">
        <w:rPr>
          <w:rFonts w:ascii="Times New Roman" w:hAnsi="Times New Roman" w:cs="Times New Roman"/>
          <w:kern w:val="1"/>
        </w:rPr>
        <w:t>parimenti un orecchio per la musica, un occhio per la bellezza della forma, in breve i soli sensi capaci di godimento umano, che si conformano come forze essenziali dell’uomo</w:t>
      </w:r>
      <w:r w:rsidR="000829CC" w:rsidRPr="00497974">
        <w:rPr>
          <w:rFonts w:ascii="Times New Roman" w:hAnsi="Times New Roman"/>
          <w:kern w:val="1"/>
        </w:rPr>
        <w:t>»</w:t>
      </w:r>
      <w:r w:rsidR="000829CC" w:rsidRPr="00497974">
        <w:rPr>
          <w:rStyle w:val="Rimandonotaapidipagina"/>
          <w:rFonts w:ascii="Times New Roman" w:hAnsi="Times New Roman"/>
          <w:kern w:val="1"/>
        </w:rPr>
        <w:footnoteReference w:id="75"/>
      </w:r>
      <w:r w:rsidR="000829CC" w:rsidRPr="00497974">
        <w:rPr>
          <w:rFonts w:ascii="Times New Roman" w:hAnsi="Times New Roman" w:cs="Times New Roman"/>
          <w:kern w:val="1"/>
        </w:rPr>
        <w:t>.</w:t>
      </w:r>
      <w:r w:rsidR="00BE2EFD" w:rsidRPr="00497974">
        <w:rPr>
          <w:rFonts w:ascii="Times New Roman" w:hAnsi="Times New Roman" w:cs="Times New Roman"/>
          <w:kern w:val="1"/>
        </w:rPr>
        <w:t xml:space="preserve"> </w:t>
      </w:r>
    </w:p>
    <w:p w14:paraId="5451D060" w14:textId="32095355" w:rsidR="000D31D3" w:rsidRPr="00497974" w:rsidRDefault="005B1ADE" w:rsidP="00165A95">
      <w:pPr>
        <w:jc w:val="both"/>
        <w:rPr>
          <w:rFonts w:ascii="Times New Roman" w:hAnsi="Times New Roman" w:cs="Times New Roman"/>
          <w:kern w:val="1"/>
        </w:rPr>
      </w:pPr>
      <w:r w:rsidRPr="00497974">
        <w:rPr>
          <w:rFonts w:ascii="Times New Roman" w:hAnsi="Times New Roman" w:cs="Times New Roman"/>
          <w:kern w:val="1"/>
        </w:rPr>
        <w:t xml:space="preserve">     </w:t>
      </w:r>
      <w:r w:rsidR="00FF2245" w:rsidRPr="00497974">
        <w:rPr>
          <w:rFonts w:ascii="Times New Roman" w:hAnsi="Times New Roman"/>
          <w:kern w:val="1"/>
        </w:rPr>
        <w:t>Comprendiamo ora meglio</w:t>
      </w:r>
      <w:r w:rsidR="005B0D52" w:rsidRPr="00497974">
        <w:rPr>
          <w:rFonts w:ascii="Times New Roman" w:hAnsi="Times New Roman"/>
          <w:kern w:val="1"/>
        </w:rPr>
        <w:t xml:space="preserve"> un altro motivo</w:t>
      </w:r>
      <w:r w:rsidR="00D017E4" w:rsidRPr="00497974">
        <w:rPr>
          <w:rFonts w:ascii="Times New Roman" w:hAnsi="Times New Roman"/>
          <w:kern w:val="1"/>
        </w:rPr>
        <w:t>,</w:t>
      </w:r>
      <w:r w:rsidR="005B0D52" w:rsidRPr="00497974">
        <w:rPr>
          <w:rFonts w:ascii="Times New Roman" w:hAnsi="Times New Roman"/>
          <w:kern w:val="1"/>
        </w:rPr>
        <w:t xml:space="preserve"> per cui</w:t>
      </w:r>
      <w:r w:rsidR="000D31D3" w:rsidRPr="00497974">
        <w:rPr>
          <w:rFonts w:ascii="Times New Roman" w:hAnsi="Times New Roman"/>
          <w:kern w:val="1"/>
        </w:rPr>
        <w:t xml:space="preserve"> Nietzsche se la pren</w:t>
      </w:r>
      <w:r w:rsidR="00D017E4" w:rsidRPr="00497974">
        <w:rPr>
          <w:rFonts w:ascii="Times New Roman" w:hAnsi="Times New Roman"/>
          <w:kern w:val="1"/>
        </w:rPr>
        <w:t>de</w:t>
      </w:r>
      <w:r w:rsidR="00CA5C2D" w:rsidRPr="00497974">
        <w:rPr>
          <w:rFonts w:ascii="Times New Roman" w:hAnsi="Times New Roman"/>
          <w:kern w:val="1"/>
        </w:rPr>
        <w:t xml:space="preserve"> con l’</w:t>
      </w:r>
      <w:r w:rsidR="00DA7344" w:rsidRPr="00497974">
        <w:rPr>
          <w:rFonts w:ascii="Times New Roman" w:hAnsi="Times New Roman"/>
          <w:kern w:val="1"/>
        </w:rPr>
        <w:t>ingannevole</w:t>
      </w:r>
      <w:r w:rsidR="000D31D3" w:rsidRPr="00497974">
        <w:rPr>
          <w:rFonts w:ascii="Times New Roman" w:hAnsi="Times New Roman"/>
          <w:kern w:val="1"/>
        </w:rPr>
        <w:t xml:space="preserve"> filosofia</w:t>
      </w:r>
      <w:r w:rsidR="00CA5C2D" w:rsidRPr="00497974">
        <w:rPr>
          <w:rFonts w:ascii="Times New Roman" w:hAnsi="Times New Roman"/>
          <w:kern w:val="1"/>
        </w:rPr>
        <w:t xml:space="preserve"> inaugurata da S</w:t>
      </w:r>
      <w:r w:rsidR="000D31D3" w:rsidRPr="00497974">
        <w:rPr>
          <w:rFonts w:ascii="Times New Roman" w:hAnsi="Times New Roman"/>
          <w:kern w:val="1"/>
        </w:rPr>
        <w:t>ocrat</w:t>
      </w:r>
      <w:r w:rsidR="00CA5C2D" w:rsidRPr="00497974">
        <w:rPr>
          <w:rFonts w:ascii="Times New Roman" w:hAnsi="Times New Roman"/>
          <w:kern w:val="1"/>
        </w:rPr>
        <w:t>e e Platone</w:t>
      </w:r>
      <w:r w:rsidR="000D31D3" w:rsidRPr="00497974">
        <w:rPr>
          <w:rFonts w:ascii="Times New Roman" w:hAnsi="Times New Roman"/>
          <w:kern w:val="1"/>
        </w:rPr>
        <w:t>, optando per i sofisti</w:t>
      </w:r>
      <w:r w:rsidR="00E351E7" w:rsidRPr="00497974">
        <w:rPr>
          <w:rFonts w:ascii="Times New Roman" w:hAnsi="Times New Roman"/>
          <w:kern w:val="1"/>
        </w:rPr>
        <w:t xml:space="preserve"> e il pensiero pre</w:t>
      </w:r>
      <w:r w:rsidR="00CA5C2D" w:rsidRPr="00497974">
        <w:rPr>
          <w:rFonts w:ascii="Times New Roman" w:hAnsi="Times New Roman"/>
          <w:kern w:val="1"/>
        </w:rPr>
        <w:t>socratico</w:t>
      </w:r>
      <w:r w:rsidR="00066E04" w:rsidRPr="00497974">
        <w:rPr>
          <w:rFonts w:ascii="Times New Roman" w:hAnsi="Times New Roman"/>
          <w:kern w:val="1"/>
        </w:rPr>
        <w:t>. I</w:t>
      </w:r>
      <w:r w:rsidR="000D31D3" w:rsidRPr="00497974">
        <w:rPr>
          <w:rFonts w:ascii="Times New Roman" w:hAnsi="Times New Roman"/>
          <w:kern w:val="1"/>
        </w:rPr>
        <w:t>n particolare</w:t>
      </w:r>
      <w:r w:rsidR="00FF2245" w:rsidRPr="00497974">
        <w:rPr>
          <w:rFonts w:ascii="Times New Roman" w:hAnsi="Times New Roman"/>
          <w:kern w:val="1"/>
        </w:rPr>
        <w:t>,</w:t>
      </w:r>
      <w:r w:rsidR="000D31D3" w:rsidRPr="00497974">
        <w:rPr>
          <w:rFonts w:ascii="Times New Roman" w:hAnsi="Times New Roman"/>
          <w:kern w:val="1"/>
        </w:rPr>
        <w:t xml:space="preserve"> </w:t>
      </w:r>
      <w:r w:rsidR="00445FD9" w:rsidRPr="00497974">
        <w:rPr>
          <w:rFonts w:ascii="Times New Roman" w:hAnsi="Times New Roman"/>
          <w:kern w:val="1"/>
        </w:rPr>
        <w:t>si oppone al Socrate platonico</w:t>
      </w:r>
      <w:r w:rsidR="000D31D3" w:rsidRPr="00497974">
        <w:rPr>
          <w:rFonts w:ascii="Times New Roman" w:hAnsi="Times New Roman"/>
          <w:kern w:val="1"/>
        </w:rPr>
        <w:t xml:space="preserve"> che</w:t>
      </w:r>
      <w:r w:rsidR="00445FD9" w:rsidRPr="00497974">
        <w:rPr>
          <w:rFonts w:ascii="Times New Roman" w:hAnsi="Times New Roman"/>
          <w:kern w:val="1"/>
        </w:rPr>
        <w:t>,</w:t>
      </w:r>
      <w:r w:rsidR="00FF2245" w:rsidRPr="00497974">
        <w:rPr>
          <w:rFonts w:ascii="Times New Roman" w:hAnsi="Times New Roman"/>
          <w:kern w:val="1"/>
        </w:rPr>
        <w:t xml:space="preserve"> nella </w:t>
      </w:r>
      <w:r w:rsidR="00FF2245" w:rsidRPr="00497974">
        <w:rPr>
          <w:rFonts w:ascii="Times New Roman" w:hAnsi="Times New Roman"/>
          <w:i/>
          <w:kern w:val="1"/>
        </w:rPr>
        <w:t>Repubblica</w:t>
      </w:r>
      <w:r w:rsidR="00445FD9" w:rsidRPr="00497974">
        <w:rPr>
          <w:rFonts w:ascii="Times New Roman" w:hAnsi="Times New Roman"/>
          <w:kern w:val="1"/>
        </w:rPr>
        <w:t xml:space="preserve">, </w:t>
      </w:r>
      <w:r w:rsidR="000D31D3" w:rsidRPr="00497974">
        <w:rPr>
          <w:rFonts w:ascii="Times New Roman" w:hAnsi="Times New Roman"/>
          <w:kern w:val="1"/>
        </w:rPr>
        <w:t>fa governare lo stato da quei filosofi che mettono al bando proprio l’arte</w:t>
      </w:r>
      <w:r w:rsidR="000D31D3" w:rsidRPr="00497974">
        <w:rPr>
          <w:rStyle w:val="Rimandonotaapidipagina"/>
          <w:rFonts w:ascii="Times New Roman" w:hAnsi="Times New Roman"/>
          <w:kern w:val="1"/>
        </w:rPr>
        <w:footnoteReference w:id="76"/>
      </w:r>
      <w:r w:rsidR="000D31D3" w:rsidRPr="00497974">
        <w:rPr>
          <w:rFonts w:ascii="Times New Roman" w:hAnsi="Times New Roman"/>
          <w:kern w:val="1"/>
        </w:rPr>
        <w:t xml:space="preserve">. </w:t>
      </w:r>
      <w:r w:rsidR="00D017E4" w:rsidRPr="00497974">
        <w:rPr>
          <w:rFonts w:ascii="Times New Roman" w:hAnsi="Times New Roman"/>
          <w:kern w:val="1"/>
        </w:rPr>
        <w:t>Platone denigra l’arte</w:t>
      </w:r>
      <w:r w:rsidRPr="00497974">
        <w:rPr>
          <w:rFonts w:ascii="Times New Roman" w:hAnsi="Times New Roman"/>
          <w:kern w:val="1"/>
        </w:rPr>
        <w:t xml:space="preserve"> (come copia dal vero)</w:t>
      </w:r>
      <w:r w:rsidR="00D54377" w:rsidRPr="00497974">
        <w:rPr>
          <w:rFonts w:ascii="Times New Roman" w:hAnsi="Times New Roman"/>
          <w:kern w:val="1"/>
        </w:rPr>
        <w:t>,</w:t>
      </w:r>
      <w:r w:rsidR="002B3C49" w:rsidRPr="00497974">
        <w:rPr>
          <w:rFonts w:ascii="Times New Roman" w:hAnsi="Times New Roman"/>
          <w:kern w:val="1"/>
        </w:rPr>
        <w:t xml:space="preserve"> perché si allontana ancor</w:t>
      </w:r>
      <w:r w:rsidR="00D017E4" w:rsidRPr="00497974">
        <w:rPr>
          <w:rFonts w:ascii="Times New Roman" w:hAnsi="Times New Roman"/>
          <w:kern w:val="1"/>
        </w:rPr>
        <w:t xml:space="preserve"> più dalla vera realtà (il mondo delle Idee</w:t>
      </w:r>
      <w:r w:rsidR="00D54377" w:rsidRPr="00497974">
        <w:rPr>
          <w:rFonts w:ascii="Times New Roman" w:hAnsi="Times New Roman"/>
          <w:kern w:val="1"/>
        </w:rPr>
        <w:t>, di cui i</w:t>
      </w:r>
      <w:r w:rsidR="00AB71C9" w:rsidRPr="00497974">
        <w:rPr>
          <w:rFonts w:ascii="Times New Roman" w:hAnsi="Times New Roman"/>
          <w:kern w:val="1"/>
        </w:rPr>
        <w:t>l nostro mondo è</w:t>
      </w:r>
      <w:r w:rsidR="00253312" w:rsidRPr="00497974">
        <w:rPr>
          <w:rFonts w:ascii="Times New Roman" w:hAnsi="Times New Roman"/>
          <w:kern w:val="1"/>
        </w:rPr>
        <w:t xml:space="preserve"> </w:t>
      </w:r>
      <w:r w:rsidR="00296452">
        <w:rPr>
          <w:rFonts w:ascii="Times New Roman" w:hAnsi="Times New Roman"/>
          <w:kern w:val="1"/>
        </w:rPr>
        <w:t xml:space="preserve">– </w:t>
      </w:r>
      <w:r w:rsidR="00253312" w:rsidRPr="00497974">
        <w:rPr>
          <w:rFonts w:ascii="Times New Roman" w:hAnsi="Times New Roman"/>
          <w:kern w:val="1"/>
        </w:rPr>
        <w:t xml:space="preserve">a </w:t>
      </w:r>
      <w:r w:rsidR="00296452">
        <w:rPr>
          <w:rFonts w:ascii="Times New Roman" w:hAnsi="Times New Roman"/>
          <w:kern w:val="1"/>
        </w:rPr>
        <w:t>sua volta –</w:t>
      </w:r>
      <w:r w:rsidR="00D54377" w:rsidRPr="00497974">
        <w:rPr>
          <w:rFonts w:ascii="Times New Roman" w:hAnsi="Times New Roman"/>
          <w:kern w:val="1"/>
        </w:rPr>
        <w:t xml:space="preserve"> copia imperfetta</w:t>
      </w:r>
      <w:r w:rsidR="00D017E4" w:rsidRPr="00497974">
        <w:rPr>
          <w:rFonts w:ascii="Times New Roman" w:hAnsi="Times New Roman"/>
          <w:kern w:val="1"/>
        </w:rPr>
        <w:t>). Al contrario, Nietzsche apprezza l’arte, proprio perché si allontana dalla</w:t>
      </w:r>
      <w:r w:rsidR="004860C2" w:rsidRPr="00497974">
        <w:rPr>
          <w:rFonts w:ascii="Times New Roman" w:hAnsi="Times New Roman"/>
          <w:kern w:val="1"/>
        </w:rPr>
        <w:t xml:space="preserve"> triste</w:t>
      </w:r>
      <w:r w:rsidR="00D017E4" w:rsidRPr="00497974">
        <w:rPr>
          <w:rFonts w:ascii="Times New Roman" w:hAnsi="Times New Roman"/>
          <w:kern w:val="1"/>
        </w:rPr>
        <w:t xml:space="preserve"> realtà.</w:t>
      </w:r>
      <w:r w:rsidR="00253312" w:rsidRPr="00497974">
        <w:rPr>
          <w:rFonts w:ascii="Times New Roman" w:hAnsi="Times New Roman"/>
          <w:kern w:val="1"/>
        </w:rPr>
        <w:t xml:space="preserve"> </w:t>
      </w:r>
      <w:r w:rsidR="00131FFE" w:rsidRPr="00497974">
        <w:rPr>
          <w:rFonts w:ascii="Times New Roman" w:hAnsi="Times New Roman"/>
          <w:kern w:val="1"/>
        </w:rPr>
        <w:t xml:space="preserve">E </w:t>
      </w:r>
      <w:r w:rsidR="00253312" w:rsidRPr="00497974">
        <w:rPr>
          <w:rFonts w:ascii="Times New Roman" w:hAnsi="Times New Roman"/>
          <w:kern w:val="1"/>
        </w:rPr>
        <w:t>qui risiede, peraltr</w:t>
      </w:r>
      <w:r w:rsidR="009513DB" w:rsidRPr="00497974">
        <w:rPr>
          <w:rFonts w:ascii="Times New Roman" w:hAnsi="Times New Roman"/>
          <w:kern w:val="1"/>
        </w:rPr>
        <w:t>o, anche la differenza con Marx, la cui illu</w:t>
      </w:r>
      <w:r w:rsidR="00296452">
        <w:rPr>
          <w:rFonts w:ascii="Times New Roman" w:hAnsi="Times New Roman"/>
          <w:kern w:val="1"/>
        </w:rPr>
        <w:t>sione – </w:t>
      </w:r>
      <w:r w:rsidR="009513DB" w:rsidRPr="00497974">
        <w:rPr>
          <w:rFonts w:ascii="Times New Roman" w:hAnsi="Times New Roman"/>
          <w:kern w:val="1"/>
        </w:rPr>
        <w:t>caso mai</w:t>
      </w:r>
      <w:r w:rsidR="00296452">
        <w:rPr>
          <w:rFonts w:ascii="Times New Roman" w:hAnsi="Times New Roman"/>
          <w:kern w:val="1"/>
        </w:rPr>
        <w:t xml:space="preserve"> –</w:t>
      </w:r>
      <w:r w:rsidR="009513DB" w:rsidRPr="00497974">
        <w:rPr>
          <w:rFonts w:ascii="Times New Roman" w:hAnsi="Times New Roman"/>
          <w:kern w:val="1"/>
        </w:rPr>
        <w:t xml:space="preserve"> è l’intera concezione di un paradiso terreno prossimo venturo.</w:t>
      </w:r>
      <w:r w:rsidR="002B3C49" w:rsidRPr="00497974">
        <w:rPr>
          <w:rFonts w:ascii="Times New Roman" w:hAnsi="Times New Roman"/>
          <w:kern w:val="1"/>
        </w:rPr>
        <w:t xml:space="preserve"> Possiamo però trarne questa proporzione: il lavoro divorante di Nietzsche sta al lavoro alienato di Marx, come il lavoro trasfigurante (dell’arte) del primo, sta a quello liberato del secondo.</w:t>
      </w:r>
    </w:p>
    <w:p w14:paraId="72D0ABF3" w14:textId="7F3526EB" w:rsidR="005F2453" w:rsidRPr="00497974" w:rsidRDefault="005F7F7C" w:rsidP="005F2453">
      <w:pPr>
        <w:jc w:val="both"/>
        <w:rPr>
          <w:rFonts w:ascii="Times New Roman" w:hAnsi="Times New Roman"/>
          <w:kern w:val="1"/>
        </w:rPr>
      </w:pPr>
      <w:r w:rsidRPr="00497974">
        <w:rPr>
          <w:rFonts w:ascii="Times New Roman" w:hAnsi="Times New Roman"/>
          <w:kern w:val="1"/>
        </w:rPr>
        <w:t xml:space="preserve">     </w:t>
      </w:r>
      <w:r w:rsidR="00CA5C2D" w:rsidRPr="00497974">
        <w:rPr>
          <w:rFonts w:ascii="Times New Roman" w:hAnsi="Times New Roman"/>
          <w:kern w:val="1"/>
        </w:rPr>
        <w:t>Tuttavia, il</w:t>
      </w:r>
      <w:r w:rsidR="00131F41" w:rsidRPr="00497974">
        <w:rPr>
          <w:rFonts w:ascii="Times New Roman" w:hAnsi="Times New Roman"/>
          <w:kern w:val="1"/>
        </w:rPr>
        <w:t xml:space="preserve"> tipo di giustificazio</w:t>
      </w:r>
      <w:r w:rsidR="00CA63D6" w:rsidRPr="00497974">
        <w:rPr>
          <w:rFonts w:ascii="Times New Roman" w:hAnsi="Times New Roman"/>
          <w:kern w:val="1"/>
        </w:rPr>
        <w:t>n</w:t>
      </w:r>
      <w:r w:rsidR="00131F41" w:rsidRPr="00497974">
        <w:rPr>
          <w:rFonts w:ascii="Times New Roman" w:hAnsi="Times New Roman"/>
          <w:kern w:val="1"/>
        </w:rPr>
        <w:t>e</w:t>
      </w:r>
      <w:r w:rsidR="004C2DB1" w:rsidRPr="00497974">
        <w:rPr>
          <w:rFonts w:ascii="Times New Roman" w:hAnsi="Times New Roman"/>
          <w:kern w:val="1"/>
        </w:rPr>
        <w:t xml:space="preserve"> nicciana</w:t>
      </w:r>
      <w:r w:rsidR="002B3C49" w:rsidRPr="00497974">
        <w:rPr>
          <w:rFonts w:ascii="Times New Roman" w:hAnsi="Times New Roman"/>
          <w:kern w:val="1"/>
        </w:rPr>
        <w:t xml:space="preserve"> che salva</w:t>
      </w:r>
      <w:r w:rsidR="00CA5C2D" w:rsidRPr="00497974">
        <w:rPr>
          <w:rFonts w:ascii="Times New Roman" w:hAnsi="Times New Roman"/>
          <w:kern w:val="1"/>
        </w:rPr>
        <w:t xml:space="preserve"> il lavoro artistico,</w:t>
      </w:r>
      <w:r w:rsidR="00131F41" w:rsidRPr="00497974">
        <w:rPr>
          <w:rFonts w:ascii="Times New Roman" w:hAnsi="Times New Roman"/>
          <w:kern w:val="1"/>
        </w:rPr>
        <w:t xml:space="preserve"> </w:t>
      </w:r>
      <w:r w:rsidR="00CA63D6" w:rsidRPr="00497974">
        <w:rPr>
          <w:rFonts w:ascii="Times New Roman" w:hAnsi="Times New Roman"/>
          <w:kern w:val="1"/>
        </w:rPr>
        <w:t>a mio avviso, n</w:t>
      </w:r>
      <w:r w:rsidR="00131F41" w:rsidRPr="00497974">
        <w:rPr>
          <w:rFonts w:ascii="Times New Roman" w:hAnsi="Times New Roman"/>
          <w:kern w:val="1"/>
        </w:rPr>
        <w:t>o</w:t>
      </w:r>
      <w:r w:rsidR="00CA63D6" w:rsidRPr="00497974">
        <w:rPr>
          <w:rFonts w:ascii="Times New Roman" w:hAnsi="Times New Roman"/>
          <w:kern w:val="1"/>
        </w:rPr>
        <w:t>n si appl</w:t>
      </w:r>
      <w:r w:rsidR="00131F41" w:rsidRPr="00497974">
        <w:rPr>
          <w:rFonts w:ascii="Times New Roman" w:hAnsi="Times New Roman"/>
          <w:kern w:val="1"/>
        </w:rPr>
        <w:t>ica esc</w:t>
      </w:r>
      <w:r w:rsidR="00CA63D6" w:rsidRPr="00497974">
        <w:rPr>
          <w:rFonts w:ascii="Times New Roman" w:hAnsi="Times New Roman"/>
          <w:kern w:val="1"/>
        </w:rPr>
        <w:t>l</w:t>
      </w:r>
      <w:r w:rsidR="00131FFE" w:rsidRPr="00497974">
        <w:rPr>
          <w:rFonts w:ascii="Times New Roman" w:hAnsi="Times New Roman"/>
          <w:kern w:val="1"/>
        </w:rPr>
        <w:t>usivamente all</w:t>
      </w:r>
      <w:r w:rsidR="001E1958" w:rsidRPr="00497974">
        <w:rPr>
          <w:rFonts w:ascii="Times New Roman" w:hAnsi="Times New Roman"/>
          <w:kern w:val="1"/>
        </w:rPr>
        <w:t>’arte</w:t>
      </w:r>
      <w:r w:rsidR="00CA63D6" w:rsidRPr="00497974">
        <w:rPr>
          <w:rFonts w:ascii="Times New Roman" w:hAnsi="Times New Roman"/>
          <w:kern w:val="1"/>
        </w:rPr>
        <w:t>, ma ad ogni lavoro. Se</w:t>
      </w:r>
      <w:r w:rsidR="006E7C75" w:rsidRPr="00497974">
        <w:rPr>
          <w:rFonts w:ascii="Times New Roman" w:hAnsi="Times New Roman"/>
          <w:kern w:val="1"/>
        </w:rPr>
        <w:t>,</w:t>
      </w:r>
      <w:r w:rsidR="00B51536" w:rsidRPr="00497974">
        <w:rPr>
          <w:rFonts w:ascii="Times New Roman" w:hAnsi="Times New Roman"/>
          <w:kern w:val="1"/>
        </w:rPr>
        <w:t xml:space="preserve"> infatti</w:t>
      </w:r>
      <w:r w:rsidR="006E7C75" w:rsidRPr="00497974">
        <w:rPr>
          <w:rFonts w:ascii="Times New Roman" w:hAnsi="Times New Roman"/>
          <w:kern w:val="1"/>
        </w:rPr>
        <w:t>,</w:t>
      </w:r>
      <w:r w:rsidR="00CA63D6" w:rsidRPr="00497974">
        <w:rPr>
          <w:rFonts w:ascii="Times New Roman" w:hAnsi="Times New Roman"/>
          <w:kern w:val="1"/>
        </w:rPr>
        <w:t xml:space="preserve"> è vero che la fr</w:t>
      </w:r>
      <w:r w:rsidR="00D8010C" w:rsidRPr="00497974">
        <w:rPr>
          <w:rFonts w:ascii="Times New Roman" w:hAnsi="Times New Roman"/>
          <w:kern w:val="1"/>
        </w:rPr>
        <w:t>edda giustizia non è in grado di</w:t>
      </w:r>
      <w:r w:rsidR="00CA63D6" w:rsidRPr="00497974">
        <w:rPr>
          <w:rFonts w:ascii="Times New Roman" w:hAnsi="Times New Roman"/>
          <w:kern w:val="1"/>
        </w:rPr>
        <w:t xml:space="preserve"> corrispondere alla dignità de</w:t>
      </w:r>
      <w:r w:rsidR="00131F41" w:rsidRPr="00497974">
        <w:rPr>
          <w:rFonts w:ascii="Times New Roman" w:hAnsi="Times New Roman"/>
          <w:kern w:val="1"/>
        </w:rPr>
        <w:t>ll’uomo, se non</w:t>
      </w:r>
      <w:r w:rsidR="00B51536" w:rsidRPr="00497974">
        <w:rPr>
          <w:rFonts w:ascii="Times New Roman" w:hAnsi="Times New Roman"/>
          <w:kern w:val="1"/>
        </w:rPr>
        <w:t xml:space="preserve"> è anche</w:t>
      </w:r>
      <w:r w:rsidR="00CA63D6" w:rsidRPr="00497974">
        <w:rPr>
          <w:rFonts w:ascii="Times New Roman" w:hAnsi="Times New Roman"/>
          <w:kern w:val="1"/>
        </w:rPr>
        <w:t xml:space="preserve"> intes</w:t>
      </w:r>
      <w:r w:rsidR="00BE2EFD" w:rsidRPr="00497974">
        <w:rPr>
          <w:rFonts w:ascii="Times New Roman" w:hAnsi="Times New Roman"/>
          <w:kern w:val="1"/>
        </w:rPr>
        <w:t>suta da</w:t>
      </w:r>
      <w:r w:rsidR="00650CB6" w:rsidRPr="00497974">
        <w:rPr>
          <w:rFonts w:ascii="Times New Roman" w:hAnsi="Times New Roman"/>
          <w:kern w:val="1"/>
        </w:rPr>
        <w:t xml:space="preserve">lla </w:t>
      </w:r>
      <w:r w:rsidR="00CA63D6" w:rsidRPr="00497974">
        <w:rPr>
          <w:rFonts w:ascii="Times New Roman" w:hAnsi="Times New Roman"/>
          <w:kern w:val="1"/>
        </w:rPr>
        <w:t>comprensione</w:t>
      </w:r>
      <w:r w:rsidR="00066E04" w:rsidRPr="00497974">
        <w:rPr>
          <w:rFonts w:ascii="Times New Roman" w:hAnsi="Times New Roman"/>
          <w:kern w:val="1"/>
        </w:rPr>
        <w:t xml:space="preserve"> delle debolezze altrui</w:t>
      </w:r>
      <w:r w:rsidR="00BE2EFD" w:rsidRPr="00497974">
        <w:rPr>
          <w:rFonts w:ascii="Times New Roman" w:hAnsi="Times New Roman"/>
          <w:kern w:val="1"/>
        </w:rPr>
        <w:t xml:space="preserve"> e da</w:t>
      </w:r>
      <w:r w:rsidR="00CA63D6" w:rsidRPr="00497974">
        <w:rPr>
          <w:rFonts w:ascii="Times New Roman" w:hAnsi="Times New Roman"/>
          <w:kern w:val="1"/>
        </w:rPr>
        <w:t>lla m</w:t>
      </w:r>
      <w:r w:rsidR="00131F41" w:rsidRPr="00497974">
        <w:rPr>
          <w:rFonts w:ascii="Times New Roman" w:hAnsi="Times New Roman"/>
          <w:kern w:val="1"/>
        </w:rPr>
        <w:t>isericordia, così un lavoro ben</w:t>
      </w:r>
      <w:r w:rsidR="00CA63D6" w:rsidRPr="00497974">
        <w:rPr>
          <w:rFonts w:ascii="Times New Roman" w:hAnsi="Times New Roman"/>
          <w:kern w:val="1"/>
        </w:rPr>
        <w:t xml:space="preserve"> fatto non s</w:t>
      </w:r>
      <w:r w:rsidR="00131F41" w:rsidRPr="00497974">
        <w:rPr>
          <w:rFonts w:ascii="Times New Roman" w:hAnsi="Times New Roman"/>
          <w:kern w:val="1"/>
        </w:rPr>
        <w:t>i esaurisce nella corretta funzio</w:t>
      </w:r>
      <w:r w:rsidR="00CA63D6" w:rsidRPr="00497974">
        <w:rPr>
          <w:rFonts w:ascii="Times New Roman" w:hAnsi="Times New Roman"/>
          <w:kern w:val="1"/>
        </w:rPr>
        <w:t>n</w:t>
      </w:r>
      <w:r w:rsidR="00131F41" w:rsidRPr="00497974">
        <w:rPr>
          <w:rFonts w:ascii="Times New Roman" w:hAnsi="Times New Roman"/>
          <w:kern w:val="1"/>
        </w:rPr>
        <w:t>alità di ciò c</w:t>
      </w:r>
      <w:r w:rsidR="00CA63D6" w:rsidRPr="00497974">
        <w:rPr>
          <w:rFonts w:ascii="Times New Roman" w:hAnsi="Times New Roman"/>
          <w:kern w:val="1"/>
        </w:rPr>
        <w:t>h</w:t>
      </w:r>
      <w:r w:rsidR="00131F41" w:rsidRPr="00497974">
        <w:rPr>
          <w:rFonts w:ascii="Times New Roman" w:hAnsi="Times New Roman"/>
          <w:kern w:val="1"/>
        </w:rPr>
        <w:t>e</w:t>
      </w:r>
      <w:r w:rsidR="00CA63D6" w:rsidRPr="00497974">
        <w:rPr>
          <w:rFonts w:ascii="Times New Roman" w:hAnsi="Times New Roman"/>
          <w:kern w:val="1"/>
        </w:rPr>
        <w:t xml:space="preserve"> si è prodott</w:t>
      </w:r>
      <w:r w:rsidR="00131F41" w:rsidRPr="00497974">
        <w:rPr>
          <w:rFonts w:ascii="Times New Roman" w:hAnsi="Times New Roman"/>
          <w:kern w:val="1"/>
        </w:rPr>
        <w:t>o</w:t>
      </w:r>
      <w:r w:rsidR="00066E04" w:rsidRPr="00497974">
        <w:rPr>
          <w:rFonts w:ascii="Times New Roman" w:hAnsi="Times New Roman"/>
          <w:kern w:val="1"/>
        </w:rPr>
        <w:t>, se non vi</w:t>
      </w:r>
      <w:r w:rsidR="00CA63D6" w:rsidRPr="00497974">
        <w:rPr>
          <w:rFonts w:ascii="Times New Roman" w:hAnsi="Times New Roman"/>
          <w:kern w:val="1"/>
        </w:rPr>
        <w:t xml:space="preserve"> aggiunge qualcosa di gratuito, che sfugge al me</w:t>
      </w:r>
      <w:r w:rsidR="00066E04" w:rsidRPr="00497974">
        <w:rPr>
          <w:rFonts w:ascii="Times New Roman" w:hAnsi="Times New Roman"/>
          <w:kern w:val="1"/>
        </w:rPr>
        <w:t>ro adempimento contrattuale,</w:t>
      </w:r>
      <w:r w:rsidR="00CA63D6" w:rsidRPr="00497974">
        <w:rPr>
          <w:rFonts w:ascii="Times New Roman" w:hAnsi="Times New Roman"/>
          <w:kern w:val="1"/>
        </w:rPr>
        <w:t xml:space="preserve"> aumenta il gradime</w:t>
      </w:r>
      <w:r w:rsidR="00066E04" w:rsidRPr="00497974">
        <w:rPr>
          <w:rFonts w:ascii="Times New Roman" w:hAnsi="Times New Roman"/>
          <w:kern w:val="1"/>
        </w:rPr>
        <w:t>nto del destinatario o fruitore e</w:t>
      </w:r>
      <w:r w:rsidR="00CA63D6" w:rsidRPr="00497974">
        <w:rPr>
          <w:rFonts w:ascii="Times New Roman" w:hAnsi="Times New Roman"/>
          <w:kern w:val="1"/>
        </w:rPr>
        <w:t xml:space="preserve"> consente di parlare non solo di un buon lavoro (utile a…), ma anche di un </w:t>
      </w:r>
      <w:r w:rsidR="00131F41" w:rsidRPr="00497974">
        <w:rPr>
          <w:rFonts w:ascii="Times New Roman" w:hAnsi="Times New Roman"/>
          <w:kern w:val="1"/>
        </w:rPr>
        <w:t>“</w:t>
      </w:r>
      <w:r w:rsidR="00CA63D6" w:rsidRPr="00497974">
        <w:rPr>
          <w:rFonts w:ascii="Times New Roman" w:hAnsi="Times New Roman"/>
          <w:kern w:val="1"/>
        </w:rPr>
        <w:t>bel lavoro</w:t>
      </w:r>
      <w:r w:rsidR="00131F41" w:rsidRPr="00497974">
        <w:rPr>
          <w:rFonts w:ascii="Times New Roman" w:hAnsi="Times New Roman"/>
          <w:kern w:val="1"/>
        </w:rPr>
        <w:t>”</w:t>
      </w:r>
      <w:r w:rsidR="00CA63D6" w:rsidRPr="00497974">
        <w:rPr>
          <w:rFonts w:ascii="Times New Roman" w:hAnsi="Times New Roman"/>
          <w:kern w:val="1"/>
        </w:rPr>
        <w:t>. Non è necessario esser</w:t>
      </w:r>
      <w:r w:rsidR="00131F41" w:rsidRPr="00497974">
        <w:rPr>
          <w:rFonts w:ascii="Times New Roman" w:hAnsi="Times New Roman"/>
          <w:kern w:val="1"/>
        </w:rPr>
        <w:t>e</w:t>
      </w:r>
      <w:r w:rsidR="00CA63D6" w:rsidRPr="00497974">
        <w:rPr>
          <w:rFonts w:ascii="Times New Roman" w:hAnsi="Times New Roman"/>
          <w:kern w:val="1"/>
        </w:rPr>
        <w:t xml:space="preserve"> un art</w:t>
      </w:r>
      <w:r w:rsidR="005F2453" w:rsidRPr="00497974">
        <w:rPr>
          <w:rFonts w:ascii="Times New Roman" w:hAnsi="Times New Roman"/>
          <w:kern w:val="1"/>
        </w:rPr>
        <w:t>ista</w:t>
      </w:r>
      <w:r w:rsidR="009B74D1" w:rsidRPr="00497974">
        <w:rPr>
          <w:rFonts w:ascii="Times New Roman" w:hAnsi="Times New Roman"/>
          <w:kern w:val="1"/>
        </w:rPr>
        <w:t>,</w:t>
      </w:r>
      <w:r w:rsidR="005F2453" w:rsidRPr="00497974">
        <w:rPr>
          <w:rFonts w:ascii="Times New Roman" w:hAnsi="Times New Roman"/>
          <w:kern w:val="1"/>
        </w:rPr>
        <w:t xml:space="preserve"> per realizzare</w:t>
      </w:r>
      <w:r w:rsidR="00131F41" w:rsidRPr="00497974">
        <w:rPr>
          <w:rFonts w:ascii="Times New Roman" w:hAnsi="Times New Roman"/>
          <w:kern w:val="1"/>
        </w:rPr>
        <w:t xml:space="preserve"> un</w:t>
      </w:r>
      <w:r w:rsidR="00CA63D6" w:rsidRPr="00497974">
        <w:rPr>
          <w:rFonts w:ascii="Times New Roman" w:hAnsi="Times New Roman"/>
          <w:kern w:val="1"/>
        </w:rPr>
        <w:t xml:space="preserve"> lavoro</w:t>
      </w:r>
      <w:r w:rsidR="00131FFE" w:rsidRPr="00497974">
        <w:rPr>
          <w:rFonts w:ascii="Times New Roman" w:hAnsi="Times New Roman"/>
          <w:kern w:val="1"/>
        </w:rPr>
        <w:t xml:space="preserve"> che si presenti</w:t>
      </w:r>
      <w:r w:rsidR="00131F41" w:rsidRPr="00497974">
        <w:rPr>
          <w:rFonts w:ascii="Times New Roman" w:hAnsi="Times New Roman"/>
          <w:kern w:val="1"/>
        </w:rPr>
        <w:t xml:space="preserve"> bene anche dal punto di vista estetico</w:t>
      </w:r>
      <w:r w:rsidR="00CA63D6" w:rsidRPr="00497974">
        <w:rPr>
          <w:rFonts w:ascii="Times New Roman" w:hAnsi="Times New Roman"/>
          <w:kern w:val="1"/>
        </w:rPr>
        <w:t>. La perfezione implica, nel mondo greco</w:t>
      </w:r>
      <w:r w:rsidR="00131F41" w:rsidRPr="00497974">
        <w:rPr>
          <w:rFonts w:ascii="Times New Roman" w:hAnsi="Times New Roman"/>
          <w:kern w:val="1"/>
        </w:rPr>
        <w:t>,</w:t>
      </w:r>
      <w:r w:rsidR="00CA63D6" w:rsidRPr="00497974">
        <w:rPr>
          <w:rFonts w:ascii="Times New Roman" w:hAnsi="Times New Roman"/>
          <w:kern w:val="1"/>
        </w:rPr>
        <w:t xml:space="preserve"> la coesistenza di utilità e bellezza, di necessità e libertà</w:t>
      </w:r>
      <w:r w:rsidR="00131F41" w:rsidRPr="00497974">
        <w:rPr>
          <w:rFonts w:ascii="Times New Roman" w:hAnsi="Times New Roman"/>
          <w:kern w:val="1"/>
        </w:rPr>
        <w:t xml:space="preserve">, di </w:t>
      </w:r>
      <w:r w:rsidR="009B74D1" w:rsidRPr="00497974">
        <w:rPr>
          <w:rFonts w:ascii="Times New Roman" w:hAnsi="Times New Roman"/>
          <w:kern w:val="1"/>
        </w:rPr>
        <w:t xml:space="preserve">senso della </w:t>
      </w:r>
      <w:r w:rsidR="00131F41" w:rsidRPr="00497974">
        <w:rPr>
          <w:rFonts w:ascii="Times New Roman" w:hAnsi="Times New Roman"/>
          <w:kern w:val="1"/>
        </w:rPr>
        <w:t>misura e</w:t>
      </w:r>
      <w:r w:rsidRPr="00497974">
        <w:rPr>
          <w:rFonts w:ascii="Times New Roman" w:hAnsi="Times New Roman"/>
          <w:kern w:val="1"/>
        </w:rPr>
        <w:t xml:space="preserve"> fantasia creativa</w:t>
      </w:r>
      <w:r w:rsidR="007F230C" w:rsidRPr="00497974">
        <w:rPr>
          <w:rFonts w:ascii="Times New Roman" w:hAnsi="Times New Roman"/>
          <w:kern w:val="1"/>
        </w:rPr>
        <w:t>. Ciò</w:t>
      </w:r>
      <w:r w:rsidR="002B3C49" w:rsidRPr="00497974">
        <w:rPr>
          <w:rFonts w:ascii="Times New Roman" w:hAnsi="Times New Roman"/>
          <w:kern w:val="1"/>
        </w:rPr>
        <w:t xml:space="preserve"> emerge</w:t>
      </w:r>
      <w:r w:rsidR="000149A0" w:rsidRPr="00497974">
        <w:rPr>
          <w:rFonts w:ascii="Times New Roman" w:hAnsi="Times New Roman"/>
          <w:kern w:val="1"/>
        </w:rPr>
        <w:t xml:space="preserve"> dal termine composto</w:t>
      </w:r>
      <w:r w:rsidR="002B3C49" w:rsidRPr="00497974">
        <w:rPr>
          <w:rFonts w:ascii="Times New Roman" w:hAnsi="Times New Roman"/>
          <w:kern w:val="1"/>
        </w:rPr>
        <w:t xml:space="preserve"> con cui, in greco, si designa</w:t>
      </w:r>
      <w:r w:rsidR="005B1ADE" w:rsidRPr="00497974">
        <w:rPr>
          <w:rFonts w:ascii="Times New Roman" w:hAnsi="Times New Roman"/>
          <w:kern w:val="1"/>
        </w:rPr>
        <w:t xml:space="preserve"> la perfezione</w:t>
      </w:r>
      <w:r w:rsidR="000149A0" w:rsidRPr="00497974">
        <w:rPr>
          <w:rFonts w:ascii="Times New Roman" w:hAnsi="Times New Roman"/>
          <w:kern w:val="1"/>
        </w:rPr>
        <w:t xml:space="preserve">: </w:t>
      </w:r>
      <w:r w:rsidR="007D6B4E" w:rsidRPr="00497974">
        <w:rPr>
          <w:rFonts w:ascii="Times New Roman" w:hAnsi="Times New Roman"/>
          <w:kern w:val="1"/>
        </w:rPr>
        <w:t xml:space="preserve">καλοκαγαθία </w:t>
      </w:r>
      <w:r w:rsidR="00E351E7" w:rsidRPr="00497974">
        <w:rPr>
          <w:rFonts w:ascii="Times New Roman" w:hAnsi="Times New Roman"/>
          <w:kern w:val="1"/>
        </w:rPr>
        <w:t>(</w:t>
      </w:r>
      <w:r w:rsidR="007D6B4E" w:rsidRPr="00497974">
        <w:rPr>
          <w:rFonts w:ascii="Times New Roman" w:hAnsi="Times New Roman"/>
          <w:kern w:val="1"/>
        </w:rPr>
        <w:t>καλὸς καὶ ἀγαθός</w:t>
      </w:r>
      <w:r w:rsidR="005E637A" w:rsidRPr="00497974">
        <w:rPr>
          <w:rFonts w:ascii="Times New Roman" w:hAnsi="Times New Roman"/>
          <w:kern w:val="1"/>
        </w:rPr>
        <w:t>: bello e buono</w:t>
      </w:r>
      <w:r w:rsidR="009906A3" w:rsidRPr="00497974">
        <w:rPr>
          <w:rFonts w:ascii="Times New Roman" w:hAnsi="Times New Roman"/>
          <w:kern w:val="1"/>
        </w:rPr>
        <w:t>)</w:t>
      </w:r>
      <w:r w:rsidR="00E351E7" w:rsidRPr="00497974">
        <w:rPr>
          <w:rFonts w:ascii="Times New Roman" w:hAnsi="Times New Roman"/>
          <w:kern w:val="1"/>
        </w:rPr>
        <w:t>.</w:t>
      </w:r>
      <w:r w:rsidR="007D6B4E" w:rsidRPr="00497974">
        <w:rPr>
          <w:rFonts w:ascii="Times New Roman" w:hAnsi="Times New Roman"/>
          <w:kern w:val="1"/>
        </w:rPr>
        <w:t xml:space="preserve"> </w:t>
      </w:r>
    </w:p>
    <w:p w14:paraId="03ECAC93" w14:textId="7DE541E5" w:rsidR="005F2453" w:rsidRPr="00497974" w:rsidRDefault="005F2453" w:rsidP="005F2453">
      <w:pPr>
        <w:jc w:val="both"/>
        <w:rPr>
          <w:rFonts w:ascii="Times New Roman" w:hAnsi="Times New Roman"/>
          <w:kern w:val="1"/>
        </w:rPr>
      </w:pPr>
      <w:r w:rsidRPr="00497974">
        <w:rPr>
          <w:rFonts w:ascii="Times New Roman" w:hAnsi="Times New Roman"/>
          <w:kern w:val="1"/>
        </w:rPr>
        <w:t xml:space="preserve">     </w:t>
      </w:r>
      <w:r w:rsidR="00131F41" w:rsidRPr="00497974">
        <w:rPr>
          <w:rFonts w:ascii="Times New Roman" w:hAnsi="Times New Roman"/>
          <w:kern w:val="1"/>
        </w:rPr>
        <w:t>La r</w:t>
      </w:r>
      <w:r w:rsidR="005F7F7C" w:rsidRPr="00497974">
        <w:rPr>
          <w:rFonts w:ascii="Times New Roman" w:hAnsi="Times New Roman"/>
          <w:kern w:val="1"/>
        </w:rPr>
        <w:t>iprova che questa giustificazio</w:t>
      </w:r>
      <w:r w:rsidR="00131F41" w:rsidRPr="00497974">
        <w:rPr>
          <w:rFonts w:ascii="Times New Roman" w:hAnsi="Times New Roman"/>
          <w:kern w:val="1"/>
        </w:rPr>
        <w:t>n</w:t>
      </w:r>
      <w:r w:rsidR="005F7F7C" w:rsidRPr="00497974">
        <w:rPr>
          <w:rFonts w:ascii="Times New Roman" w:hAnsi="Times New Roman"/>
          <w:kern w:val="1"/>
        </w:rPr>
        <w:t>e vada bene anc</w:t>
      </w:r>
      <w:r w:rsidR="00131F41" w:rsidRPr="00497974">
        <w:rPr>
          <w:rFonts w:ascii="Times New Roman" w:hAnsi="Times New Roman"/>
          <w:kern w:val="1"/>
        </w:rPr>
        <w:t>h</w:t>
      </w:r>
      <w:r w:rsidR="005F7F7C" w:rsidRPr="00497974">
        <w:rPr>
          <w:rFonts w:ascii="Times New Roman" w:hAnsi="Times New Roman"/>
          <w:kern w:val="1"/>
        </w:rPr>
        <w:t>e al di fuori del mondo artistico</w:t>
      </w:r>
      <w:r w:rsidR="00DB12A7" w:rsidRPr="00497974">
        <w:rPr>
          <w:rFonts w:ascii="Times New Roman" w:hAnsi="Times New Roman"/>
          <w:kern w:val="1"/>
        </w:rPr>
        <w:t>,</w:t>
      </w:r>
      <w:r w:rsidR="00D8010C" w:rsidRPr="00497974">
        <w:rPr>
          <w:rFonts w:ascii="Times New Roman" w:hAnsi="Times New Roman"/>
          <w:kern w:val="1"/>
        </w:rPr>
        <w:t xml:space="preserve"> la fornisce </w:t>
      </w:r>
      <w:r w:rsidR="00BE2EFD" w:rsidRPr="00497974">
        <w:rPr>
          <w:rFonts w:ascii="Times New Roman" w:hAnsi="Times New Roman"/>
          <w:kern w:val="1"/>
        </w:rPr>
        <w:t>un</w:t>
      </w:r>
      <w:r w:rsidR="00131F41" w:rsidRPr="00497974">
        <w:rPr>
          <w:rFonts w:ascii="Times New Roman" w:hAnsi="Times New Roman"/>
          <w:kern w:val="1"/>
        </w:rPr>
        <w:t xml:space="preserve"> Nietzsche</w:t>
      </w:r>
      <w:r w:rsidR="000149A0" w:rsidRPr="00497974">
        <w:rPr>
          <w:rFonts w:ascii="Times New Roman" w:hAnsi="Times New Roman"/>
          <w:kern w:val="1"/>
        </w:rPr>
        <w:t xml:space="preserve"> più maturo</w:t>
      </w:r>
      <w:r w:rsidR="00131F41" w:rsidRPr="00497974">
        <w:rPr>
          <w:rFonts w:ascii="Times New Roman" w:hAnsi="Times New Roman"/>
          <w:kern w:val="1"/>
        </w:rPr>
        <w:t xml:space="preserve"> che</w:t>
      </w:r>
      <w:r w:rsidR="00CA5C2D" w:rsidRPr="00497974">
        <w:rPr>
          <w:rFonts w:ascii="Times New Roman" w:hAnsi="Times New Roman"/>
          <w:kern w:val="1"/>
        </w:rPr>
        <w:t>,</w:t>
      </w:r>
      <w:r w:rsidR="005E237D" w:rsidRPr="00497974">
        <w:rPr>
          <w:rFonts w:ascii="Times New Roman" w:hAnsi="Times New Roman"/>
          <w:kern w:val="1"/>
        </w:rPr>
        <w:t xml:space="preserve"> quando scrive </w:t>
      </w:r>
      <w:r w:rsidR="005E237D" w:rsidRPr="00497974">
        <w:rPr>
          <w:rFonts w:ascii="Times New Roman" w:hAnsi="Times New Roman"/>
          <w:i/>
          <w:kern w:val="1"/>
        </w:rPr>
        <w:t>La gaia scienza</w:t>
      </w:r>
      <w:r w:rsidR="00E351E7" w:rsidRPr="00497974">
        <w:rPr>
          <w:rFonts w:ascii="Times New Roman" w:hAnsi="Times New Roman"/>
          <w:kern w:val="1"/>
        </w:rPr>
        <w:t xml:space="preserve"> (1882)</w:t>
      </w:r>
      <w:r w:rsidR="00D8010C" w:rsidRPr="00497974">
        <w:rPr>
          <w:rFonts w:ascii="Times New Roman" w:hAnsi="Times New Roman"/>
          <w:kern w:val="1"/>
        </w:rPr>
        <w:t>,</w:t>
      </w:r>
      <w:r w:rsidR="00DB12A7" w:rsidRPr="00497974">
        <w:rPr>
          <w:rFonts w:ascii="Times New Roman" w:hAnsi="Times New Roman"/>
          <w:kern w:val="1"/>
        </w:rPr>
        <w:t xml:space="preserve"> scopre</w:t>
      </w:r>
      <w:r w:rsidRPr="00497974">
        <w:rPr>
          <w:rFonts w:ascii="Times New Roman" w:hAnsi="Times New Roman"/>
          <w:kern w:val="1"/>
        </w:rPr>
        <w:t xml:space="preserve"> l’esistenza di una</w:t>
      </w:r>
      <w:r w:rsidR="004860C2" w:rsidRPr="00497974">
        <w:rPr>
          <w:rFonts w:ascii="Times New Roman" w:hAnsi="Times New Roman"/>
          <w:kern w:val="1"/>
        </w:rPr>
        <w:t xml:space="preserve"> ristretta</w:t>
      </w:r>
      <w:r w:rsidRPr="00497974">
        <w:rPr>
          <w:rFonts w:ascii="Times New Roman" w:hAnsi="Times New Roman"/>
          <w:kern w:val="1"/>
        </w:rPr>
        <w:t xml:space="preserve"> </w:t>
      </w:r>
      <w:r w:rsidR="005F7F7C" w:rsidRPr="00497974">
        <w:rPr>
          <w:rFonts w:ascii="Times New Roman" w:hAnsi="Times New Roman"/>
          <w:i/>
          <w:kern w:val="1"/>
        </w:rPr>
        <w:t>élite</w:t>
      </w:r>
      <w:r w:rsidR="005F7F7C" w:rsidRPr="00497974">
        <w:rPr>
          <w:rFonts w:ascii="Times New Roman" w:hAnsi="Times New Roman"/>
          <w:kern w:val="1"/>
        </w:rPr>
        <w:t xml:space="preserve"> aristocratica</w:t>
      </w:r>
      <w:r w:rsidR="000149A0" w:rsidRPr="00497974">
        <w:rPr>
          <w:rFonts w:ascii="Times New Roman" w:hAnsi="Times New Roman"/>
          <w:kern w:val="1"/>
        </w:rPr>
        <w:t xml:space="preserve"> anche nell’ambi</w:t>
      </w:r>
      <w:r w:rsidR="000354C2" w:rsidRPr="00497974">
        <w:rPr>
          <w:rFonts w:ascii="Times New Roman" w:hAnsi="Times New Roman"/>
          <w:kern w:val="1"/>
        </w:rPr>
        <w:t>t</w:t>
      </w:r>
      <w:r w:rsidR="000149A0" w:rsidRPr="00497974">
        <w:rPr>
          <w:rFonts w:ascii="Times New Roman" w:hAnsi="Times New Roman"/>
          <w:kern w:val="1"/>
        </w:rPr>
        <w:t>o del</w:t>
      </w:r>
      <w:r w:rsidR="00131F41" w:rsidRPr="00497974">
        <w:rPr>
          <w:rFonts w:ascii="Times New Roman" w:hAnsi="Times New Roman"/>
          <w:kern w:val="1"/>
        </w:rPr>
        <w:t xml:space="preserve"> lavoro</w:t>
      </w:r>
      <w:r w:rsidR="00650CB6" w:rsidRPr="00497974">
        <w:rPr>
          <w:rFonts w:ascii="Times New Roman" w:hAnsi="Times New Roman"/>
          <w:kern w:val="1"/>
        </w:rPr>
        <w:t xml:space="preserve"> comune</w:t>
      </w:r>
      <w:r w:rsidR="00131F41" w:rsidRPr="00497974">
        <w:rPr>
          <w:rFonts w:ascii="Times New Roman" w:hAnsi="Times New Roman"/>
          <w:kern w:val="1"/>
        </w:rPr>
        <w:t>.</w:t>
      </w:r>
      <w:r w:rsidRPr="00497974">
        <w:rPr>
          <w:rFonts w:ascii="Times New Roman" w:hAnsi="Times New Roman"/>
          <w:kern w:val="1"/>
        </w:rPr>
        <w:t xml:space="preserve"> Infatti, </w:t>
      </w:r>
      <w:r w:rsidR="00584DB6" w:rsidRPr="00497974">
        <w:rPr>
          <w:rFonts w:ascii="Times New Roman" w:hAnsi="Times New Roman"/>
          <w:kern w:val="1"/>
        </w:rPr>
        <w:t>arriva a contraddire i propri</w:t>
      </w:r>
      <w:r w:rsidR="000149A0" w:rsidRPr="00497974">
        <w:rPr>
          <w:rFonts w:ascii="Times New Roman" w:hAnsi="Times New Roman"/>
          <w:kern w:val="1"/>
        </w:rPr>
        <w:t xml:space="preserve"> scritti giovanili,</w:t>
      </w:r>
      <w:r w:rsidR="005F7F7C" w:rsidRPr="00497974">
        <w:rPr>
          <w:rFonts w:ascii="Times New Roman" w:hAnsi="Times New Roman"/>
          <w:kern w:val="1"/>
        </w:rPr>
        <w:t xml:space="preserve"> quando confessa: </w:t>
      </w:r>
    </w:p>
    <w:p w14:paraId="3FA7C4E6" w14:textId="77777777" w:rsidR="005F2453" w:rsidRPr="00497974" w:rsidRDefault="005F2453" w:rsidP="005F2453">
      <w:pPr>
        <w:ind w:left="142" w:right="282"/>
        <w:jc w:val="both"/>
        <w:rPr>
          <w:rFonts w:ascii="Times New Roman" w:hAnsi="Times New Roman"/>
          <w:kern w:val="1"/>
        </w:rPr>
      </w:pPr>
    </w:p>
    <w:p w14:paraId="36B04C56" w14:textId="7BFD3D37" w:rsidR="00131F41" w:rsidRPr="00497974" w:rsidRDefault="00F26FF1" w:rsidP="00F372E3">
      <w:pPr>
        <w:ind w:left="284" w:right="282"/>
        <w:jc w:val="both"/>
        <w:rPr>
          <w:rFonts w:ascii="Times New Roman" w:hAnsi="Times New Roman"/>
          <w:kern w:val="1"/>
          <w:sz w:val="22"/>
          <w:szCs w:val="22"/>
        </w:rPr>
      </w:pPr>
      <w:r w:rsidRPr="00497974">
        <w:rPr>
          <w:rFonts w:ascii="Times New Roman" w:hAnsi="Times New Roman"/>
          <w:kern w:val="1"/>
          <w:sz w:val="22"/>
          <w:szCs w:val="22"/>
        </w:rPr>
        <w:t>Cercarsi un lavoro per il salario: nei paesi civilizzati, è un fenomeno comune a quasi tutti gli uomini; per tutti costoro il lavoro è un mezzo, e non fine a se stesso. Ecco perché sono poco raffinati nella scelta, purché tale lavoro sia sufficientemente redditizio. Ci sono però casi rari di persone che preferiscono andare in malora piuttosto che lavorare senza provare piacere per quello che fanno: si tratta di quelle persone selettive e difficili da accontentare</w:t>
      </w:r>
      <w:r w:rsidR="00D017E4" w:rsidRPr="00497974">
        <w:rPr>
          <w:rFonts w:ascii="Times New Roman" w:hAnsi="Times New Roman"/>
          <w:kern w:val="1"/>
          <w:sz w:val="22"/>
          <w:szCs w:val="22"/>
        </w:rPr>
        <w:t>,</w:t>
      </w:r>
      <w:r w:rsidRPr="00497974">
        <w:rPr>
          <w:rFonts w:ascii="Times New Roman" w:hAnsi="Times New Roman"/>
          <w:kern w:val="1"/>
          <w:sz w:val="22"/>
          <w:szCs w:val="22"/>
        </w:rPr>
        <w:t xml:space="preserve"> alle quali un reddito alto non dice niente se il lavoro stesso non è il più alto di tutti i redditi</w:t>
      </w:r>
      <w:r w:rsidR="005F2453" w:rsidRPr="00497974">
        <w:rPr>
          <w:rStyle w:val="Rimandonotaapidipagina"/>
          <w:rFonts w:ascii="Times New Roman" w:hAnsi="Times New Roman"/>
          <w:kern w:val="1"/>
          <w:sz w:val="22"/>
          <w:szCs w:val="22"/>
        </w:rPr>
        <w:footnoteReference w:id="77"/>
      </w:r>
      <w:r w:rsidR="005F2453" w:rsidRPr="00497974">
        <w:rPr>
          <w:rFonts w:ascii="Times New Roman" w:hAnsi="Times New Roman"/>
          <w:kern w:val="1"/>
          <w:sz w:val="22"/>
          <w:szCs w:val="22"/>
        </w:rPr>
        <w:t>.</w:t>
      </w:r>
    </w:p>
    <w:p w14:paraId="48ADFE44" w14:textId="77777777" w:rsidR="00F26FF1" w:rsidRPr="00497974" w:rsidRDefault="00F26FF1" w:rsidP="00F26FF1">
      <w:pPr>
        <w:ind w:left="284" w:right="424" w:hanging="142"/>
        <w:jc w:val="both"/>
        <w:rPr>
          <w:rFonts w:ascii="Times New Roman" w:hAnsi="Times New Roman"/>
          <w:kern w:val="1"/>
          <w:sz w:val="22"/>
          <w:szCs w:val="22"/>
        </w:rPr>
      </w:pPr>
    </w:p>
    <w:p w14:paraId="0410FAEC" w14:textId="59AA19C8" w:rsidR="005B0D52" w:rsidRPr="00497974" w:rsidRDefault="00B51536" w:rsidP="00165A95">
      <w:pPr>
        <w:jc w:val="both"/>
        <w:rPr>
          <w:rFonts w:ascii="Times New Roman" w:hAnsi="Times New Roman"/>
          <w:kern w:val="1"/>
        </w:rPr>
      </w:pPr>
      <w:r w:rsidRPr="00497974">
        <w:rPr>
          <w:rFonts w:ascii="Times New Roman" w:hAnsi="Times New Roman"/>
          <w:kern w:val="1"/>
        </w:rPr>
        <w:t xml:space="preserve">     </w:t>
      </w:r>
      <w:r w:rsidR="005F2453" w:rsidRPr="00497974">
        <w:rPr>
          <w:rFonts w:ascii="Times New Roman" w:hAnsi="Times New Roman"/>
          <w:kern w:val="1"/>
        </w:rPr>
        <w:t>Dunque</w:t>
      </w:r>
      <w:r w:rsidRPr="00497974">
        <w:rPr>
          <w:rFonts w:ascii="Times New Roman" w:hAnsi="Times New Roman"/>
          <w:kern w:val="1"/>
        </w:rPr>
        <w:t>,</w:t>
      </w:r>
      <w:r w:rsidR="005F2453" w:rsidRPr="00497974">
        <w:rPr>
          <w:rFonts w:ascii="Times New Roman" w:hAnsi="Times New Roman"/>
          <w:kern w:val="1"/>
        </w:rPr>
        <w:t xml:space="preserve"> Nietzsche individua, al di fuori della cerchia degli artisti, una ri</w:t>
      </w:r>
      <w:r w:rsidR="00164B8F" w:rsidRPr="00497974">
        <w:rPr>
          <w:rFonts w:ascii="Times New Roman" w:hAnsi="Times New Roman"/>
          <w:kern w:val="1"/>
        </w:rPr>
        <w:t>stretta aristocrazia del lavoro</w:t>
      </w:r>
      <w:r w:rsidR="00216980" w:rsidRPr="00497974">
        <w:rPr>
          <w:rFonts w:ascii="Times New Roman" w:hAnsi="Times New Roman"/>
          <w:kern w:val="1"/>
        </w:rPr>
        <w:t xml:space="preserve"> che esalta</w:t>
      </w:r>
      <w:r w:rsidR="00E351E7" w:rsidRPr="00497974">
        <w:rPr>
          <w:rFonts w:ascii="Times New Roman" w:hAnsi="Times New Roman"/>
          <w:kern w:val="1"/>
        </w:rPr>
        <w:t xml:space="preserve"> il piacere di lavorare bene</w:t>
      </w:r>
      <w:r w:rsidR="007F230C" w:rsidRPr="00497974">
        <w:rPr>
          <w:rFonts w:ascii="Times New Roman" w:hAnsi="Times New Roman"/>
          <w:kern w:val="1"/>
        </w:rPr>
        <w:t>; così che il lavoro non è più un’onta, ma un fine in sé. O</w:t>
      </w:r>
      <w:r w:rsidR="00675C6E" w:rsidRPr="00497974">
        <w:rPr>
          <w:rFonts w:ascii="Times New Roman" w:hAnsi="Times New Roman"/>
          <w:kern w:val="1"/>
        </w:rPr>
        <w:t>ra,</w:t>
      </w:r>
      <w:r w:rsidR="005F2453" w:rsidRPr="00497974">
        <w:rPr>
          <w:rFonts w:ascii="Times New Roman" w:hAnsi="Times New Roman"/>
          <w:kern w:val="1"/>
        </w:rPr>
        <w:t xml:space="preserve"> il piacere di lavorare bene significa lavorare con perfezione</w:t>
      </w:r>
      <w:r w:rsidR="00650CB6" w:rsidRPr="00497974">
        <w:rPr>
          <w:rFonts w:ascii="Times New Roman" w:hAnsi="Times New Roman"/>
          <w:kern w:val="1"/>
        </w:rPr>
        <w:t>,</w:t>
      </w:r>
      <w:r w:rsidR="00D8010C" w:rsidRPr="00497974">
        <w:rPr>
          <w:rFonts w:ascii="Times New Roman" w:hAnsi="Times New Roman"/>
          <w:kern w:val="1"/>
        </w:rPr>
        <w:t xml:space="preserve"> e quindi</w:t>
      </w:r>
      <w:r w:rsidR="00650CB6" w:rsidRPr="00497974">
        <w:rPr>
          <w:rFonts w:ascii="Times New Roman" w:hAnsi="Times New Roman"/>
          <w:kern w:val="1"/>
        </w:rPr>
        <w:t xml:space="preserve"> con diligenza e amore</w:t>
      </w:r>
      <w:r w:rsidR="005E237D" w:rsidRPr="00497974">
        <w:rPr>
          <w:rFonts w:ascii="Times New Roman" w:hAnsi="Times New Roman"/>
          <w:kern w:val="1"/>
        </w:rPr>
        <w:t>;</w:t>
      </w:r>
      <w:r w:rsidR="00D8010C" w:rsidRPr="00497974">
        <w:rPr>
          <w:rFonts w:ascii="Times New Roman" w:hAnsi="Times New Roman"/>
          <w:kern w:val="1"/>
        </w:rPr>
        <w:t xml:space="preserve"> e comporta</w:t>
      </w:r>
      <w:r w:rsidR="005F2453" w:rsidRPr="00497974">
        <w:rPr>
          <w:rFonts w:ascii="Times New Roman" w:hAnsi="Times New Roman"/>
          <w:kern w:val="1"/>
        </w:rPr>
        <w:t xml:space="preserve"> non solo fare un buon lavoro, ma</w:t>
      </w:r>
      <w:r w:rsidRPr="00497974">
        <w:rPr>
          <w:rFonts w:ascii="Times New Roman" w:hAnsi="Times New Roman"/>
          <w:kern w:val="1"/>
        </w:rPr>
        <w:t xml:space="preserve"> anche</w:t>
      </w:r>
      <w:r w:rsidR="005F2453" w:rsidRPr="00497974">
        <w:rPr>
          <w:rFonts w:ascii="Times New Roman" w:hAnsi="Times New Roman"/>
          <w:kern w:val="1"/>
        </w:rPr>
        <w:t xml:space="preserve"> un bel lavoro</w:t>
      </w:r>
      <w:r w:rsidR="00D8010C" w:rsidRPr="00497974">
        <w:rPr>
          <w:rFonts w:ascii="Times New Roman" w:hAnsi="Times New Roman"/>
          <w:kern w:val="1"/>
        </w:rPr>
        <w:t>, che valorizza il suo autore</w:t>
      </w:r>
      <w:r w:rsidR="00D77311" w:rsidRPr="00497974">
        <w:rPr>
          <w:rFonts w:ascii="Times New Roman" w:hAnsi="Times New Roman"/>
          <w:kern w:val="1"/>
        </w:rPr>
        <w:t xml:space="preserve"> e dà valore al</w:t>
      </w:r>
      <w:r w:rsidR="00DB12A7" w:rsidRPr="00497974">
        <w:rPr>
          <w:rFonts w:ascii="Times New Roman" w:hAnsi="Times New Roman"/>
          <w:kern w:val="1"/>
        </w:rPr>
        <w:t>l</w:t>
      </w:r>
      <w:r w:rsidR="00D77311" w:rsidRPr="00497974">
        <w:rPr>
          <w:rFonts w:ascii="Times New Roman" w:hAnsi="Times New Roman"/>
          <w:kern w:val="1"/>
        </w:rPr>
        <w:t>a sua esistenza</w:t>
      </w:r>
      <w:r w:rsidR="00BE2EFD" w:rsidRPr="00497974">
        <w:rPr>
          <w:rFonts w:ascii="Times New Roman" w:hAnsi="Times New Roman"/>
          <w:kern w:val="1"/>
        </w:rPr>
        <w:t>, pri</w:t>
      </w:r>
      <w:r w:rsidR="005B0D52" w:rsidRPr="00497974">
        <w:rPr>
          <w:rFonts w:ascii="Times New Roman" w:hAnsi="Times New Roman"/>
          <w:kern w:val="1"/>
        </w:rPr>
        <w:t>m</w:t>
      </w:r>
      <w:r w:rsidR="00BE2EFD" w:rsidRPr="00497974">
        <w:rPr>
          <w:rFonts w:ascii="Times New Roman" w:hAnsi="Times New Roman"/>
          <w:kern w:val="1"/>
        </w:rPr>
        <w:t>a ancora che gratificare i destinatari</w:t>
      </w:r>
      <w:r w:rsidR="005F2453" w:rsidRPr="00497974">
        <w:rPr>
          <w:rFonts w:ascii="Times New Roman" w:hAnsi="Times New Roman"/>
          <w:kern w:val="1"/>
        </w:rPr>
        <w:t>.</w:t>
      </w:r>
      <w:r w:rsidR="005B0D52" w:rsidRPr="00497974">
        <w:rPr>
          <w:rFonts w:ascii="Times New Roman" w:hAnsi="Times New Roman"/>
          <w:kern w:val="1"/>
        </w:rPr>
        <w:t xml:space="preserve"> Più avanti</w:t>
      </w:r>
      <w:r w:rsidR="002B6204" w:rsidRPr="00497974">
        <w:rPr>
          <w:rFonts w:ascii="Times New Roman" w:hAnsi="Times New Roman"/>
          <w:kern w:val="1"/>
        </w:rPr>
        <w:t xml:space="preserve"> Nietzsche</w:t>
      </w:r>
      <w:r w:rsidR="00164B8F" w:rsidRPr="00497974">
        <w:rPr>
          <w:rFonts w:ascii="Times New Roman" w:hAnsi="Times New Roman"/>
          <w:kern w:val="1"/>
        </w:rPr>
        <w:t xml:space="preserve">, in </w:t>
      </w:r>
      <w:r w:rsidR="00164B8F" w:rsidRPr="00497974">
        <w:rPr>
          <w:rFonts w:ascii="Times New Roman" w:hAnsi="Times New Roman"/>
          <w:i/>
          <w:kern w:val="1"/>
        </w:rPr>
        <w:t>Così parlò Zarathustra</w:t>
      </w:r>
      <w:r w:rsidR="00164B8F" w:rsidRPr="00497974">
        <w:rPr>
          <w:rFonts w:ascii="Times New Roman" w:hAnsi="Times New Roman"/>
          <w:kern w:val="1"/>
        </w:rPr>
        <w:t xml:space="preserve"> (1883),</w:t>
      </w:r>
      <w:r w:rsidR="00FF651D" w:rsidRPr="00497974">
        <w:rPr>
          <w:rFonts w:ascii="Times New Roman" w:hAnsi="Times New Roman"/>
          <w:kern w:val="1"/>
        </w:rPr>
        <w:t xml:space="preserve"> asserisce che</w:t>
      </w:r>
      <w:r w:rsidR="002B6204" w:rsidRPr="00497974">
        <w:rPr>
          <w:rFonts w:ascii="Times New Roman" w:hAnsi="Times New Roman"/>
          <w:kern w:val="1"/>
        </w:rPr>
        <w:t xml:space="preserve"> «l</w:t>
      </w:r>
      <w:r w:rsidR="00164B8F" w:rsidRPr="00497974">
        <w:rPr>
          <w:rFonts w:ascii="Times New Roman" w:hAnsi="Times New Roman"/>
          <w:kern w:val="1"/>
        </w:rPr>
        <w:t>a perfezione, insegna a sperare</w:t>
      </w:r>
      <w:r w:rsidR="00164B8F" w:rsidRPr="00497974">
        <w:rPr>
          <w:rFonts w:ascii="Times New Roman" w:hAnsi="Times New Roman" w:cs="Times New Roman"/>
          <w:kern w:val="1"/>
        </w:rPr>
        <w:t>»</w:t>
      </w:r>
      <w:r w:rsidR="00FF651D" w:rsidRPr="00497974">
        <w:rPr>
          <w:rStyle w:val="Rimandonotaapidipagina"/>
          <w:rFonts w:ascii="Times New Roman" w:hAnsi="Times New Roman" w:cs="Times New Roman"/>
          <w:kern w:val="1"/>
        </w:rPr>
        <w:footnoteReference w:id="78"/>
      </w:r>
      <w:r w:rsidR="002B6204" w:rsidRPr="00497974">
        <w:rPr>
          <w:rFonts w:ascii="Times New Roman" w:hAnsi="Times New Roman"/>
          <w:kern w:val="1"/>
        </w:rPr>
        <w:t>.</w:t>
      </w:r>
      <w:r w:rsidR="005F2453" w:rsidRPr="00497974">
        <w:rPr>
          <w:rFonts w:ascii="Times New Roman" w:hAnsi="Times New Roman"/>
          <w:kern w:val="1"/>
        </w:rPr>
        <w:t xml:space="preserve"> </w:t>
      </w:r>
    </w:p>
    <w:p w14:paraId="2A524CBB" w14:textId="790D45A2" w:rsidR="007C7C00" w:rsidRPr="00497974" w:rsidRDefault="005B0D52" w:rsidP="00165A95">
      <w:pPr>
        <w:jc w:val="both"/>
        <w:rPr>
          <w:rFonts w:ascii="Times New Roman" w:hAnsi="Times New Roman"/>
          <w:kern w:val="1"/>
        </w:rPr>
      </w:pPr>
      <w:r w:rsidRPr="00497974">
        <w:rPr>
          <w:rFonts w:ascii="Times New Roman" w:hAnsi="Times New Roman"/>
          <w:kern w:val="1"/>
        </w:rPr>
        <w:t xml:space="preserve">     </w:t>
      </w:r>
      <w:r w:rsidR="00221293" w:rsidRPr="00497974">
        <w:rPr>
          <w:rFonts w:ascii="Times New Roman" w:hAnsi="Times New Roman"/>
          <w:kern w:val="1"/>
        </w:rPr>
        <w:t>Il motivo del fare e del produrre con perfezione</w:t>
      </w:r>
      <w:r w:rsidR="00584DB6" w:rsidRPr="00497974">
        <w:rPr>
          <w:rFonts w:ascii="Times New Roman" w:hAnsi="Times New Roman"/>
          <w:kern w:val="1"/>
        </w:rPr>
        <w:t xml:space="preserve"> e creatività</w:t>
      </w:r>
      <w:r w:rsidR="00221293" w:rsidRPr="00497974">
        <w:rPr>
          <w:rFonts w:ascii="Times New Roman" w:hAnsi="Times New Roman"/>
          <w:kern w:val="1"/>
        </w:rPr>
        <w:t>,</w:t>
      </w:r>
      <w:r w:rsidR="008C6DA9" w:rsidRPr="00497974">
        <w:rPr>
          <w:rFonts w:ascii="Times New Roman" w:hAnsi="Times New Roman"/>
          <w:kern w:val="1"/>
        </w:rPr>
        <w:t xml:space="preserve"> </w:t>
      </w:r>
      <w:r w:rsidR="00AB71C9" w:rsidRPr="00497974">
        <w:rPr>
          <w:rFonts w:ascii="Times New Roman" w:hAnsi="Times New Roman"/>
          <w:kern w:val="1"/>
        </w:rPr>
        <w:t>riguarda</w:t>
      </w:r>
      <w:r w:rsidR="008C6DA9" w:rsidRPr="00497974">
        <w:rPr>
          <w:rFonts w:ascii="Times New Roman" w:hAnsi="Times New Roman"/>
          <w:kern w:val="1"/>
        </w:rPr>
        <w:t xml:space="preserve"> l’autoformazione attraverso il lavoro, e</w:t>
      </w:r>
      <w:r w:rsidR="00221293" w:rsidRPr="00497974">
        <w:rPr>
          <w:rFonts w:ascii="Times New Roman" w:hAnsi="Times New Roman"/>
          <w:kern w:val="1"/>
        </w:rPr>
        <w:t xml:space="preserve"> lo si può trovare sviluppato</w:t>
      </w:r>
      <w:r w:rsidR="00CA5C2D" w:rsidRPr="00497974">
        <w:rPr>
          <w:rFonts w:ascii="Times New Roman" w:hAnsi="Times New Roman"/>
          <w:kern w:val="1"/>
        </w:rPr>
        <w:t xml:space="preserve"> filosoficamente</w:t>
      </w:r>
      <w:r w:rsidR="00221293" w:rsidRPr="00497974">
        <w:rPr>
          <w:rFonts w:ascii="Times New Roman" w:hAnsi="Times New Roman"/>
          <w:kern w:val="1"/>
        </w:rPr>
        <w:t xml:space="preserve"> in tre autori</w:t>
      </w:r>
      <w:r w:rsidR="00650CB6" w:rsidRPr="00497974">
        <w:rPr>
          <w:rFonts w:ascii="Times New Roman" w:hAnsi="Times New Roman"/>
          <w:kern w:val="1"/>
        </w:rPr>
        <w:t>: Aristotele, Tom</w:t>
      </w:r>
      <w:r w:rsidR="00DB12A7" w:rsidRPr="00497974">
        <w:rPr>
          <w:rFonts w:ascii="Times New Roman" w:hAnsi="Times New Roman"/>
          <w:kern w:val="1"/>
        </w:rPr>
        <w:t>maso d’Aquino e Dante Alighieri.</w:t>
      </w:r>
      <w:r w:rsidR="00D8010C" w:rsidRPr="00497974">
        <w:rPr>
          <w:rFonts w:ascii="Times New Roman" w:hAnsi="Times New Roman"/>
          <w:kern w:val="1"/>
        </w:rPr>
        <w:t xml:space="preserve"> Suppone qu</w:t>
      </w:r>
      <w:r w:rsidR="00FB68B7" w:rsidRPr="00497974">
        <w:rPr>
          <w:rFonts w:ascii="Times New Roman" w:hAnsi="Times New Roman"/>
          <w:kern w:val="1"/>
        </w:rPr>
        <w:t xml:space="preserve">ella che Aristotele chiama </w:t>
      </w:r>
      <w:r w:rsidR="00FB68B7" w:rsidRPr="00497974">
        <w:rPr>
          <w:rFonts w:ascii="Times New Roman" w:hAnsi="Times New Roman"/>
          <w:i/>
          <w:kern w:val="1"/>
        </w:rPr>
        <w:t>auto</w:t>
      </w:r>
      <w:r w:rsidR="00D8010C" w:rsidRPr="00497974">
        <w:rPr>
          <w:rFonts w:ascii="Times New Roman" w:hAnsi="Times New Roman"/>
          <w:i/>
          <w:kern w:val="1"/>
        </w:rPr>
        <w:t>filia</w:t>
      </w:r>
      <w:r w:rsidR="00D8010C" w:rsidRPr="00497974">
        <w:rPr>
          <w:rFonts w:ascii="Times New Roman" w:hAnsi="Times New Roman"/>
          <w:kern w:val="1"/>
        </w:rPr>
        <w:t>: un retto amore di sé stessi, ben distinto dall’egoismo</w:t>
      </w:r>
      <w:r w:rsidR="00216980" w:rsidRPr="00497974">
        <w:rPr>
          <w:rFonts w:ascii="Times New Roman" w:hAnsi="Times New Roman"/>
          <w:kern w:val="1"/>
        </w:rPr>
        <w:t>,</w:t>
      </w:r>
      <w:r w:rsidRPr="00497974">
        <w:rPr>
          <w:rFonts w:ascii="Times New Roman" w:hAnsi="Times New Roman"/>
          <w:kern w:val="1"/>
        </w:rPr>
        <w:t xml:space="preserve"> che strumentalizza la realtà e vede negli altri solo concorrenti o complici</w:t>
      </w:r>
      <w:r w:rsidR="00D8010C" w:rsidRPr="00497974">
        <w:rPr>
          <w:rFonts w:ascii="Times New Roman" w:hAnsi="Times New Roman"/>
          <w:kern w:val="1"/>
        </w:rPr>
        <w:t>.</w:t>
      </w:r>
      <w:r w:rsidR="00284BA4" w:rsidRPr="00497974">
        <w:rPr>
          <w:rFonts w:ascii="Times New Roman" w:hAnsi="Times New Roman"/>
          <w:kern w:val="1"/>
        </w:rPr>
        <w:t xml:space="preserve"> </w:t>
      </w:r>
      <w:r w:rsidR="00940D3D" w:rsidRPr="00497974">
        <w:rPr>
          <w:rFonts w:ascii="Times New Roman" w:hAnsi="Times New Roman"/>
          <w:kern w:val="1"/>
        </w:rPr>
        <w:t>Aristotele scrive che</w:t>
      </w:r>
      <w:r w:rsidR="00DB12A7" w:rsidRPr="00497974">
        <w:rPr>
          <w:rFonts w:ascii="Times New Roman" w:hAnsi="Times New Roman"/>
          <w:kern w:val="1"/>
        </w:rPr>
        <w:t xml:space="preserve"> il vivere</w:t>
      </w:r>
      <w:r w:rsidR="000354C2" w:rsidRPr="00497974">
        <w:rPr>
          <w:rFonts w:ascii="Times New Roman" w:hAnsi="Times New Roman"/>
          <w:kern w:val="1"/>
        </w:rPr>
        <w:t>, la vita</w:t>
      </w:r>
      <w:r w:rsidR="008C6DA9" w:rsidRPr="00497974">
        <w:rPr>
          <w:rFonts w:ascii="Times New Roman" w:hAnsi="Times New Roman"/>
          <w:kern w:val="1"/>
        </w:rPr>
        <w:t xml:space="preserve">, è un bene e un </w:t>
      </w:r>
      <w:r w:rsidR="00711F71" w:rsidRPr="00497974">
        <w:rPr>
          <w:rFonts w:ascii="Times New Roman" w:hAnsi="Times New Roman"/>
          <w:kern w:val="1"/>
        </w:rPr>
        <w:t>piacere in sé. Tale affermazione</w:t>
      </w:r>
      <w:r w:rsidR="008C6DA9" w:rsidRPr="00497974">
        <w:rPr>
          <w:rFonts w:ascii="Times New Roman" w:hAnsi="Times New Roman"/>
          <w:kern w:val="1"/>
        </w:rPr>
        <w:t xml:space="preserve"> sembrerebbe in contrasto con </w:t>
      </w:r>
      <w:r w:rsidR="003B0453" w:rsidRPr="00497974">
        <w:rPr>
          <w:rFonts w:ascii="Times New Roman" w:hAnsi="Times New Roman"/>
          <w:kern w:val="1"/>
        </w:rPr>
        <w:t xml:space="preserve">quanto </w:t>
      </w:r>
      <w:r w:rsidR="008C6DA9" w:rsidRPr="00497974">
        <w:rPr>
          <w:rFonts w:ascii="Times New Roman" w:hAnsi="Times New Roman"/>
          <w:kern w:val="1"/>
        </w:rPr>
        <w:t>Nietzsche</w:t>
      </w:r>
      <w:r w:rsidR="003B0453" w:rsidRPr="00497974">
        <w:rPr>
          <w:rFonts w:ascii="Times New Roman" w:hAnsi="Times New Roman"/>
          <w:kern w:val="1"/>
        </w:rPr>
        <w:t xml:space="preserve"> asserisce</w:t>
      </w:r>
      <w:r w:rsidR="008C6DA9" w:rsidRPr="00497974">
        <w:rPr>
          <w:rFonts w:ascii="Times New Roman" w:hAnsi="Times New Roman"/>
          <w:kern w:val="1"/>
        </w:rPr>
        <w:t xml:space="preserve"> del</w:t>
      </w:r>
      <w:r w:rsidR="00D54377" w:rsidRPr="00497974">
        <w:rPr>
          <w:rFonts w:ascii="Times New Roman" w:hAnsi="Times New Roman"/>
          <w:kern w:val="1"/>
        </w:rPr>
        <w:t>l’esistenza</w:t>
      </w:r>
      <w:r w:rsidR="008C6DA9" w:rsidRPr="00497974">
        <w:rPr>
          <w:rFonts w:ascii="Times New Roman" w:hAnsi="Times New Roman"/>
          <w:kern w:val="1"/>
        </w:rPr>
        <w:t xml:space="preserve"> </w:t>
      </w:r>
      <w:r w:rsidR="00D54377" w:rsidRPr="00497974">
        <w:rPr>
          <w:rFonts w:ascii="Times New Roman" w:hAnsi="Times New Roman"/>
          <w:kern w:val="1"/>
        </w:rPr>
        <w:t xml:space="preserve">(il </w:t>
      </w:r>
      <w:r w:rsidR="008C6DA9" w:rsidRPr="00497974">
        <w:rPr>
          <w:rFonts w:ascii="Times New Roman" w:hAnsi="Times New Roman"/>
          <w:i/>
          <w:kern w:val="1"/>
        </w:rPr>
        <w:t>Dasein</w:t>
      </w:r>
      <w:r w:rsidR="00D54377" w:rsidRPr="00497974">
        <w:rPr>
          <w:rFonts w:ascii="Times New Roman" w:hAnsi="Times New Roman"/>
          <w:kern w:val="1"/>
        </w:rPr>
        <w:t>),</w:t>
      </w:r>
      <w:r w:rsidR="00711F71" w:rsidRPr="00497974">
        <w:rPr>
          <w:rFonts w:ascii="Times New Roman" w:hAnsi="Times New Roman"/>
          <w:kern w:val="1"/>
        </w:rPr>
        <w:t xml:space="preserve"> ma in real</w:t>
      </w:r>
      <w:r w:rsidRPr="00497974">
        <w:rPr>
          <w:rFonts w:ascii="Times New Roman" w:hAnsi="Times New Roman"/>
          <w:kern w:val="1"/>
        </w:rPr>
        <w:t>tà non lo è. Infatti, lo Stagirita</w:t>
      </w:r>
      <w:r w:rsidR="008C6DA9" w:rsidRPr="00497974">
        <w:rPr>
          <w:rFonts w:ascii="Times New Roman" w:hAnsi="Times New Roman"/>
          <w:kern w:val="1"/>
        </w:rPr>
        <w:t xml:space="preserve"> eq</w:t>
      </w:r>
      <w:r w:rsidR="002B6204" w:rsidRPr="00497974">
        <w:rPr>
          <w:rFonts w:ascii="Times New Roman" w:hAnsi="Times New Roman"/>
          <w:kern w:val="1"/>
        </w:rPr>
        <w:t>uipara la gioia di vi</w:t>
      </w:r>
      <w:r w:rsidR="001D1938" w:rsidRPr="00497974">
        <w:rPr>
          <w:rFonts w:ascii="Times New Roman" w:hAnsi="Times New Roman"/>
          <w:kern w:val="1"/>
        </w:rPr>
        <w:t xml:space="preserve">vere ad un agire perfettivo, </w:t>
      </w:r>
      <w:r w:rsidR="008C6DA9" w:rsidRPr="00497974">
        <w:rPr>
          <w:rFonts w:ascii="Times New Roman" w:hAnsi="Times New Roman"/>
          <w:kern w:val="1"/>
        </w:rPr>
        <w:t>che coinvolge anche il conoscere e il vedere</w:t>
      </w:r>
      <w:r w:rsidR="00216980" w:rsidRPr="00497974">
        <w:rPr>
          <w:rFonts w:ascii="Times New Roman" w:hAnsi="Times New Roman"/>
          <w:kern w:val="1"/>
        </w:rPr>
        <w:t>,</w:t>
      </w:r>
      <w:r w:rsidR="00584DB6" w:rsidRPr="00497974">
        <w:rPr>
          <w:rFonts w:ascii="Times New Roman" w:hAnsi="Times New Roman"/>
          <w:kern w:val="1"/>
        </w:rPr>
        <w:t xml:space="preserve"> e che si esprime nell’agire e nel fare</w:t>
      </w:r>
      <w:r w:rsidR="008C6DA9" w:rsidRPr="00497974">
        <w:rPr>
          <w:rFonts w:ascii="Times New Roman" w:hAnsi="Times New Roman"/>
          <w:kern w:val="1"/>
        </w:rPr>
        <w:t>. Solo il lavoro divorante che impedisce di pensare, impedisce di conoscere</w:t>
      </w:r>
      <w:r w:rsidR="00CA5C2D" w:rsidRPr="00497974">
        <w:rPr>
          <w:rFonts w:ascii="Times New Roman" w:hAnsi="Times New Roman"/>
          <w:kern w:val="1"/>
        </w:rPr>
        <w:t xml:space="preserve"> e di godere della vita</w:t>
      </w:r>
      <w:r w:rsidR="009513DB" w:rsidRPr="00497974">
        <w:rPr>
          <w:rFonts w:ascii="Times New Roman" w:hAnsi="Times New Roman"/>
          <w:kern w:val="1"/>
        </w:rPr>
        <w:t xml:space="preserve"> come un bene</w:t>
      </w:r>
      <w:r w:rsidR="008C6DA9" w:rsidRPr="00497974">
        <w:rPr>
          <w:rFonts w:ascii="Times New Roman" w:hAnsi="Times New Roman"/>
          <w:kern w:val="1"/>
        </w:rPr>
        <w:t>; e solo in tal caso, l’esistenza può</w:t>
      </w:r>
      <w:r w:rsidR="00E12484" w:rsidRPr="00497974">
        <w:rPr>
          <w:rFonts w:ascii="Times New Roman" w:hAnsi="Times New Roman"/>
          <w:kern w:val="1"/>
        </w:rPr>
        <w:t xml:space="preserve"> diveni</w:t>
      </w:r>
      <w:r w:rsidR="00D54377" w:rsidRPr="00497974">
        <w:rPr>
          <w:rFonts w:ascii="Times New Roman" w:hAnsi="Times New Roman"/>
          <w:kern w:val="1"/>
        </w:rPr>
        <w:t>re priva di significato, come</w:t>
      </w:r>
      <w:r w:rsidR="008C6DA9" w:rsidRPr="00497974">
        <w:rPr>
          <w:rFonts w:ascii="Times New Roman" w:hAnsi="Times New Roman"/>
          <w:kern w:val="1"/>
        </w:rPr>
        <w:t xml:space="preserve"> ricorda Socrate: </w:t>
      </w:r>
      <w:r w:rsidR="002B6204" w:rsidRPr="00497974">
        <w:rPr>
          <w:rFonts w:ascii="Times New Roman" w:hAnsi="Times New Roman"/>
          <w:kern w:val="1"/>
        </w:rPr>
        <w:t>«</w:t>
      </w:r>
      <w:r w:rsidR="008C6DA9" w:rsidRPr="00497974">
        <w:rPr>
          <w:rFonts w:ascii="Times New Roman" w:hAnsi="Times New Roman"/>
          <w:kern w:val="1"/>
        </w:rPr>
        <w:t>una vita senza ricerca non è degna di essere vis</w:t>
      </w:r>
      <w:r w:rsidR="00CA5C2D" w:rsidRPr="00497974">
        <w:rPr>
          <w:rFonts w:ascii="Times New Roman" w:hAnsi="Times New Roman"/>
          <w:kern w:val="1"/>
        </w:rPr>
        <w:t>suta</w:t>
      </w:r>
      <w:r w:rsidR="00BA5952" w:rsidRPr="00497974">
        <w:rPr>
          <w:rFonts w:ascii="Times New Roman" w:hAnsi="Times New Roman" w:cs="Times New Roman"/>
          <w:kern w:val="1"/>
        </w:rPr>
        <w:t>»</w:t>
      </w:r>
      <w:r w:rsidR="00BA5952" w:rsidRPr="00497974">
        <w:rPr>
          <w:rStyle w:val="Rimandonotaapidipagina"/>
          <w:rFonts w:ascii="Times New Roman" w:hAnsi="Times New Roman" w:cs="Times New Roman"/>
          <w:kern w:val="1"/>
        </w:rPr>
        <w:footnoteReference w:id="79"/>
      </w:r>
      <w:r w:rsidR="00CA5C2D" w:rsidRPr="00497974">
        <w:rPr>
          <w:rFonts w:ascii="Times New Roman" w:hAnsi="Times New Roman"/>
          <w:kern w:val="1"/>
        </w:rPr>
        <w:t>. Tuttavia</w:t>
      </w:r>
      <w:r w:rsidRPr="00497974">
        <w:rPr>
          <w:rFonts w:ascii="Times New Roman" w:hAnsi="Times New Roman"/>
          <w:kern w:val="1"/>
        </w:rPr>
        <w:t>,</w:t>
      </w:r>
      <w:r w:rsidR="00CA5C2D" w:rsidRPr="00497974">
        <w:rPr>
          <w:rFonts w:ascii="Times New Roman" w:hAnsi="Times New Roman"/>
          <w:kern w:val="1"/>
        </w:rPr>
        <w:t xml:space="preserve"> nota Aristotele</w:t>
      </w:r>
      <w:r w:rsidRPr="00497974">
        <w:rPr>
          <w:rFonts w:ascii="Times New Roman" w:hAnsi="Times New Roman"/>
          <w:kern w:val="1"/>
        </w:rPr>
        <w:t>, che</w:t>
      </w:r>
      <w:r w:rsidR="008C6DA9" w:rsidRPr="00497974">
        <w:rPr>
          <w:rFonts w:ascii="Times New Roman" w:hAnsi="Times New Roman"/>
          <w:kern w:val="1"/>
        </w:rPr>
        <w:t xml:space="preserve"> se l’esistenza è un bene, </w:t>
      </w:r>
      <w:r w:rsidR="00711F71" w:rsidRPr="00497974">
        <w:rPr>
          <w:rFonts w:ascii="Times New Roman" w:hAnsi="Times New Roman"/>
          <w:kern w:val="1"/>
        </w:rPr>
        <w:t>l’esortazione a</w:t>
      </w:r>
      <w:r w:rsidR="00940D3D" w:rsidRPr="00497974">
        <w:rPr>
          <w:rFonts w:ascii="Times New Roman" w:hAnsi="Times New Roman"/>
          <w:kern w:val="1"/>
        </w:rPr>
        <w:t xml:space="preserve"> </w:t>
      </w:r>
      <w:r w:rsidR="00AA48C6" w:rsidRPr="00497974">
        <w:rPr>
          <w:rFonts w:ascii="Times New Roman" w:hAnsi="Times New Roman"/>
          <w:kern w:val="1"/>
        </w:rPr>
        <w:t>diveni</w:t>
      </w:r>
      <w:r w:rsidR="00940D3D" w:rsidRPr="00497974">
        <w:rPr>
          <w:rFonts w:ascii="Times New Roman" w:hAnsi="Times New Roman"/>
          <w:kern w:val="1"/>
        </w:rPr>
        <w:t>re sé stessi</w:t>
      </w:r>
      <w:r w:rsidR="00711F71" w:rsidRPr="00497974">
        <w:rPr>
          <w:rFonts w:ascii="Times New Roman" w:hAnsi="Times New Roman"/>
          <w:kern w:val="1"/>
        </w:rPr>
        <w:t xml:space="preserve"> </w:t>
      </w:r>
      <w:r w:rsidR="00296452">
        <w:rPr>
          <w:rFonts w:ascii="Times New Roman" w:hAnsi="Times New Roman"/>
          <w:kern w:val="1"/>
        </w:rPr>
        <w:t>–</w:t>
      </w:r>
      <w:r w:rsidR="00711F71" w:rsidRPr="00497974">
        <w:rPr>
          <w:rFonts w:ascii="Times New Roman" w:hAnsi="Times New Roman"/>
          <w:kern w:val="1"/>
        </w:rPr>
        <w:t>cara</w:t>
      </w:r>
      <w:r w:rsidR="00296452">
        <w:rPr>
          <w:rFonts w:ascii="Times New Roman" w:hAnsi="Times New Roman"/>
          <w:kern w:val="1"/>
        </w:rPr>
        <w:t xml:space="preserve"> a Pindaro e poi a Nietzsche –</w:t>
      </w:r>
      <w:r w:rsidR="008C6DA9" w:rsidRPr="00497974">
        <w:rPr>
          <w:rFonts w:ascii="Times New Roman" w:hAnsi="Times New Roman"/>
          <w:kern w:val="1"/>
        </w:rPr>
        <w:t xml:space="preserve"> implica</w:t>
      </w:r>
      <w:r w:rsidR="00940D3D" w:rsidRPr="00497974">
        <w:rPr>
          <w:rFonts w:ascii="Times New Roman" w:hAnsi="Times New Roman"/>
          <w:kern w:val="1"/>
        </w:rPr>
        <w:t xml:space="preserve"> l’agire e il fare.</w:t>
      </w:r>
      <w:r w:rsidR="00C04776" w:rsidRPr="00497974">
        <w:rPr>
          <w:rFonts w:ascii="Times New Roman" w:hAnsi="Times New Roman"/>
          <w:kern w:val="1"/>
        </w:rPr>
        <w:t xml:space="preserve"> Perciò Aristotele scrive</w:t>
      </w:r>
      <w:r w:rsidR="002B6204" w:rsidRPr="00497974">
        <w:rPr>
          <w:rFonts w:ascii="Times New Roman" w:hAnsi="Times New Roman"/>
          <w:kern w:val="1"/>
        </w:rPr>
        <w:t xml:space="preserve"> che «</w:t>
      </w:r>
      <w:r w:rsidR="00940D3D" w:rsidRPr="00497974">
        <w:rPr>
          <w:rFonts w:ascii="Times New Roman" w:hAnsi="Times New Roman"/>
          <w:kern w:val="1"/>
        </w:rPr>
        <w:t>noi esistiamo per la nostra attività e, in un certo senso, è per la sua attività che esiste colui che crea l’opera. Pertanto egli ama l’opera, perché ama anche l’esistere. Questo è naturale. Infatti</w:t>
      </w:r>
      <w:r w:rsidR="00C04776" w:rsidRPr="00497974">
        <w:rPr>
          <w:rFonts w:ascii="Times New Roman" w:hAnsi="Times New Roman"/>
          <w:kern w:val="1"/>
        </w:rPr>
        <w:t>,</w:t>
      </w:r>
      <w:r w:rsidR="00940D3D" w:rsidRPr="00497974">
        <w:rPr>
          <w:rFonts w:ascii="Times New Roman" w:hAnsi="Times New Roman"/>
          <w:kern w:val="1"/>
        </w:rPr>
        <w:t xml:space="preserve"> ciò che egli è in potenza, questo l’opera rende manifesto nell’</w:t>
      </w:r>
      <w:r w:rsidR="00C04776" w:rsidRPr="00497974">
        <w:rPr>
          <w:rFonts w:ascii="Times New Roman" w:hAnsi="Times New Roman"/>
          <w:kern w:val="1"/>
        </w:rPr>
        <w:t>atto</w:t>
      </w:r>
      <w:r w:rsidR="00A251FA" w:rsidRPr="00497974">
        <w:rPr>
          <w:rFonts w:ascii="Times New Roman" w:hAnsi="Times New Roman" w:cs="Times New Roman"/>
          <w:kern w:val="1"/>
        </w:rPr>
        <w:t>»</w:t>
      </w:r>
      <w:r w:rsidR="00C04776" w:rsidRPr="00497974">
        <w:rPr>
          <w:rStyle w:val="Rimandonotaapidipagina"/>
          <w:rFonts w:ascii="Times New Roman" w:hAnsi="Times New Roman"/>
          <w:kern w:val="1"/>
        </w:rPr>
        <w:footnoteReference w:id="80"/>
      </w:r>
      <w:r w:rsidR="005E637A" w:rsidRPr="00497974">
        <w:rPr>
          <w:rFonts w:ascii="Times New Roman" w:hAnsi="Times New Roman"/>
          <w:kern w:val="1"/>
        </w:rPr>
        <w:t>. In un certo senso, il far</w:t>
      </w:r>
      <w:r w:rsidR="00C04776" w:rsidRPr="00497974">
        <w:rPr>
          <w:rFonts w:ascii="Times New Roman" w:hAnsi="Times New Roman"/>
          <w:kern w:val="1"/>
        </w:rPr>
        <w:t xml:space="preserve"> bene qualcosa</w:t>
      </w:r>
      <w:r w:rsidR="003B0453" w:rsidRPr="00497974">
        <w:rPr>
          <w:rFonts w:ascii="Times New Roman" w:hAnsi="Times New Roman"/>
          <w:kern w:val="1"/>
        </w:rPr>
        <w:t>, da cui nasce il piacere di lavorare bene</w:t>
      </w:r>
      <w:r w:rsidR="00D463FC" w:rsidRPr="00497974">
        <w:rPr>
          <w:rFonts w:ascii="Times New Roman" w:hAnsi="Times New Roman"/>
          <w:kern w:val="1"/>
        </w:rPr>
        <w:t>,</w:t>
      </w:r>
      <w:r w:rsidR="00C04776" w:rsidRPr="00497974">
        <w:rPr>
          <w:rFonts w:ascii="Times New Roman" w:hAnsi="Times New Roman"/>
          <w:kern w:val="1"/>
        </w:rPr>
        <w:t xml:space="preserve"> valorizza il nostro essere e al contempo lo conferma.</w:t>
      </w:r>
      <w:r w:rsidR="00CA5C2D" w:rsidRPr="00497974">
        <w:rPr>
          <w:rFonts w:ascii="Times New Roman" w:hAnsi="Times New Roman"/>
          <w:kern w:val="1"/>
        </w:rPr>
        <w:t xml:space="preserve"> </w:t>
      </w:r>
      <w:r w:rsidR="007C7C00" w:rsidRPr="00497974">
        <w:rPr>
          <w:rFonts w:ascii="Times New Roman" w:hAnsi="Times New Roman"/>
          <w:kern w:val="1"/>
        </w:rPr>
        <w:t>To</w:t>
      </w:r>
      <w:r w:rsidR="00D7237C" w:rsidRPr="00497974">
        <w:rPr>
          <w:rFonts w:ascii="Times New Roman" w:hAnsi="Times New Roman"/>
          <w:kern w:val="1"/>
        </w:rPr>
        <w:t>m</w:t>
      </w:r>
      <w:r w:rsidR="007C7C00" w:rsidRPr="00497974">
        <w:rPr>
          <w:rFonts w:ascii="Times New Roman" w:hAnsi="Times New Roman"/>
          <w:kern w:val="1"/>
        </w:rPr>
        <w:t>m</w:t>
      </w:r>
      <w:r w:rsidR="00E12484" w:rsidRPr="00497974">
        <w:rPr>
          <w:rFonts w:ascii="Times New Roman" w:hAnsi="Times New Roman"/>
          <w:kern w:val="1"/>
        </w:rPr>
        <w:t>aso d’Aquino, riprende questa</w:t>
      </w:r>
      <w:r w:rsidR="007C7C00" w:rsidRPr="00497974">
        <w:rPr>
          <w:rFonts w:ascii="Times New Roman" w:hAnsi="Times New Roman"/>
          <w:kern w:val="1"/>
        </w:rPr>
        <w:t xml:space="preserve"> intuiz</w:t>
      </w:r>
      <w:r w:rsidR="00D7237C" w:rsidRPr="00497974">
        <w:rPr>
          <w:rFonts w:ascii="Times New Roman" w:hAnsi="Times New Roman"/>
          <w:kern w:val="1"/>
        </w:rPr>
        <w:t xml:space="preserve">ione di Aristotele e la coniuga </w:t>
      </w:r>
      <w:r w:rsidR="006E7C75" w:rsidRPr="00497974">
        <w:rPr>
          <w:rFonts w:ascii="Times New Roman" w:hAnsi="Times New Roman"/>
          <w:kern w:val="1"/>
        </w:rPr>
        <w:t xml:space="preserve">sia </w:t>
      </w:r>
      <w:r w:rsidR="00D7237C" w:rsidRPr="00497974">
        <w:rPr>
          <w:rFonts w:ascii="Times New Roman" w:hAnsi="Times New Roman"/>
          <w:kern w:val="1"/>
        </w:rPr>
        <w:t>al mo</w:t>
      </w:r>
      <w:r w:rsidR="007C7C00" w:rsidRPr="00497974">
        <w:rPr>
          <w:rFonts w:ascii="Times New Roman" w:hAnsi="Times New Roman"/>
          <w:kern w:val="1"/>
        </w:rPr>
        <w:t>n</w:t>
      </w:r>
      <w:r w:rsidR="00D7237C" w:rsidRPr="00497974">
        <w:rPr>
          <w:rFonts w:ascii="Times New Roman" w:hAnsi="Times New Roman"/>
          <w:kern w:val="1"/>
        </w:rPr>
        <w:t>d</w:t>
      </w:r>
      <w:r w:rsidR="007C7C00" w:rsidRPr="00497974">
        <w:rPr>
          <w:rFonts w:ascii="Times New Roman" w:hAnsi="Times New Roman"/>
          <w:kern w:val="1"/>
        </w:rPr>
        <w:t>o del lavoro</w:t>
      </w:r>
      <w:r w:rsidR="00675C6E" w:rsidRPr="00497974">
        <w:rPr>
          <w:rFonts w:ascii="Times New Roman" w:hAnsi="Times New Roman"/>
          <w:kern w:val="1"/>
        </w:rPr>
        <w:t xml:space="preserve">, </w:t>
      </w:r>
      <w:r w:rsidR="006E7C75" w:rsidRPr="00497974">
        <w:rPr>
          <w:rFonts w:ascii="Times New Roman" w:hAnsi="Times New Roman"/>
          <w:kern w:val="1"/>
        </w:rPr>
        <w:t>accomunando poeti e artigiani, che ai</w:t>
      </w:r>
      <w:r w:rsidR="00675C6E" w:rsidRPr="00497974">
        <w:rPr>
          <w:rFonts w:ascii="Times New Roman" w:hAnsi="Times New Roman"/>
          <w:kern w:val="1"/>
        </w:rPr>
        <w:t xml:space="preserve"> benefattori</w:t>
      </w:r>
      <w:r w:rsidR="007C7C00" w:rsidRPr="00497974">
        <w:rPr>
          <w:rFonts w:ascii="Times New Roman" w:hAnsi="Times New Roman"/>
          <w:kern w:val="1"/>
        </w:rPr>
        <w:t xml:space="preserve">: </w:t>
      </w:r>
    </w:p>
    <w:p w14:paraId="3444B2FA" w14:textId="77777777" w:rsidR="007C7C00" w:rsidRPr="00497974" w:rsidRDefault="007C7C00" w:rsidP="007C7C00">
      <w:pPr>
        <w:jc w:val="both"/>
        <w:rPr>
          <w:rFonts w:ascii="Times New Roman" w:hAnsi="Times New Roman"/>
          <w:kern w:val="1"/>
        </w:rPr>
      </w:pPr>
    </w:p>
    <w:p w14:paraId="5C2D209B" w14:textId="4D26E05A" w:rsidR="007C7C00" w:rsidRPr="00497974" w:rsidRDefault="007C7C00" w:rsidP="00131FFE">
      <w:pPr>
        <w:ind w:left="283" w:right="283"/>
        <w:jc w:val="both"/>
        <w:rPr>
          <w:rFonts w:ascii="Times New Roman" w:hAnsi="Times New Roman"/>
          <w:kern w:val="1"/>
        </w:rPr>
      </w:pPr>
      <w:r w:rsidRPr="00497974">
        <w:rPr>
          <w:rFonts w:ascii="Times New Roman" w:hAnsi="Times New Roman"/>
          <w:kern w:val="1"/>
          <w:sz w:val="22"/>
          <w:szCs w:val="22"/>
        </w:rPr>
        <w:t xml:space="preserve">il nostro essere è un certo atto […]: è vivere e, di conseguenza operare, poiché non esiste vita che </w:t>
      </w:r>
      <w:r w:rsidR="00675C6E" w:rsidRPr="00497974">
        <w:rPr>
          <w:rFonts w:ascii="Times New Roman" w:hAnsi="Times New Roman"/>
          <w:kern w:val="1"/>
          <w:sz w:val="22"/>
          <w:szCs w:val="22"/>
        </w:rPr>
        <w:t>non si esprima in operazioni. D’</w:t>
      </w:r>
      <w:r w:rsidRPr="00497974">
        <w:rPr>
          <w:rFonts w:ascii="Times New Roman" w:hAnsi="Times New Roman"/>
          <w:kern w:val="1"/>
          <w:sz w:val="22"/>
          <w:szCs w:val="22"/>
        </w:rPr>
        <w:t>altronde, chi realizza attualmente qualcosa è in cert</w:t>
      </w:r>
      <w:r w:rsidR="00675C6E" w:rsidRPr="00497974">
        <w:rPr>
          <w:rFonts w:ascii="Times New Roman" w:hAnsi="Times New Roman"/>
          <w:kern w:val="1"/>
          <w:sz w:val="22"/>
          <w:szCs w:val="22"/>
        </w:rPr>
        <w:t>a misura l’</w:t>
      </w:r>
      <w:r w:rsidRPr="00497974">
        <w:rPr>
          <w:rFonts w:ascii="Times New Roman" w:hAnsi="Times New Roman"/>
          <w:kern w:val="1"/>
          <w:sz w:val="22"/>
          <w:szCs w:val="22"/>
        </w:rPr>
        <w:t>opera che porta a compimento, dal mome</w:t>
      </w:r>
      <w:r w:rsidR="006E7C75" w:rsidRPr="00497974">
        <w:rPr>
          <w:rFonts w:ascii="Times New Roman" w:hAnsi="Times New Roman"/>
          <w:kern w:val="1"/>
          <w:sz w:val="22"/>
          <w:szCs w:val="22"/>
        </w:rPr>
        <w:t>nto che l’</w:t>
      </w:r>
      <w:r w:rsidR="00675C6E" w:rsidRPr="00497974">
        <w:rPr>
          <w:rFonts w:ascii="Times New Roman" w:hAnsi="Times New Roman"/>
          <w:kern w:val="1"/>
          <w:sz w:val="22"/>
          <w:szCs w:val="22"/>
        </w:rPr>
        <w:t>atto di chi muove e l’</w:t>
      </w:r>
      <w:r w:rsidRPr="00497974">
        <w:rPr>
          <w:rFonts w:ascii="Times New Roman" w:hAnsi="Times New Roman"/>
          <w:kern w:val="1"/>
          <w:sz w:val="22"/>
          <w:szCs w:val="22"/>
        </w:rPr>
        <w:t>atto di chi opera si riscontrano in ciò che è mosso e realizzato. Ed è per questo</w:t>
      </w:r>
      <w:r w:rsidR="006E7C75" w:rsidRPr="00497974">
        <w:rPr>
          <w:rFonts w:ascii="Times New Roman" w:hAnsi="Times New Roman"/>
          <w:kern w:val="1"/>
          <w:sz w:val="22"/>
          <w:szCs w:val="22"/>
        </w:rPr>
        <w:t>,</w:t>
      </w:r>
      <w:r w:rsidRPr="00497974">
        <w:rPr>
          <w:rFonts w:ascii="Times New Roman" w:hAnsi="Times New Roman"/>
          <w:kern w:val="1"/>
          <w:sz w:val="22"/>
          <w:szCs w:val="22"/>
        </w:rPr>
        <w:t xml:space="preserve"> che artigia</w:t>
      </w:r>
      <w:r w:rsidR="00675C6E" w:rsidRPr="00497974">
        <w:rPr>
          <w:rFonts w:ascii="Times New Roman" w:hAnsi="Times New Roman"/>
          <w:kern w:val="1"/>
          <w:sz w:val="22"/>
          <w:szCs w:val="22"/>
        </w:rPr>
        <w:t>ni, poeti e benefattori amano l’</w:t>
      </w:r>
      <w:r w:rsidR="008C6DA9" w:rsidRPr="00497974">
        <w:rPr>
          <w:rFonts w:ascii="Times New Roman" w:hAnsi="Times New Roman"/>
          <w:kern w:val="1"/>
          <w:sz w:val="22"/>
          <w:szCs w:val="22"/>
        </w:rPr>
        <w:t xml:space="preserve">opera propria, perché amano il </w:t>
      </w:r>
      <w:r w:rsidRPr="00497974">
        <w:rPr>
          <w:rFonts w:ascii="Times New Roman" w:hAnsi="Times New Roman"/>
          <w:kern w:val="1"/>
          <w:sz w:val="22"/>
          <w:szCs w:val="22"/>
        </w:rPr>
        <w:t>proprio essere. Ed è naturale che ognuno ami sé stesso</w:t>
      </w:r>
      <w:r w:rsidRPr="00497974">
        <w:rPr>
          <w:rStyle w:val="Rimandonotaapidipagina"/>
          <w:rFonts w:ascii="Times New Roman" w:hAnsi="Times New Roman"/>
          <w:kern w:val="1"/>
          <w:sz w:val="22"/>
          <w:szCs w:val="22"/>
        </w:rPr>
        <w:footnoteReference w:id="81"/>
      </w:r>
      <w:r w:rsidR="00131FFE" w:rsidRPr="00497974">
        <w:rPr>
          <w:rFonts w:ascii="Times New Roman" w:hAnsi="Times New Roman"/>
          <w:kern w:val="1"/>
          <w:sz w:val="22"/>
          <w:szCs w:val="22"/>
        </w:rPr>
        <w:t>.</w:t>
      </w:r>
    </w:p>
    <w:p w14:paraId="6779C2D2" w14:textId="77777777" w:rsidR="00131FFE" w:rsidRPr="00497974" w:rsidRDefault="00131FFE" w:rsidP="00131FFE">
      <w:pPr>
        <w:ind w:left="283" w:right="283"/>
        <w:jc w:val="both"/>
        <w:rPr>
          <w:rFonts w:ascii="Times New Roman" w:hAnsi="Times New Roman"/>
          <w:kern w:val="1"/>
          <w:sz w:val="22"/>
          <w:szCs w:val="22"/>
        </w:rPr>
      </w:pPr>
    </w:p>
    <w:p w14:paraId="1D1E2E52" w14:textId="12F105A7" w:rsidR="00940D3D" w:rsidRPr="00497974" w:rsidRDefault="005C2A79" w:rsidP="00165A95">
      <w:pPr>
        <w:jc w:val="both"/>
        <w:rPr>
          <w:rFonts w:ascii="Times New Roman" w:hAnsi="Times New Roman"/>
          <w:kern w:val="1"/>
        </w:rPr>
      </w:pPr>
      <w:r w:rsidRPr="00497974">
        <w:rPr>
          <w:rFonts w:ascii="Times New Roman" w:hAnsi="Times New Roman"/>
          <w:kern w:val="1"/>
        </w:rPr>
        <w:t xml:space="preserve">     </w:t>
      </w:r>
      <w:r w:rsidR="007C7C00" w:rsidRPr="00497974">
        <w:rPr>
          <w:rFonts w:ascii="Times New Roman" w:hAnsi="Times New Roman"/>
          <w:kern w:val="1"/>
        </w:rPr>
        <w:t>Dante</w:t>
      </w:r>
      <w:r w:rsidR="00B40590" w:rsidRPr="00497974">
        <w:rPr>
          <w:rFonts w:ascii="Times New Roman" w:hAnsi="Times New Roman"/>
          <w:kern w:val="1"/>
        </w:rPr>
        <w:t xml:space="preserve"> Alighieri</w:t>
      </w:r>
      <w:r w:rsidR="005E637A" w:rsidRPr="00497974">
        <w:rPr>
          <w:rFonts w:ascii="Times New Roman" w:hAnsi="Times New Roman"/>
          <w:kern w:val="1"/>
        </w:rPr>
        <w:t>, da buon tomista,</w:t>
      </w:r>
      <w:r w:rsidR="007C7C00" w:rsidRPr="00497974">
        <w:rPr>
          <w:rFonts w:ascii="Times New Roman" w:hAnsi="Times New Roman"/>
          <w:kern w:val="1"/>
        </w:rPr>
        <w:t xml:space="preserve"> aggiunge un tocco di</w:t>
      </w:r>
      <w:r w:rsidR="00675C6E" w:rsidRPr="00497974">
        <w:rPr>
          <w:rFonts w:ascii="Times New Roman" w:hAnsi="Times New Roman"/>
          <w:kern w:val="1"/>
        </w:rPr>
        <w:t xml:space="preserve"> sapiente</w:t>
      </w:r>
      <w:r w:rsidR="007C7C00" w:rsidRPr="00497974">
        <w:rPr>
          <w:rFonts w:ascii="Times New Roman" w:hAnsi="Times New Roman"/>
          <w:kern w:val="1"/>
        </w:rPr>
        <w:t xml:space="preserve"> penetrazione</w:t>
      </w:r>
      <w:r w:rsidR="00650CB6" w:rsidRPr="00497974">
        <w:rPr>
          <w:rFonts w:ascii="Times New Roman" w:hAnsi="Times New Roman"/>
          <w:kern w:val="1"/>
        </w:rPr>
        <w:t xml:space="preserve"> psicologica</w:t>
      </w:r>
      <w:r w:rsidR="007C7C00" w:rsidRPr="00497974">
        <w:rPr>
          <w:rFonts w:ascii="Times New Roman" w:hAnsi="Times New Roman"/>
          <w:kern w:val="1"/>
        </w:rPr>
        <w:t>:</w:t>
      </w:r>
    </w:p>
    <w:p w14:paraId="28509417" w14:textId="77777777" w:rsidR="00940D3D" w:rsidRPr="00497974" w:rsidRDefault="00940D3D" w:rsidP="00165A95">
      <w:pPr>
        <w:jc w:val="both"/>
        <w:rPr>
          <w:rFonts w:ascii="Times New Roman" w:hAnsi="Times New Roman"/>
          <w:kern w:val="1"/>
        </w:rPr>
      </w:pPr>
    </w:p>
    <w:p w14:paraId="67DC4D5B" w14:textId="0B347AEC" w:rsidR="00940D3D" w:rsidRPr="00497974" w:rsidRDefault="00940D3D" w:rsidP="00940D3D">
      <w:pPr>
        <w:ind w:left="283" w:right="283"/>
        <w:jc w:val="both"/>
        <w:rPr>
          <w:rFonts w:ascii="Times New Roman" w:hAnsi="Times New Roman"/>
          <w:kern w:val="1"/>
        </w:rPr>
      </w:pPr>
      <w:r w:rsidRPr="00497974">
        <w:rPr>
          <w:rFonts w:ascii="Times New Roman" w:hAnsi="Times New Roman"/>
          <w:kern w:val="1"/>
          <w:sz w:val="22"/>
          <w:szCs w:val="22"/>
        </w:rPr>
        <w:t>in ogni azione, ci</w:t>
      </w:r>
      <w:r w:rsidR="007C7C00" w:rsidRPr="00497974">
        <w:rPr>
          <w:rFonts w:ascii="Times New Roman" w:hAnsi="Times New Roman"/>
          <w:kern w:val="1"/>
          <w:sz w:val="22"/>
          <w:szCs w:val="22"/>
        </w:rPr>
        <w:t>ò che è soprattutto inteso dall’</w:t>
      </w:r>
      <w:r w:rsidRPr="00497974">
        <w:rPr>
          <w:rFonts w:ascii="Times New Roman" w:hAnsi="Times New Roman"/>
          <w:kern w:val="1"/>
          <w:sz w:val="22"/>
          <w:szCs w:val="22"/>
        </w:rPr>
        <w:t xml:space="preserve">agente, </w:t>
      </w:r>
      <w:r w:rsidRPr="00497974">
        <w:rPr>
          <w:rFonts w:ascii="Times New Roman" w:hAnsi="Times New Roman"/>
          <w:i/>
          <w:kern w:val="1"/>
          <w:sz w:val="22"/>
          <w:szCs w:val="22"/>
        </w:rPr>
        <w:t>sia che agisca per necessità naturale, sia per libera volontà</w:t>
      </w:r>
      <w:r w:rsidRPr="00497974">
        <w:rPr>
          <w:rFonts w:ascii="Times New Roman" w:hAnsi="Times New Roman"/>
          <w:kern w:val="1"/>
          <w:sz w:val="22"/>
          <w:szCs w:val="22"/>
        </w:rPr>
        <w:t>, è rivelare la propria immagine; da ciò segue che ogni agente, in q</w:t>
      </w:r>
      <w:r w:rsidR="00675C6E" w:rsidRPr="00497974">
        <w:rPr>
          <w:rFonts w:ascii="Times New Roman" w:hAnsi="Times New Roman"/>
          <w:kern w:val="1"/>
          <w:sz w:val="22"/>
          <w:szCs w:val="22"/>
        </w:rPr>
        <w:t>uanto agisce, trae diletto dall’</w:t>
      </w:r>
      <w:r w:rsidRPr="00497974">
        <w:rPr>
          <w:rFonts w:ascii="Times New Roman" w:hAnsi="Times New Roman"/>
          <w:kern w:val="1"/>
          <w:sz w:val="22"/>
          <w:szCs w:val="22"/>
        </w:rPr>
        <w:t>agire; giacché ogni cosa che è deside</w:t>
      </w:r>
      <w:r w:rsidR="00675C6E" w:rsidRPr="00497974">
        <w:rPr>
          <w:rFonts w:ascii="Times New Roman" w:hAnsi="Times New Roman"/>
          <w:kern w:val="1"/>
          <w:sz w:val="22"/>
          <w:szCs w:val="22"/>
        </w:rPr>
        <w:t xml:space="preserve">ra il suo essere, e poiché </w:t>
      </w:r>
      <w:r w:rsidR="00675C6E" w:rsidRPr="00497974">
        <w:rPr>
          <w:rFonts w:ascii="Times New Roman" w:hAnsi="Times New Roman"/>
          <w:i/>
          <w:kern w:val="1"/>
          <w:sz w:val="22"/>
          <w:szCs w:val="22"/>
        </w:rPr>
        <w:t>nell’azione l’</w:t>
      </w:r>
      <w:r w:rsidRPr="00497974">
        <w:rPr>
          <w:rFonts w:ascii="Times New Roman" w:hAnsi="Times New Roman"/>
          <w:i/>
          <w:kern w:val="1"/>
          <w:sz w:val="22"/>
          <w:szCs w:val="22"/>
        </w:rPr>
        <w:t xml:space="preserve">essere </w:t>
      </w:r>
      <w:r w:rsidR="00480CAF" w:rsidRPr="00497974">
        <w:rPr>
          <w:rFonts w:ascii="Times New Roman" w:hAnsi="Times New Roman"/>
          <w:i/>
          <w:kern w:val="1"/>
          <w:sz w:val="22"/>
          <w:szCs w:val="22"/>
        </w:rPr>
        <w:t>dell’</w:t>
      </w:r>
      <w:r w:rsidRPr="00497974">
        <w:rPr>
          <w:rFonts w:ascii="Times New Roman" w:hAnsi="Times New Roman"/>
          <w:i/>
          <w:kern w:val="1"/>
          <w:sz w:val="22"/>
          <w:szCs w:val="22"/>
        </w:rPr>
        <w:t>agente è in certa misura più intenso</w:t>
      </w:r>
      <w:r w:rsidRPr="00497974">
        <w:rPr>
          <w:rFonts w:ascii="Times New Roman" w:hAnsi="Times New Roman"/>
          <w:kern w:val="1"/>
          <w:sz w:val="22"/>
          <w:szCs w:val="22"/>
        </w:rPr>
        <w:t xml:space="preserve">, ne segue necessariamente un diletto. […] Perciò </w:t>
      </w:r>
      <w:r w:rsidRPr="00497974">
        <w:rPr>
          <w:rFonts w:ascii="Times New Roman" w:hAnsi="Times New Roman"/>
          <w:i/>
          <w:kern w:val="1"/>
          <w:sz w:val="22"/>
          <w:szCs w:val="22"/>
        </w:rPr>
        <w:t>nessuno agisce, se non per fare esistere il suo sé latente</w:t>
      </w:r>
      <w:r w:rsidRPr="00497974">
        <w:rPr>
          <w:rStyle w:val="Rimandonotaapidipagina"/>
          <w:sz w:val="22"/>
          <w:szCs w:val="22"/>
        </w:rPr>
        <w:footnoteReference w:id="82"/>
      </w:r>
      <w:r w:rsidRPr="00497974">
        <w:rPr>
          <w:rFonts w:ascii="Times New Roman" w:hAnsi="Times New Roman"/>
          <w:kern w:val="1"/>
        </w:rPr>
        <w:t>.</w:t>
      </w:r>
    </w:p>
    <w:p w14:paraId="02530B91" w14:textId="77777777" w:rsidR="00216980" w:rsidRPr="00497974" w:rsidRDefault="00216980" w:rsidP="00940D3D">
      <w:pPr>
        <w:ind w:left="283" w:right="283"/>
        <w:jc w:val="both"/>
        <w:rPr>
          <w:rFonts w:ascii="Times New Roman" w:hAnsi="Times New Roman"/>
          <w:kern w:val="1"/>
        </w:rPr>
      </w:pPr>
    </w:p>
    <w:p w14:paraId="1B631719" w14:textId="504C3028" w:rsidR="00284BA4" w:rsidRPr="00497974" w:rsidRDefault="007F230C" w:rsidP="00711F71">
      <w:pPr>
        <w:ind w:right="-1"/>
        <w:jc w:val="both"/>
        <w:rPr>
          <w:rFonts w:ascii="Times New Roman" w:hAnsi="Times New Roman"/>
          <w:kern w:val="1"/>
        </w:rPr>
      </w:pPr>
      <w:r w:rsidRPr="00497974">
        <w:rPr>
          <w:rFonts w:ascii="Times New Roman" w:hAnsi="Times New Roman"/>
          <w:kern w:val="1"/>
        </w:rPr>
        <w:t xml:space="preserve">     </w:t>
      </w:r>
      <w:r w:rsidR="007C7C00" w:rsidRPr="00497974">
        <w:rPr>
          <w:rFonts w:ascii="Times New Roman" w:hAnsi="Times New Roman"/>
          <w:kern w:val="1"/>
        </w:rPr>
        <w:t>Evide</w:t>
      </w:r>
      <w:r w:rsidR="006E7C75" w:rsidRPr="00497974">
        <w:rPr>
          <w:rFonts w:ascii="Times New Roman" w:hAnsi="Times New Roman"/>
          <w:kern w:val="1"/>
        </w:rPr>
        <w:t>ntemente,</w:t>
      </w:r>
      <w:r w:rsidR="007C7C00" w:rsidRPr="00497974">
        <w:rPr>
          <w:rFonts w:ascii="Times New Roman" w:hAnsi="Times New Roman"/>
          <w:kern w:val="1"/>
        </w:rPr>
        <w:t xml:space="preserve"> Dante si riferisce an</w:t>
      </w:r>
      <w:r w:rsidR="00675C6E" w:rsidRPr="00497974">
        <w:rPr>
          <w:rFonts w:ascii="Times New Roman" w:hAnsi="Times New Roman"/>
          <w:kern w:val="1"/>
        </w:rPr>
        <w:t>che alla produzione di un’opera, al fare.</w:t>
      </w:r>
      <w:r w:rsidR="007C7C00" w:rsidRPr="00497974">
        <w:rPr>
          <w:rFonts w:ascii="Times New Roman" w:hAnsi="Times New Roman"/>
          <w:kern w:val="1"/>
        </w:rPr>
        <w:t xml:space="preserve"> </w:t>
      </w:r>
      <w:r w:rsidR="008C6DA9" w:rsidRPr="00497974">
        <w:rPr>
          <w:rFonts w:ascii="Times New Roman" w:hAnsi="Times New Roman"/>
          <w:kern w:val="1"/>
        </w:rPr>
        <w:t>In</w:t>
      </w:r>
      <w:r w:rsidR="00650CB6" w:rsidRPr="00497974">
        <w:rPr>
          <w:rFonts w:ascii="Times New Roman" w:hAnsi="Times New Roman"/>
          <w:kern w:val="1"/>
        </w:rPr>
        <w:t xml:space="preserve"> maniera alterna</w:t>
      </w:r>
      <w:r w:rsidR="00F15AA9" w:rsidRPr="00497974">
        <w:rPr>
          <w:rFonts w:ascii="Times New Roman" w:hAnsi="Times New Roman"/>
          <w:kern w:val="1"/>
        </w:rPr>
        <w:t>t</w:t>
      </w:r>
      <w:r w:rsidR="00A75A04" w:rsidRPr="00497974">
        <w:rPr>
          <w:rFonts w:ascii="Times New Roman" w:hAnsi="Times New Roman"/>
          <w:kern w:val="1"/>
        </w:rPr>
        <w:t>iva, qualcosa del genere traspare</w:t>
      </w:r>
      <w:r w:rsidR="00E12484" w:rsidRPr="00497974">
        <w:rPr>
          <w:rFonts w:ascii="Times New Roman" w:hAnsi="Times New Roman"/>
          <w:kern w:val="1"/>
        </w:rPr>
        <w:t xml:space="preserve"> in </w:t>
      </w:r>
      <w:r w:rsidR="00E12484" w:rsidRPr="00497974">
        <w:rPr>
          <w:rFonts w:ascii="Times New Roman" w:hAnsi="Times New Roman"/>
          <w:i/>
          <w:kern w:val="1"/>
        </w:rPr>
        <w:t>Cuore di Tenebra</w:t>
      </w:r>
      <w:r w:rsidR="00E12484" w:rsidRPr="00497974">
        <w:rPr>
          <w:rFonts w:ascii="Times New Roman" w:hAnsi="Times New Roman"/>
          <w:kern w:val="1"/>
        </w:rPr>
        <w:t>, di Joseph Conrad. I</w:t>
      </w:r>
      <w:r w:rsidR="00650CB6" w:rsidRPr="00497974">
        <w:rPr>
          <w:rFonts w:ascii="Times New Roman" w:hAnsi="Times New Roman"/>
          <w:kern w:val="1"/>
        </w:rPr>
        <w:t>l protagon</w:t>
      </w:r>
      <w:r w:rsidR="00DE5B7D" w:rsidRPr="00497974">
        <w:rPr>
          <w:rFonts w:ascii="Times New Roman" w:hAnsi="Times New Roman"/>
          <w:kern w:val="1"/>
        </w:rPr>
        <w:t>is</w:t>
      </w:r>
      <w:r w:rsidR="00F15AA9" w:rsidRPr="00497974">
        <w:rPr>
          <w:rFonts w:ascii="Times New Roman" w:hAnsi="Times New Roman"/>
          <w:kern w:val="1"/>
        </w:rPr>
        <w:t>ta</w:t>
      </w:r>
      <w:r w:rsidR="00F21320" w:rsidRPr="00497974">
        <w:rPr>
          <w:rFonts w:ascii="Times New Roman" w:hAnsi="Times New Roman"/>
          <w:kern w:val="1"/>
        </w:rPr>
        <w:t xml:space="preserve"> </w:t>
      </w:r>
      <w:r w:rsidR="00E12484" w:rsidRPr="00497974">
        <w:rPr>
          <w:rFonts w:ascii="Times New Roman" w:hAnsi="Times New Roman"/>
          <w:kern w:val="1"/>
        </w:rPr>
        <w:t xml:space="preserve">del romanzo </w:t>
      </w:r>
      <w:r w:rsidR="00F21320" w:rsidRPr="00497974">
        <w:rPr>
          <w:rFonts w:ascii="Times New Roman" w:hAnsi="Times New Roman"/>
          <w:kern w:val="1"/>
        </w:rPr>
        <w:t>confess</w:t>
      </w:r>
      <w:r w:rsidR="00A75A04" w:rsidRPr="00497974">
        <w:rPr>
          <w:rFonts w:ascii="Times New Roman" w:hAnsi="Times New Roman"/>
          <w:kern w:val="1"/>
        </w:rPr>
        <w:t>a sul lavoro qualcosa che risulta</w:t>
      </w:r>
      <w:r w:rsidR="00DE5B7D" w:rsidRPr="00497974">
        <w:rPr>
          <w:rFonts w:ascii="Times New Roman" w:hAnsi="Times New Roman"/>
          <w:kern w:val="1"/>
        </w:rPr>
        <w:t xml:space="preserve"> in parte</w:t>
      </w:r>
      <w:r w:rsidR="00650CB6" w:rsidRPr="00497974">
        <w:rPr>
          <w:rFonts w:ascii="Times New Roman" w:hAnsi="Times New Roman"/>
          <w:kern w:val="1"/>
        </w:rPr>
        <w:t xml:space="preserve"> in sintonia con</w:t>
      </w:r>
      <w:r w:rsidR="00F15AA9" w:rsidRPr="00497974">
        <w:rPr>
          <w:rFonts w:ascii="Times New Roman" w:hAnsi="Times New Roman"/>
          <w:kern w:val="1"/>
        </w:rPr>
        <w:t xml:space="preserve"> il concetto</w:t>
      </w:r>
      <w:r w:rsidR="00711F71" w:rsidRPr="00497974">
        <w:rPr>
          <w:rFonts w:ascii="Times New Roman" w:hAnsi="Times New Roman"/>
          <w:kern w:val="1"/>
        </w:rPr>
        <w:t xml:space="preserve"> negativo che ne ha</w:t>
      </w:r>
      <w:r w:rsidR="00650CB6" w:rsidRPr="00497974">
        <w:rPr>
          <w:rFonts w:ascii="Times New Roman" w:hAnsi="Times New Roman"/>
          <w:kern w:val="1"/>
        </w:rPr>
        <w:t xml:space="preserve"> Niet</w:t>
      </w:r>
      <w:r w:rsidR="00DE5B7D" w:rsidRPr="00497974">
        <w:rPr>
          <w:rFonts w:ascii="Times New Roman" w:hAnsi="Times New Roman"/>
          <w:kern w:val="1"/>
        </w:rPr>
        <w:t>zsche, ma anche con le conclusioni</w:t>
      </w:r>
      <w:r w:rsidR="00164B8F" w:rsidRPr="00497974">
        <w:rPr>
          <w:rFonts w:ascii="Times New Roman" w:hAnsi="Times New Roman"/>
          <w:kern w:val="1"/>
        </w:rPr>
        <w:t xml:space="preserve"> positive</w:t>
      </w:r>
      <w:r w:rsidR="00650CB6" w:rsidRPr="00497974">
        <w:rPr>
          <w:rFonts w:ascii="Times New Roman" w:hAnsi="Times New Roman"/>
          <w:kern w:val="1"/>
        </w:rPr>
        <w:t xml:space="preserve"> dei </w:t>
      </w:r>
      <w:r w:rsidR="00131FFE" w:rsidRPr="00497974">
        <w:rPr>
          <w:rFonts w:ascii="Times New Roman" w:hAnsi="Times New Roman"/>
          <w:kern w:val="1"/>
        </w:rPr>
        <w:t>tre classici citati</w:t>
      </w:r>
      <w:r w:rsidR="00A251FA" w:rsidRPr="00497974">
        <w:rPr>
          <w:rFonts w:ascii="Times New Roman" w:hAnsi="Times New Roman"/>
          <w:kern w:val="1"/>
        </w:rPr>
        <w:t>: «i</w:t>
      </w:r>
      <w:r w:rsidR="00650CB6" w:rsidRPr="00497974">
        <w:rPr>
          <w:rFonts w:ascii="Times New Roman" w:hAnsi="Times New Roman"/>
          <w:kern w:val="1"/>
        </w:rPr>
        <w:t>l lavoro non mi piace, il lavoro non piace a nessuno. Però a me piace ciò che si può trovare nel lavoro: sé stessi</w:t>
      </w:r>
      <w:r w:rsidR="00164B8F" w:rsidRPr="00497974">
        <w:rPr>
          <w:rFonts w:ascii="Times New Roman" w:hAnsi="Times New Roman" w:cs="Times New Roman"/>
          <w:kern w:val="1"/>
        </w:rPr>
        <w:t>»</w:t>
      </w:r>
      <w:r w:rsidR="003B0453" w:rsidRPr="00497974">
        <w:rPr>
          <w:rStyle w:val="Rimandonotaapidipagina"/>
          <w:rFonts w:ascii="Times New Roman" w:hAnsi="Times New Roman"/>
          <w:kern w:val="1"/>
        </w:rPr>
        <w:footnoteReference w:id="83"/>
      </w:r>
      <w:r w:rsidR="00650CB6" w:rsidRPr="00497974">
        <w:rPr>
          <w:rFonts w:ascii="Times New Roman" w:hAnsi="Times New Roman"/>
          <w:kern w:val="1"/>
        </w:rPr>
        <w:t>.</w:t>
      </w:r>
      <w:r w:rsidR="002B6204" w:rsidRPr="00497974">
        <w:rPr>
          <w:rFonts w:ascii="Times New Roman" w:hAnsi="Times New Roman"/>
          <w:kern w:val="1"/>
        </w:rPr>
        <w:t xml:space="preserve"> D</w:t>
      </w:r>
      <w:r w:rsidR="00F15AA9" w:rsidRPr="00497974">
        <w:rPr>
          <w:rFonts w:ascii="Times New Roman" w:hAnsi="Times New Roman"/>
          <w:kern w:val="1"/>
        </w:rPr>
        <w:t>unque</w:t>
      </w:r>
      <w:r w:rsidR="00F21320" w:rsidRPr="00497974">
        <w:rPr>
          <w:rFonts w:ascii="Times New Roman" w:hAnsi="Times New Roman"/>
          <w:kern w:val="1"/>
        </w:rPr>
        <w:t>,</w:t>
      </w:r>
      <w:r w:rsidR="00F15AA9" w:rsidRPr="00497974">
        <w:rPr>
          <w:rFonts w:ascii="Times New Roman" w:hAnsi="Times New Roman"/>
          <w:kern w:val="1"/>
        </w:rPr>
        <w:t xml:space="preserve"> emerge ancora il tema dell’autorealizzazione, tramite la </w:t>
      </w:r>
      <w:r w:rsidR="00F15AA9" w:rsidRPr="00497974">
        <w:rPr>
          <w:rFonts w:ascii="Times New Roman" w:hAnsi="Times New Roman"/>
          <w:i/>
          <w:kern w:val="1"/>
        </w:rPr>
        <w:t>Bildung</w:t>
      </w:r>
      <w:r w:rsidR="00F21320" w:rsidRPr="00497974">
        <w:rPr>
          <w:rFonts w:ascii="Times New Roman" w:hAnsi="Times New Roman"/>
          <w:kern w:val="1"/>
        </w:rPr>
        <w:t xml:space="preserve"> del lavoro, che non si può li</w:t>
      </w:r>
      <w:r w:rsidR="00FB68B7" w:rsidRPr="00497974">
        <w:rPr>
          <w:rFonts w:ascii="Times New Roman" w:hAnsi="Times New Roman"/>
          <w:kern w:val="1"/>
        </w:rPr>
        <w:t>mitare</w:t>
      </w:r>
      <w:r w:rsidR="007054C1" w:rsidRPr="00497974">
        <w:rPr>
          <w:rFonts w:ascii="Times New Roman" w:hAnsi="Times New Roman"/>
          <w:kern w:val="1"/>
        </w:rPr>
        <w:t xml:space="preserve"> al</w:t>
      </w:r>
      <w:r w:rsidR="00FB68B7" w:rsidRPr="00497974">
        <w:rPr>
          <w:rFonts w:ascii="Times New Roman" w:hAnsi="Times New Roman"/>
          <w:kern w:val="1"/>
        </w:rPr>
        <w:t xml:space="preserve"> solo</w:t>
      </w:r>
      <w:r w:rsidR="007054C1" w:rsidRPr="00497974">
        <w:rPr>
          <w:rFonts w:ascii="Times New Roman" w:hAnsi="Times New Roman"/>
          <w:kern w:val="1"/>
        </w:rPr>
        <w:t xml:space="preserve"> lavoro artistico</w:t>
      </w:r>
      <w:r w:rsidR="00F35B24" w:rsidRPr="00497974">
        <w:rPr>
          <w:rFonts w:ascii="Times New Roman" w:hAnsi="Times New Roman"/>
          <w:kern w:val="1"/>
        </w:rPr>
        <w:t>. N</w:t>
      </w:r>
      <w:r w:rsidR="00F1578C" w:rsidRPr="00497974">
        <w:rPr>
          <w:rFonts w:ascii="Times New Roman" w:hAnsi="Times New Roman"/>
          <w:kern w:val="1"/>
        </w:rPr>
        <w:t>e</w:t>
      </w:r>
      <w:r w:rsidR="00FB68B7" w:rsidRPr="00497974">
        <w:rPr>
          <w:rFonts w:ascii="Times New Roman" w:hAnsi="Times New Roman"/>
          <w:kern w:val="1"/>
        </w:rPr>
        <w:t>gli</w:t>
      </w:r>
      <w:r w:rsidR="00F1578C" w:rsidRPr="00497974">
        <w:rPr>
          <w:rFonts w:ascii="Times New Roman" w:hAnsi="Times New Roman"/>
          <w:kern w:val="1"/>
        </w:rPr>
        <w:t xml:space="preserve"> appunti giovanili</w:t>
      </w:r>
      <w:r w:rsidR="00FB68B7" w:rsidRPr="00497974">
        <w:rPr>
          <w:rFonts w:ascii="Times New Roman" w:hAnsi="Times New Roman"/>
          <w:kern w:val="1"/>
        </w:rPr>
        <w:t xml:space="preserve"> di Nietzsche</w:t>
      </w:r>
      <w:r w:rsidR="00F1578C" w:rsidRPr="00497974">
        <w:rPr>
          <w:rFonts w:ascii="Times New Roman" w:hAnsi="Times New Roman"/>
          <w:kern w:val="1"/>
        </w:rPr>
        <w:t>, si trova riportata questa fras</w:t>
      </w:r>
      <w:r w:rsidR="00FB68B7" w:rsidRPr="00497974">
        <w:rPr>
          <w:rFonts w:ascii="Times New Roman" w:hAnsi="Times New Roman"/>
          <w:kern w:val="1"/>
        </w:rPr>
        <w:t>e di Goethe</w:t>
      </w:r>
      <w:r w:rsidR="002B6204" w:rsidRPr="00497974">
        <w:rPr>
          <w:rFonts w:ascii="Times New Roman" w:hAnsi="Times New Roman"/>
          <w:kern w:val="1"/>
        </w:rPr>
        <w:t>: «</w:t>
      </w:r>
      <w:r w:rsidR="00FB68B7" w:rsidRPr="00497974">
        <w:rPr>
          <w:rFonts w:ascii="Times New Roman" w:hAnsi="Times New Roman"/>
          <w:kern w:val="1"/>
        </w:rPr>
        <w:t>conosci te stesso:</w:t>
      </w:r>
      <w:r w:rsidR="00F1578C" w:rsidRPr="00497974">
        <w:rPr>
          <w:rFonts w:ascii="Times New Roman" w:hAnsi="Times New Roman"/>
          <w:kern w:val="1"/>
        </w:rPr>
        <w:t xml:space="preserve"> nell’azione, non nella contemplazione</w:t>
      </w:r>
      <w:r w:rsidR="00164B8F" w:rsidRPr="00497974">
        <w:rPr>
          <w:rFonts w:ascii="Times New Roman" w:hAnsi="Times New Roman" w:cs="Times New Roman"/>
          <w:kern w:val="1"/>
        </w:rPr>
        <w:t>»</w:t>
      </w:r>
      <w:r w:rsidR="001F1234" w:rsidRPr="00497974">
        <w:rPr>
          <w:rStyle w:val="Rimandonotaapidipagina"/>
          <w:rFonts w:ascii="Times New Roman" w:hAnsi="Times New Roman" w:cs="Times New Roman"/>
          <w:kern w:val="1"/>
        </w:rPr>
        <w:footnoteReference w:id="84"/>
      </w:r>
      <w:r w:rsidR="00F1578C" w:rsidRPr="00497974">
        <w:rPr>
          <w:rFonts w:ascii="Times New Roman" w:hAnsi="Times New Roman"/>
          <w:kern w:val="1"/>
        </w:rPr>
        <w:t>.</w:t>
      </w:r>
      <w:r w:rsidR="00FB68B7" w:rsidRPr="00497974">
        <w:rPr>
          <w:rFonts w:ascii="Times New Roman" w:hAnsi="Times New Roman"/>
          <w:kern w:val="1"/>
        </w:rPr>
        <w:t xml:space="preserve"> </w:t>
      </w:r>
    </w:p>
    <w:p w14:paraId="2098CD7B" w14:textId="77777777" w:rsidR="00A75A04" w:rsidRPr="00497974" w:rsidRDefault="00284BA4" w:rsidP="00A75A04">
      <w:pPr>
        <w:ind w:right="-1"/>
        <w:jc w:val="both"/>
        <w:rPr>
          <w:rFonts w:ascii="Times New Roman" w:hAnsi="Times New Roman" w:cs="Times New Roman"/>
          <w:kern w:val="1"/>
        </w:rPr>
      </w:pPr>
      <w:r w:rsidRPr="00497974">
        <w:rPr>
          <w:rFonts w:ascii="Times New Roman" w:hAnsi="Times New Roman"/>
          <w:kern w:val="1"/>
        </w:rPr>
        <w:t xml:space="preserve">    </w:t>
      </w:r>
      <w:r w:rsidR="007F230C" w:rsidRPr="00497974">
        <w:rPr>
          <w:rFonts w:ascii="Times New Roman" w:hAnsi="Times New Roman"/>
          <w:kern w:val="1"/>
        </w:rPr>
        <w:t xml:space="preserve"> </w:t>
      </w:r>
      <w:r w:rsidRPr="00497974">
        <w:rPr>
          <w:rFonts w:ascii="Times New Roman" w:hAnsi="Times New Roman"/>
          <w:kern w:val="1"/>
        </w:rPr>
        <w:t>Ne</w:t>
      </w:r>
      <w:r w:rsidR="00066E04" w:rsidRPr="00497974">
        <w:rPr>
          <w:rFonts w:ascii="Times New Roman" w:hAnsi="Times New Roman"/>
          <w:kern w:val="1"/>
        </w:rPr>
        <w:t>l</w:t>
      </w:r>
      <w:r w:rsidRPr="00497974">
        <w:rPr>
          <w:rFonts w:ascii="Times New Roman" w:hAnsi="Times New Roman"/>
          <w:kern w:val="1"/>
        </w:rPr>
        <w:t xml:space="preserve"> sol</w:t>
      </w:r>
      <w:r w:rsidR="00AA48C6" w:rsidRPr="00497974">
        <w:rPr>
          <w:rFonts w:ascii="Times New Roman" w:hAnsi="Times New Roman"/>
          <w:kern w:val="1"/>
        </w:rPr>
        <w:t>co di questa</w:t>
      </w:r>
      <w:r w:rsidR="00131FFE" w:rsidRPr="00497974">
        <w:rPr>
          <w:rFonts w:ascii="Times New Roman" w:hAnsi="Times New Roman"/>
          <w:kern w:val="1"/>
        </w:rPr>
        <w:t xml:space="preserve"> tradizione</w:t>
      </w:r>
      <w:r w:rsidRPr="00497974">
        <w:rPr>
          <w:rFonts w:ascii="Times New Roman" w:hAnsi="Times New Roman"/>
          <w:kern w:val="1"/>
        </w:rPr>
        <w:t xml:space="preserve">, </w:t>
      </w:r>
      <w:r w:rsidR="00CA764F" w:rsidRPr="00497974">
        <w:rPr>
          <w:rFonts w:ascii="Times New Roman" w:hAnsi="Times New Roman"/>
          <w:kern w:val="1"/>
        </w:rPr>
        <w:t>possiamo aggiungere lo stesso</w:t>
      </w:r>
      <w:r w:rsidRPr="00497974">
        <w:rPr>
          <w:rFonts w:ascii="Times New Roman" w:hAnsi="Times New Roman"/>
          <w:kern w:val="1"/>
        </w:rPr>
        <w:t xml:space="preserve"> Marx, che apprezzav</w:t>
      </w:r>
      <w:r w:rsidR="00E12484" w:rsidRPr="00497974">
        <w:rPr>
          <w:rFonts w:ascii="Times New Roman" w:hAnsi="Times New Roman"/>
          <w:kern w:val="1"/>
        </w:rPr>
        <w:t>a oltre modo Aristotele</w:t>
      </w:r>
      <w:r w:rsidRPr="00497974">
        <w:rPr>
          <w:rFonts w:ascii="Times New Roman" w:hAnsi="Times New Roman"/>
          <w:kern w:val="1"/>
        </w:rPr>
        <w:t xml:space="preserve">. </w:t>
      </w:r>
      <w:r w:rsidR="00A251FA" w:rsidRPr="00497974">
        <w:rPr>
          <w:rFonts w:ascii="Times New Roman" w:hAnsi="Times New Roman"/>
          <w:kern w:val="1"/>
        </w:rPr>
        <w:t>Ne parla come «</w:t>
      </w:r>
      <w:r w:rsidRPr="00497974">
        <w:rPr>
          <w:rFonts w:ascii="Times New Roman" w:hAnsi="Times New Roman"/>
          <w:kern w:val="1"/>
        </w:rPr>
        <w:t>l’Alessan</w:t>
      </w:r>
      <w:r w:rsidR="00164B8F" w:rsidRPr="00497974">
        <w:rPr>
          <w:rFonts w:ascii="Times New Roman" w:hAnsi="Times New Roman"/>
          <w:kern w:val="1"/>
        </w:rPr>
        <w:t>dro Magno della filosofia greca</w:t>
      </w:r>
      <w:r w:rsidR="002C4099" w:rsidRPr="00497974">
        <w:rPr>
          <w:rFonts w:ascii="Times New Roman" w:hAnsi="Times New Roman" w:cs="Times New Roman"/>
          <w:kern w:val="1"/>
        </w:rPr>
        <w:t>»</w:t>
      </w:r>
      <w:r w:rsidRPr="00497974">
        <w:rPr>
          <w:rFonts w:ascii="Times New Roman" w:hAnsi="Times New Roman"/>
          <w:kern w:val="1"/>
        </w:rPr>
        <w:t xml:space="preserve"> (nella sua tesi di abilitazione </w:t>
      </w:r>
      <w:r w:rsidRPr="00497974">
        <w:rPr>
          <w:rFonts w:ascii="Times New Roman" w:hAnsi="Times New Roman"/>
          <w:i/>
          <w:kern w:val="1"/>
        </w:rPr>
        <w:t>Sulla differenza tra l’atomismo democriteo e quello epicureo</w:t>
      </w:r>
      <w:r w:rsidRPr="00497974">
        <w:rPr>
          <w:rFonts w:ascii="Times New Roman" w:hAnsi="Times New Roman"/>
          <w:kern w:val="1"/>
        </w:rPr>
        <w:t xml:space="preserve">), e nel </w:t>
      </w:r>
      <w:r w:rsidRPr="00497974">
        <w:rPr>
          <w:rFonts w:ascii="Times New Roman" w:hAnsi="Times New Roman"/>
          <w:i/>
          <w:kern w:val="1"/>
        </w:rPr>
        <w:t>Capitale</w:t>
      </w:r>
      <w:r w:rsidR="00A251FA" w:rsidRPr="00497974">
        <w:rPr>
          <w:rFonts w:ascii="Times New Roman" w:hAnsi="Times New Roman"/>
          <w:kern w:val="1"/>
        </w:rPr>
        <w:t xml:space="preserve"> lo designa «</w:t>
      </w:r>
      <w:r w:rsidRPr="00497974">
        <w:rPr>
          <w:rFonts w:ascii="Times New Roman" w:hAnsi="Times New Roman"/>
          <w:kern w:val="1"/>
        </w:rPr>
        <w:t>il più grande</w:t>
      </w:r>
      <w:r w:rsidR="00164B8F" w:rsidRPr="00497974">
        <w:rPr>
          <w:rFonts w:ascii="Times New Roman" w:hAnsi="Times New Roman"/>
          <w:kern w:val="1"/>
        </w:rPr>
        <w:t xml:space="preserve"> filosofo di tutta l’Antichità</w:t>
      </w:r>
      <w:r w:rsidR="00164B8F" w:rsidRPr="00497974">
        <w:rPr>
          <w:rFonts w:ascii="Times New Roman" w:hAnsi="Times New Roman" w:cs="Times New Roman"/>
          <w:kern w:val="1"/>
        </w:rPr>
        <w:t>»</w:t>
      </w:r>
      <w:r w:rsidRPr="00497974">
        <w:rPr>
          <w:rFonts w:ascii="Times New Roman" w:hAnsi="Times New Roman"/>
          <w:kern w:val="1"/>
        </w:rPr>
        <w:t>, e an</w:t>
      </w:r>
      <w:r w:rsidR="007F62BF" w:rsidRPr="00497974">
        <w:rPr>
          <w:rFonts w:ascii="Times New Roman" w:hAnsi="Times New Roman"/>
          <w:kern w:val="1"/>
        </w:rPr>
        <w:t xml:space="preserve">che </w:t>
      </w:r>
      <w:r w:rsidR="00A251FA" w:rsidRPr="00497974">
        <w:rPr>
          <w:rFonts w:ascii="Times New Roman" w:hAnsi="Times New Roman"/>
          <w:kern w:val="1"/>
        </w:rPr>
        <w:t xml:space="preserve"> «</w:t>
      </w:r>
      <w:r w:rsidR="007F62BF" w:rsidRPr="00497974">
        <w:rPr>
          <w:rFonts w:ascii="Times New Roman" w:hAnsi="Times New Roman"/>
          <w:kern w:val="1"/>
        </w:rPr>
        <w:t xml:space="preserve">un </w:t>
      </w:r>
      <w:r w:rsidR="00164B8F" w:rsidRPr="00497974">
        <w:rPr>
          <w:rFonts w:ascii="Times New Roman" w:hAnsi="Times New Roman"/>
          <w:kern w:val="1"/>
        </w:rPr>
        <w:t>gigante del pensiero</w:t>
      </w:r>
      <w:r w:rsidR="00164B8F" w:rsidRPr="00497974">
        <w:rPr>
          <w:rFonts w:ascii="Times New Roman" w:hAnsi="Times New Roman" w:cs="Times New Roman"/>
          <w:kern w:val="1"/>
        </w:rPr>
        <w:t>»</w:t>
      </w:r>
      <w:r w:rsidR="008E3580" w:rsidRPr="00497974">
        <w:rPr>
          <w:rFonts w:ascii="Times New Roman" w:hAnsi="Times New Roman"/>
          <w:kern w:val="1"/>
        </w:rPr>
        <w:t xml:space="preserve">. </w:t>
      </w:r>
      <w:r w:rsidR="007F230C" w:rsidRPr="00497974">
        <w:rPr>
          <w:rFonts w:ascii="Times New Roman" w:hAnsi="Times New Roman"/>
          <w:kern w:val="1"/>
        </w:rPr>
        <w:t>Sono citazioni marxiane inserite da</w:t>
      </w:r>
      <w:r w:rsidRPr="00497974">
        <w:rPr>
          <w:rFonts w:ascii="Times New Roman" w:hAnsi="Times New Roman"/>
          <w:kern w:val="1"/>
        </w:rPr>
        <w:t xml:space="preserve"> Carlo</w:t>
      </w:r>
      <w:r w:rsidR="00744BA3" w:rsidRPr="00497974">
        <w:rPr>
          <w:rFonts w:ascii="Times New Roman" w:hAnsi="Times New Roman"/>
          <w:kern w:val="1"/>
        </w:rPr>
        <w:t xml:space="preserve"> Natali</w:t>
      </w:r>
      <w:r w:rsidR="00164B8F" w:rsidRPr="00497974">
        <w:rPr>
          <w:rFonts w:ascii="Times New Roman" w:hAnsi="Times New Roman"/>
          <w:kern w:val="1"/>
        </w:rPr>
        <w:t>,</w:t>
      </w:r>
      <w:r w:rsidR="00CA764F" w:rsidRPr="00497974">
        <w:rPr>
          <w:rFonts w:ascii="Times New Roman" w:hAnsi="Times New Roman"/>
          <w:kern w:val="1"/>
        </w:rPr>
        <w:t xml:space="preserve"> nel suo saggio:</w:t>
      </w:r>
      <w:r w:rsidRPr="00497974">
        <w:rPr>
          <w:rFonts w:ascii="Times New Roman" w:hAnsi="Times New Roman"/>
          <w:kern w:val="1"/>
        </w:rPr>
        <w:t xml:space="preserve"> </w:t>
      </w:r>
      <w:r w:rsidRPr="00497974">
        <w:rPr>
          <w:rFonts w:ascii="Times New Roman" w:hAnsi="Times New Roman"/>
          <w:i/>
          <w:kern w:val="1"/>
        </w:rPr>
        <w:t>Aristotele in Marx</w:t>
      </w:r>
      <w:r w:rsidRPr="00497974">
        <w:rPr>
          <w:rStyle w:val="Rimandonotaapidipagina"/>
          <w:rFonts w:ascii="Times New Roman" w:hAnsi="Times New Roman"/>
          <w:kern w:val="1"/>
        </w:rPr>
        <w:footnoteReference w:id="85"/>
      </w:r>
      <w:r w:rsidRPr="00497974">
        <w:rPr>
          <w:rFonts w:ascii="Times New Roman" w:hAnsi="Times New Roman"/>
          <w:kern w:val="1"/>
        </w:rPr>
        <w:t xml:space="preserve">. </w:t>
      </w:r>
      <w:r w:rsidR="00AB71C9" w:rsidRPr="00497974">
        <w:rPr>
          <w:rFonts w:ascii="Times New Roman" w:hAnsi="Times New Roman"/>
          <w:kern w:val="1"/>
        </w:rPr>
        <w:t>Ed ecco cosa scrive il filosofo di Treviri sul</w:t>
      </w:r>
      <w:r w:rsidR="00066E04" w:rsidRPr="00497974">
        <w:rPr>
          <w:rFonts w:ascii="Times New Roman" w:hAnsi="Times New Roman"/>
          <w:kern w:val="1"/>
        </w:rPr>
        <w:t xml:space="preserve"> </w:t>
      </w:r>
      <w:r w:rsidR="00216980" w:rsidRPr="00497974">
        <w:rPr>
          <w:rFonts w:ascii="Times New Roman" w:hAnsi="Times New Roman"/>
          <w:kern w:val="1"/>
        </w:rPr>
        <w:t>“</w:t>
      </w:r>
      <w:r w:rsidR="00066E04" w:rsidRPr="00497974">
        <w:rPr>
          <w:rFonts w:ascii="Times New Roman" w:hAnsi="Times New Roman"/>
          <w:kern w:val="1"/>
        </w:rPr>
        <w:t>lavoro liberato</w:t>
      </w:r>
      <w:r w:rsidR="00216980" w:rsidRPr="00497974">
        <w:rPr>
          <w:rFonts w:ascii="Times New Roman" w:hAnsi="Times New Roman"/>
          <w:kern w:val="1"/>
        </w:rPr>
        <w:t>”</w:t>
      </w:r>
      <w:r w:rsidR="00066E04" w:rsidRPr="00497974">
        <w:rPr>
          <w:rFonts w:ascii="Times New Roman" w:hAnsi="Times New Roman"/>
          <w:kern w:val="1"/>
        </w:rPr>
        <w:t xml:space="preserve">: </w:t>
      </w:r>
      <w:r w:rsidR="00066E04" w:rsidRPr="00497974">
        <w:rPr>
          <w:rFonts w:ascii="Times New Roman" w:hAnsi="Times New Roman" w:cs="Times New Roman"/>
          <w:kern w:val="1"/>
        </w:rPr>
        <w:t>«nella mia produzione io realizzerei la mia individualità, la mia particolarità; proverei, lavorando, il godimento di una manifestazione individuale della mia vita; e nella contemplazione dell’oggetto prodotto, avrei la gioia individuale di riconoscere la mia personalità come potenza reale»</w:t>
      </w:r>
      <w:r w:rsidR="00066E04" w:rsidRPr="00497974">
        <w:rPr>
          <w:rStyle w:val="WW-Caratteredellanota"/>
          <w:rFonts w:ascii="Times New Roman" w:hAnsi="Times New Roman" w:cs="Times New Roman"/>
          <w:sz w:val="22"/>
          <w:szCs w:val="22"/>
        </w:rPr>
        <w:footnoteReference w:id="86"/>
      </w:r>
      <w:r w:rsidR="00066E04" w:rsidRPr="00497974">
        <w:rPr>
          <w:rFonts w:ascii="Times New Roman" w:hAnsi="Times New Roman" w:cs="Times New Roman"/>
          <w:kern w:val="1"/>
        </w:rPr>
        <w:t xml:space="preserve">. </w:t>
      </w:r>
    </w:p>
    <w:p w14:paraId="27A4E7DB" w14:textId="704733FA" w:rsidR="00980CA4" w:rsidRPr="00497974" w:rsidRDefault="00A75A04" w:rsidP="00A75A04">
      <w:pPr>
        <w:ind w:right="-1"/>
        <w:jc w:val="both"/>
        <w:rPr>
          <w:rFonts w:ascii="Times New Roman" w:hAnsi="Times New Roman"/>
          <w:kern w:val="1"/>
        </w:rPr>
      </w:pPr>
      <w:r w:rsidRPr="00497974">
        <w:rPr>
          <w:rFonts w:ascii="Times New Roman" w:hAnsi="Times New Roman" w:cs="Times New Roman"/>
          <w:kern w:val="1"/>
        </w:rPr>
        <w:t xml:space="preserve">     </w:t>
      </w:r>
      <w:r w:rsidR="00066E04" w:rsidRPr="00497974">
        <w:rPr>
          <w:rFonts w:ascii="Times New Roman" w:hAnsi="Times New Roman" w:cs="Times New Roman"/>
          <w:kern w:val="1"/>
        </w:rPr>
        <w:t>Una contemplazione, che è doppia: quella di</w:t>
      </w:r>
      <w:r w:rsidR="00DB12A7" w:rsidRPr="00497974">
        <w:rPr>
          <w:rFonts w:ascii="Times New Roman" w:hAnsi="Times New Roman" w:cs="Times New Roman"/>
          <w:kern w:val="1"/>
        </w:rPr>
        <w:t xml:space="preserve"> esprimere</w:t>
      </w:r>
      <w:r w:rsidR="00E12484" w:rsidRPr="00497974">
        <w:rPr>
          <w:rFonts w:ascii="Times New Roman" w:hAnsi="Times New Roman" w:cs="Times New Roman"/>
          <w:kern w:val="1"/>
        </w:rPr>
        <w:t xml:space="preserve"> e valorizzare</w:t>
      </w:r>
      <w:r w:rsidR="00DB12A7" w:rsidRPr="00497974">
        <w:rPr>
          <w:rFonts w:ascii="Times New Roman" w:hAnsi="Times New Roman" w:cs="Times New Roman"/>
          <w:kern w:val="1"/>
        </w:rPr>
        <w:t xml:space="preserve"> la propria personalità</w:t>
      </w:r>
      <w:r w:rsidR="00066E04" w:rsidRPr="00497974">
        <w:rPr>
          <w:rFonts w:ascii="Times New Roman" w:hAnsi="Times New Roman" w:cs="Times New Roman"/>
          <w:kern w:val="1"/>
        </w:rPr>
        <w:t xml:space="preserve"> in ciò che sto facendo</w:t>
      </w:r>
      <w:r w:rsidR="002C4099" w:rsidRPr="00497974">
        <w:rPr>
          <w:rFonts w:ascii="Times New Roman" w:hAnsi="Times New Roman" w:cs="Times New Roman"/>
          <w:kern w:val="1"/>
        </w:rPr>
        <w:t>,</w:t>
      </w:r>
      <w:r w:rsidR="00066E04" w:rsidRPr="00497974">
        <w:rPr>
          <w:rFonts w:ascii="Times New Roman" w:hAnsi="Times New Roman" w:cs="Times New Roman"/>
          <w:kern w:val="1"/>
        </w:rPr>
        <w:t xml:space="preserve"> e quello di contemplare la natura dell’oggetto prodotto con maestria</w:t>
      </w:r>
      <w:r w:rsidR="00744BA3" w:rsidRPr="00497974">
        <w:rPr>
          <w:rFonts w:ascii="Times New Roman" w:hAnsi="Times New Roman" w:cs="Times New Roman"/>
          <w:kern w:val="1"/>
        </w:rPr>
        <w:t xml:space="preserve">. </w:t>
      </w:r>
      <w:r w:rsidR="00F050F7" w:rsidRPr="00497974">
        <w:rPr>
          <w:rFonts w:ascii="Times New Roman" w:hAnsi="Times New Roman" w:cs="Times New Roman"/>
          <w:kern w:val="1"/>
        </w:rPr>
        <w:t>Così che, paradossalmente,</w:t>
      </w:r>
      <w:r w:rsidR="00A251FA" w:rsidRPr="00497974">
        <w:rPr>
          <w:rFonts w:ascii="Times New Roman" w:hAnsi="Times New Roman" w:cs="Times New Roman"/>
          <w:kern w:val="1"/>
        </w:rPr>
        <w:t xml:space="preserve"> Enrico Berti segnala che</w:t>
      </w:r>
      <w:r w:rsidR="00F050F7" w:rsidRPr="00497974">
        <w:rPr>
          <w:rFonts w:ascii="Times New Roman" w:hAnsi="Times New Roman" w:cs="Times New Roman"/>
          <w:kern w:val="1"/>
        </w:rPr>
        <w:t xml:space="preserve"> il celebre filosofo della </w:t>
      </w:r>
      <w:r w:rsidR="00216980" w:rsidRPr="00497974">
        <w:rPr>
          <w:rFonts w:ascii="Times New Roman" w:hAnsi="Times New Roman" w:cs="Times New Roman"/>
          <w:i/>
          <w:kern w:val="1"/>
        </w:rPr>
        <w:t>prassi</w:t>
      </w:r>
      <w:r w:rsidR="00F050F7" w:rsidRPr="00497974">
        <w:rPr>
          <w:rFonts w:ascii="Times New Roman" w:hAnsi="Times New Roman" w:cs="Times New Roman"/>
          <w:kern w:val="1"/>
        </w:rPr>
        <w:t>, nel comunismo realizzato in</w:t>
      </w:r>
      <w:r w:rsidR="00F35B24" w:rsidRPr="00497974">
        <w:rPr>
          <w:rFonts w:ascii="Times New Roman" w:hAnsi="Times New Roman" w:cs="Times New Roman"/>
          <w:kern w:val="1"/>
        </w:rPr>
        <w:t>travede il prepotente ritorno a</w:t>
      </w:r>
      <w:r w:rsidR="00F050F7" w:rsidRPr="00497974">
        <w:rPr>
          <w:rFonts w:ascii="Times New Roman" w:hAnsi="Times New Roman" w:cs="Times New Roman"/>
          <w:kern w:val="1"/>
        </w:rPr>
        <w:t xml:space="preserve">lla contemplazione, come fine </w:t>
      </w:r>
      <w:r w:rsidR="00744BA3" w:rsidRPr="00497974">
        <w:rPr>
          <w:rFonts w:ascii="Times New Roman" w:hAnsi="Times New Roman" w:cs="Times New Roman"/>
          <w:kern w:val="1"/>
        </w:rPr>
        <w:t>dell’agire e del produrre umano</w:t>
      </w:r>
      <w:r w:rsidR="001A0CDE" w:rsidRPr="00497974">
        <w:rPr>
          <w:rStyle w:val="Rimandonotaapidipagina"/>
          <w:rFonts w:ascii="Times New Roman" w:hAnsi="Times New Roman" w:cs="Times New Roman"/>
          <w:kern w:val="1"/>
        </w:rPr>
        <w:footnoteReference w:id="87"/>
      </w:r>
      <w:r w:rsidR="00744BA3" w:rsidRPr="00497974">
        <w:rPr>
          <w:rFonts w:ascii="Times New Roman" w:hAnsi="Times New Roman" w:cs="Times New Roman"/>
          <w:kern w:val="1"/>
        </w:rPr>
        <w:t>;</w:t>
      </w:r>
      <w:r w:rsidR="00066E04" w:rsidRPr="00497974">
        <w:rPr>
          <w:rFonts w:ascii="Times New Roman" w:hAnsi="Times New Roman" w:cs="Times New Roman"/>
          <w:kern w:val="1"/>
        </w:rPr>
        <w:t xml:space="preserve"> </w:t>
      </w:r>
      <w:r w:rsidR="00744BA3" w:rsidRPr="00497974">
        <w:rPr>
          <w:rFonts w:ascii="Times New Roman" w:hAnsi="Times New Roman" w:cs="Times New Roman"/>
          <w:kern w:val="1"/>
        </w:rPr>
        <w:t>a</w:t>
      </w:r>
      <w:r w:rsidR="00F050F7" w:rsidRPr="00497974">
        <w:rPr>
          <w:rFonts w:ascii="Times New Roman" w:hAnsi="Times New Roman" w:cs="Times New Roman"/>
          <w:kern w:val="1"/>
        </w:rPr>
        <w:t>nche se</w:t>
      </w:r>
      <w:r w:rsidR="00066E04" w:rsidRPr="00497974">
        <w:rPr>
          <w:rFonts w:ascii="Times New Roman" w:hAnsi="Times New Roman" w:cs="Times New Roman"/>
          <w:kern w:val="1"/>
        </w:rPr>
        <w:t xml:space="preserve"> non sembra soffermarsi sulla fatica e il travaglio</w:t>
      </w:r>
      <w:r w:rsidR="00FB68B7" w:rsidRPr="00497974">
        <w:rPr>
          <w:rFonts w:ascii="Times New Roman" w:hAnsi="Times New Roman" w:cs="Times New Roman"/>
          <w:kern w:val="1"/>
        </w:rPr>
        <w:t xml:space="preserve"> comunque necessari a produrre un’opera d’arte</w:t>
      </w:r>
      <w:r w:rsidR="00F35B24" w:rsidRPr="00497974">
        <w:rPr>
          <w:rFonts w:ascii="Times New Roman" w:hAnsi="Times New Roman" w:cs="Times New Roman"/>
          <w:kern w:val="1"/>
        </w:rPr>
        <w:t>,</w:t>
      </w:r>
      <w:r w:rsidR="00FB52EF" w:rsidRPr="00497974">
        <w:rPr>
          <w:rFonts w:ascii="Times New Roman" w:hAnsi="Times New Roman" w:cs="Times New Roman"/>
          <w:kern w:val="1"/>
        </w:rPr>
        <w:t xml:space="preserve"> o quel</w:t>
      </w:r>
      <w:r w:rsidR="00F050F7" w:rsidRPr="00497974">
        <w:rPr>
          <w:rFonts w:ascii="Times New Roman" w:hAnsi="Times New Roman" w:cs="Times New Roman"/>
          <w:kern w:val="1"/>
        </w:rPr>
        <w:t xml:space="preserve"> buon lavoro che manifesta</w:t>
      </w:r>
      <w:r w:rsidR="002B3C49" w:rsidRPr="00497974">
        <w:rPr>
          <w:rFonts w:ascii="Times New Roman" w:hAnsi="Times New Roman" w:cs="Times New Roman"/>
          <w:kern w:val="1"/>
        </w:rPr>
        <w:t xml:space="preserve"> anche</w:t>
      </w:r>
      <w:r w:rsidR="00066E04" w:rsidRPr="00497974">
        <w:rPr>
          <w:rFonts w:ascii="Times New Roman" w:hAnsi="Times New Roman" w:cs="Times New Roman"/>
          <w:kern w:val="1"/>
        </w:rPr>
        <w:t xml:space="preserve"> u</w:t>
      </w:r>
      <w:r w:rsidR="00E12484" w:rsidRPr="00497974">
        <w:rPr>
          <w:rFonts w:ascii="Times New Roman" w:hAnsi="Times New Roman" w:cs="Times New Roman"/>
          <w:kern w:val="1"/>
        </w:rPr>
        <w:t>n valore estetico, come affiora</w:t>
      </w:r>
      <w:r w:rsidR="00066E04" w:rsidRPr="00497974">
        <w:rPr>
          <w:rFonts w:ascii="Times New Roman" w:hAnsi="Times New Roman" w:cs="Times New Roman"/>
          <w:kern w:val="1"/>
        </w:rPr>
        <w:t xml:space="preserve"> invece</w:t>
      </w:r>
      <w:r w:rsidR="00744BA3" w:rsidRPr="00497974">
        <w:rPr>
          <w:rFonts w:ascii="Times New Roman" w:hAnsi="Times New Roman" w:cs="Times New Roman"/>
          <w:kern w:val="1"/>
        </w:rPr>
        <w:t xml:space="preserve"> in</w:t>
      </w:r>
      <w:r w:rsidR="00066E04" w:rsidRPr="00497974">
        <w:rPr>
          <w:rFonts w:ascii="Times New Roman" w:hAnsi="Times New Roman" w:cs="Times New Roman"/>
          <w:kern w:val="1"/>
        </w:rPr>
        <w:t xml:space="preserve"> Nietzsche.</w:t>
      </w:r>
      <w:r w:rsidR="00F050F7" w:rsidRPr="00497974">
        <w:rPr>
          <w:rFonts w:ascii="Times New Roman" w:hAnsi="Times New Roman" w:cs="Times New Roman"/>
          <w:kern w:val="1"/>
        </w:rPr>
        <w:t xml:space="preserve"> </w:t>
      </w:r>
    </w:p>
    <w:p w14:paraId="431E0440" w14:textId="3C08E70D" w:rsidR="00004F15" w:rsidRPr="00497974" w:rsidRDefault="00980CA4" w:rsidP="00CA5C2D">
      <w:pPr>
        <w:jc w:val="both"/>
        <w:rPr>
          <w:rFonts w:ascii="Times New Roman" w:hAnsi="Times New Roman" w:cs="Times New Roman"/>
          <w:kern w:val="1"/>
        </w:rPr>
      </w:pPr>
      <w:r w:rsidRPr="00497974">
        <w:rPr>
          <w:rFonts w:ascii="Times New Roman" w:hAnsi="Times New Roman" w:cs="Times New Roman"/>
          <w:kern w:val="1"/>
        </w:rPr>
        <w:t xml:space="preserve">     </w:t>
      </w:r>
      <w:r w:rsidR="005A3C89" w:rsidRPr="00497974">
        <w:rPr>
          <w:rFonts w:ascii="Times New Roman" w:hAnsi="Times New Roman" w:cs="Times New Roman"/>
          <w:kern w:val="1"/>
        </w:rPr>
        <w:t>Tuttavia, anche il nostro può infine</w:t>
      </w:r>
      <w:r w:rsidR="00B60580" w:rsidRPr="00497974">
        <w:rPr>
          <w:rFonts w:ascii="Times New Roman" w:hAnsi="Times New Roman" w:cs="Times New Roman"/>
          <w:kern w:val="1"/>
        </w:rPr>
        <w:t xml:space="preserve"> ben</w:t>
      </w:r>
      <w:r w:rsidR="005A3C89" w:rsidRPr="00497974">
        <w:rPr>
          <w:rFonts w:ascii="Times New Roman" w:hAnsi="Times New Roman" w:cs="Times New Roman"/>
          <w:kern w:val="1"/>
        </w:rPr>
        <w:t xml:space="preserve"> figurare in tema di autoformazione</w:t>
      </w:r>
      <w:r w:rsidR="001D1938" w:rsidRPr="00497974">
        <w:rPr>
          <w:rFonts w:ascii="Times New Roman" w:hAnsi="Times New Roman" w:cs="Times New Roman"/>
          <w:kern w:val="1"/>
        </w:rPr>
        <w:t xml:space="preserve"> nel lavoro</w:t>
      </w:r>
      <w:r w:rsidRPr="00497974">
        <w:rPr>
          <w:rStyle w:val="Rimandonotaapidipagina"/>
          <w:rFonts w:ascii="Times New Roman" w:hAnsi="Times New Roman"/>
          <w:kern w:val="1"/>
        </w:rPr>
        <w:footnoteReference w:id="88"/>
      </w:r>
      <w:r w:rsidR="005A3C89" w:rsidRPr="00497974">
        <w:rPr>
          <w:rFonts w:ascii="Times New Roman" w:hAnsi="Times New Roman" w:cs="Times New Roman"/>
          <w:kern w:val="1"/>
        </w:rPr>
        <w:t xml:space="preserve">: </w:t>
      </w:r>
      <w:r w:rsidR="00340DB0" w:rsidRPr="00497974">
        <w:rPr>
          <w:rFonts w:ascii="Times New Roman" w:hAnsi="Times New Roman"/>
          <w:kern w:val="1"/>
        </w:rPr>
        <w:t>«</w:t>
      </w:r>
      <w:r w:rsidR="005A3C89" w:rsidRPr="00497974">
        <w:rPr>
          <w:rFonts w:ascii="Times New Roman" w:hAnsi="Times New Roman" w:cs="Times New Roman"/>
          <w:kern w:val="1"/>
        </w:rPr>
        <w:t>nell’arte l’uomo gode sé stesso, come perfezione</w:t>
      </w:r>
      <w:r w:rsidR="00340DB0" w:rsidRPr="00497974">
        <w:rPr>
          <w:rFonts w:ascii="Times New Roman" w:hAnsi="Times New Roman" w:cs="Times New Roman"/>
          <w:kern w:val="1"/>
        </w:rPr>
        <w:t>»</w:t>
      </w:r>
      <w:r w:rsidR="00340DB0" w:rsidRPr="00497974">
        <w:rPr>
          <w:rStyle w:val="Rimandonotaapidipagina"/>
          <w:rFonts w:ascii="Times New Roman" w:hAnsi="Times New Roman" w:cs="Times New Roman"/>
          <w:kern w:val="1"/>
        </w:rPr>
        <w:footnoteReference w:id="89"/>
      </w:r>
      <w:r w:rsidR="00340DB0" w:rsidRPr="00497974">
        <w:rPr>
          <w:rFonts w:ascii="Times New Roman" w:hAnsi="Times New Roman" w:cs="Times New Roman"/>
          <w:kern w:val="1"/>
        </w:rPr>
        <w:t xml:space="preserve">. Infatti, </w:t>
      </w:r>
      <w:r w:rsidR="00340DB0" w:rsidRPr="00497974">
        <w:rPr>
          <w:rFonts w:ascii="Times New Roman" w:hAnsi="Times New Roman"/>
          <w:kern w:val="1"/>
        </w:rPr>
        <w:t>«</w:t>
      </w:r>
      <w:r w:rsidR="00340DB0" w:rsidRPr="00497974">
        <w:rPr>
          <w:rFonts w:ascii="Times New Roman" w:hAnsi="Times New Roman" w:cs="Times New Roman"/>
          <w:kern w:val="1"/>
        </w:rPr>
        <w:t>l’arte è espressio</w:t>
      </w:r>
      <w:r w:rsidR="005A3C89" w:rsidRPr="00497974">
        <w:rPr>
          <w:rFonts w:ascii="Times New Roman" w:hAnsi="Times New Roman" w:cs="Times New Roman"/>
          <w:kern w:val="1"/>
        </w:rPr>
        <w:t>n</w:t>
      </w:r>
      <w:r w:rsidR="00340DB0" w:rsidRPr="00497974">
        <w:rPr>
          <w:rFonts w:ascii="Times New Roman" w:hAnsi="Times New Roman" w:cs="Times New Roman"/>
          <w:kern w:val="1"/>
        </w:rPr>
        <w:t>e</w:t>
      </w:r>
      <w:r w:rsidR="005A3C89" w:rsidRPr="00497974">
        <w:rPr>
          <w:rFonts w:ascii="Times New Roman" w:hAnsi="Times New Roman" w:cs="Times New Roman"/>
          <w:kern w:val="1"/>
        </w:rPr>
        <w:t xml:space="preserve"> di una volontà</w:t>
      </w:r>
      <w:r w:rsidR="00340DB0" w:rsidRPr="00497974">
        <w:rPr>
          <w:rFonts w:ascii="Times New Roman" w:hAnsi="Times New Roman" w:cs="Times New Roman"/>
          <w:kern w:val="1"/>
        </w:rPr>
        <w:t xml:space="preserve"> vittoriosa, di una coordinazio</w:t>
      </w:r>
      <w:r w:rsidR="005A3C89" w:rsidRPr="00497974">
        <w:rPr>
          <w:rFonts w:ascii="Times New Roman" w:hAnsi="Times New Roman" w:cs="Times New Roman"/>
          <w:kern w:val="1"/>
        </w:rPr>
        <w:t>n</w:t>
      </w:r>
      <w:r w:rsidR="00340DB0" w:rsidRPr="00497974">
        <w:rPr>
          <w:rFonts w:ascii="Times New Roman" w:hAnsi="Times New Roman" w:cs="Times New Roman"/>
          <w:kern w:val="1"/>
        </w:rPr>
        <w:t>e</w:t>
      </w:r>
      <w:r w:rsidR="005A3C89" w:rsidRPr="00497974">
        <w:rPr>
          <w:rFonts w:ascii="Times New Roman" w:hAnsi="Times New Roman" w:cs="Times New Roman"/>
          <w:kern w:val="1"/>
        </w:rPr>
        <w:t xml:space="preserve"> intensificata,</w:t>
      </w:r>
      <w:r w:rsidR="00340DB0" w:rsidRPr="00497974">
        <w:rPr>
          <w:rFonts w:ascii="Times New Roman" w:hAnsi="Times New Roman" w:cs="Times New Roman"/>
          <w:kern w:val="1"/>
        </w:rPr>
        <w:t xml:space="preserve"> di un’armonizzazione di tutti i desideri forti, di un equilibrio infallibilmente perpendicolare»</w:t>
      </w:r>
      <w:r w:rsidR="00340DB0" w:rsidRPr="00497974">
        <w:rPr>
          <w:rStyle w:val="Rimandonotaapidipagina"/>
          <w:rFonts w:ascii="Times New Roman" w:hAnsi="Times New Roman" w:cs="Times New Roman"/>
          <w:kern w:val="1"/>
        </w:rPr>
        <w:footnoteReference w:id="90"/>
      </w:r>
      <w:r w:rsidR="00340DB0" w:rsidRPr="00497974">
        <w:rPr>
          <w:rFonts w:ascii="Times New Roman" w:hAnsi="Times New Roman" w:cs="Times New Roman"/>
          <w:kern w:val="1"/>
        </w:rPr>
        <w:t>.</w:t>
      </w:r>
      <w:r w:rsidR="00AB71C9" w:rsidRPr="00497974">
        <w:rPr>
          <w:rFonts w:ascii="Times New Roman" w:hAnsi="Times New Roman" w:cs="Times New Roman"/>
          <w:kern w:val="1"/>
        </w:rPr>
        <w:t xml:space="preserve"> Infine, costituisce</w:t>
      </w:r>
      <w:r w:rsidR="001A737B" w:rsidRPr="00497974">
        <w:rPr>
          <w:rFonts w:ascii="Times New Roman" w:hAnsi="Times New Roman" w:cs="Times New Roman"/>
          <w:kern w:val="1"/>
        </w:rPr>
        <w:t xml:space="preserve"> il mo</w:t>
      </w:r>
      <w:r w:rsidR="001D1938" w:rsidRPr="00497974">
        <w:rPr>
          <w:rFonts w:ascii="Times New Roman" w:hAnsi="Times New Roman" w:cs="Times New Roman"/>
          <w:kern w:val="1"/>
        </w:rPr>
        <w:t>do migliore di esprimere la propria</w:t>
      </w:r>
      <w:r w:rsidRPr="00497974">
        <w:rPr>
          <w:rFonts w:ascii="Times New Roman" w:hAnsi="Times New Roman" w:cs="Times New Roman"/>
          <w:kern w:val="1"/>
        </w:rPr>
        <w:t xml:space="preserve"> volontà di potenza.</w:t>
      </w:r>
      <w:r w:rsidR="001D1938" w:rsidRPr="00497974">
        <w:rPr>
          <w:rFonts w:ascii="Times New Roman" w:hAnsi="Times New Roman" w:cs="Times New Roman"/>
          <w:kern w:val="1"/>
        </w:rPr>
        <w:t xml:space="preserve"> Nietzsche</w:t>
      </w:r>
      <w:r w:rsidRPr="00497974">
        <w:rPr>
          <w:rFonts w:ascii="Times New Roman" w:hAnsi="Times New Roman" w:cs="Times New Roman"/>
          <w:kern w:val="1"/>
        </w:rPr>
        <w:t>, però,</w:t>
      </w:r>
      <w:r w:rsidR="001D1938" w:rsidRPr="00497974">
        <w:rPr>
          <w:rFonts w:ascii="Times New Roman" w:hAnsi="Times New Roman" w:cs="Times New Roman"/>
          <w:kern w:val="1"/>
        </w:rPr>
        <w:t xml:space="preserve"> </w:t>
      </w:r>
      <w:r w:rsidR="00A75A04" w:rsidRPr="00497974">
        <w:rPr>
          <w:rFonts w:ascii="Times New Roman" w:hAnsi="Times New Roman" w:cs="Times New Roman"/>
          <w:kern w:val="1"/>
        </w:rPr>
        <w:t xml:space="preserve">ci </w:t>
      </w:r>
      <w:r w:rsidR="001D1938" w:rsidRPr="00497974">
        <w:rPr>
          <w:rFonts w:ascii="Times New Roman" w:hAnsi="Times New Roman" w:cs="Times New Roman"/>
          <w:kern w:val="1"/>
        </w:rPr>
        <w:t>parla</w:t>
      </w:r>
      <w:r w:rsidR="00A75A04" w:rsidRPr="00497974">
        <w:rPr>
          <w:rFonts w:ascii="Times New Roman" w:hAnsi="Times New Roman" w:cs="Times New Roman"/>
          <w:kern w:val="1"/>
        </w:rPr>
        <w:t xml:space="preserve"> altrove</w:t>
      </w:r>
      <w:r w:rsidR="001D1938" w:rsidRPr="00497974">
        <w:rPr>
          <w:rFonts w:ascii="Times New Roman" w:hAnsi="Times New Roman" w:cs="Times New Roman"/>
          <w:kern w:val="1"/>
        </w:rPr>
        <w:t xml:space="preserve"> anche della sua esperienza universitaria e dei vantaggi che ha prodotto sulla sua formazione personale. Dunque, non ci si può l</w:t>
      </w:r>
      <w:r w:rsidR="00B60580" w:rsidRPr="00497974">
        <w:rPr>
          <w:rFonts w:ascii="Times New Roman" w:hAnsi="Times New Roman" w:cs="Times New Roman"/>
          <w:kern w:val="1"/>
        </w:rPr>
        <w:t>imi</w:t>
      </w:r>
      <w:r w:rsidR="00AB71C9" w:rsidRPr="00497974">
        <w:rPr>
          <w:rFonts w:ascii="Times New Roman" w:hAnsi="Times New Roman" w:cs="Times New Roman"/>
          <w:kern w:val="1"/>
        </w:rPr>
        <w:t>tare al solo campo dell’arte:</w:t>
      </w:r>
      <w:r w:rsidR="00B60580" w:rsidRPr="00497974">
        <w:rPr>
          <w:rFonts w:ascii="Times New Roman" w:hAnsi="Times New Roman" w:cs="Times New Roman"/>
          <w:kern w:val="1"/>
        </w:rPr>
        <w:t xml:space="preserve"> queste considerazioni riguardano ogni lavoro, nel senso più ampio.</w:t>
      </w:r>
      <w:r w:rsidR="005A3C89" w:rsidRPr="00497974">
        <w:rPr>
          <w:rFonts w:ascii="Times New Roman" w:hAnsi="Times New Roman" w:cs="Times New Roman"/>
          <w:kern w:val="1"/>
        </w:rPr>
        <w:t xml:space="preserve"> </w:t>
      </w:r>
    </w:p>
    <w:p w14:paraId="6F15630C" w14:textId="77777777" w:rsidR="00FD2BD7" w:rsidRPr="00497974" w:rsidRDefault="00FD2BD7" w:rsidP="00CA5C2D">
      <w:pPr>
        <w:jc w:val="both"/>
        <w:rPr>
          <w:rFonts w:ascii="Times New Roman" w:hAnsi="Times New Roman" w:cs="Times New Roman"/>
          <w:kern w:val="1"/>
        </w:rPr>
      </w:pPr>
    </w:p>
    <w:p w14:paraId="680BDD7D" w14:textId="23607A2F" w:rsidR="00DA6973" w:rsidRDefault="00B07C5B" w:rsidP="00B07C5B">
      <w:pPr>
        <w:jc w:val="center"/>
        <w:rPr>
          <w:rFonts w:ascii="Times New Roman" w:hAnsi="Times New Roman" w:cs="Times New Roman"/>
          <w:smallCaps/>
        </w:rPr>
      </w:pPr>
      <w:r w:rsidRPr="00B07C5B">
        <w:rPr>
          <w:rFonts w:ascii="Times New Roman" w:hAnsi="Times New Roman" w:cs="Times New Roman"/>
          <w:smallCaps/>
        </w:rPr>
        <w:t>6.</w:t>
      </w:r>
      <w:r w:rsidR="002576A9" w:rsidRPr="00B07C5B">
        <w:rPr>
          <w:rFonts w:ascii="Times New Roman" w:hAnsi="Times New Roman" w:cs="Times New Roman"/>
          <w:smallCaps/>
        </w:rPr>
        <w:t>Conclusioni</w:t>
      </w:r>
      <w:r w:rsidR="00AA48C6" w:rsidRPr="00B07C5B">
        <w:rPr>
          <w:rFonts w:ascii="Times New Roman" w:hAnsi="Times New Roman" w:cs="Times New Roman"/>
          <w:smallCaps/>
        </w:rPr>
        <w:t>, con il ricorso a</w:t>
      </w:r>
      <w:r w:rsidR="000F6446" w:rsidRPr="00B07C5B">
        <w:rPr>
          <w:rFonts w:ascii="Times New Roman" w:hAnsi="Times New Roman" w:cs="Times New Roman"/>
          <w:smallCaps/>
        </w:rPr>
        <w:t xml:space="preserve"> </w:t>
      </w:r>
      <w:r w:rsidR="00A11F3E" w:rsidRPr="00B07C5B">
        <w:rPr>
          <w:rFonts w:ascii="Times New Roman" w:hAnsi="Times New Roman" w:cs="Times New Roman"/>
          <w:smallCaps/>
        </w:rPr>
        <w:t xml:space="preserve">F. </w:t>
      </w:r>
      <w:r w:rsidR="000F6446" w:rsidRPr="00B07C5B">
        <w:rPr>
          <w:rFonts w:ascii="Times New Roman" w:hAnsi="Times New Roman" w:cs="Times New Roman"/>
          <w:smallCaps/>
        </w:rPr>
        <w:t xml:space="preserve">Dostoevskij, </w:t>
      </w:r>
      <w:r w:rsidR="00A11F3E" w:rsidRPr="00B07C5B">
        <w:rPr>
          <w:rFonts w:ascii="Times New Roman" w:hAnsi="Times New Roman" w:cs="Times New Roman"/>
          <w:smallCaps/>
        </w:rPr>
        <w:t xml:space="preserve">S. </w:t>
      </w:r>
      <w:r w:rsidR="000F6446" w:rsidRPr="00B07C5B">
        <w:rPr>
          <w:rFonts w:ascii="Times New Roman" w:hAnsi="Times New Roman" w:cs="Times New Roman"/>
          <w:smallCaps/>
        </w:rPr>
        <w:t xml:space="preserve">Kierkegaard e </w:t>
      </w:r>
      <w:r w:rsidR="00A11F3E" w:rsidRPr="00B07C5B">
        <w:rPr>
          <w:rFonts w:ascii="Times New Roman" w:hAnsi="Times New Roman" w:cs="Times New Roman"/>
          <w:smallCaps/>
        </w:rPr>
        <w:t xml:space="preserve">V. </w:t>
      </w:r>
      <w:r w:rsidR="000F6446" w:rsidRPr="00B07C5B">
        <w:rPr>
          <w:rFonts w:ascii="Times New Roman" w:hAnsi="Times New Roman" w:cs="Times New Roman"/>
          <w:smallCaps/>
        </w:rPr>
        <w:t>Van Gogh</w:t>
      </w:r>
    </w:p>
    <w:p w14:paraId="1CC186ED" w14:textId="77777777" w:rsidR="00B07C5B" w:rsidRPr="00B07C5B" w:rsidRDefault="00B07C5B" w:rsidP="00B07C5B">
      <w:pPr>
        <w:jc w:val="center"/>
        <w:rPr>
          <w:rFonts w:ascii="Times New Roman" w:hAnsi="Times New Roman" w:cs="Times New Roman"/>
          <w:smallCaps/>
        </w:rPr>
      </w:pPr>
    </w:p>
    <w:p w14:paraId="5B24F5EA" w14:textId="07ED49A9" w:rsidR="00E412C2" w:rsidRPr="00497974" w:rsidRDefault="00BA5952" w:rsidP="00944CDB">
      <w:pPr>
        <w:jc w:val="both"/>
        <w:rPr>
          <w:rFonts w:ascii="Times New Roman" w:hAnsi="Times New Roman" w:cs="Times New Roman"/>
          <w:kern w:val="1"/>
        </w:rPr>
      </w:pPr>
      <w:r w:rsidRPr="00497974">
        <w:rPr>
          <w:rFonts w:ascii="Times New Roman" w:hAnsi="Times New Roman" w:cs="Times New Roman"/>
          <w:kern w:val="1"/>
        </w:rPr>
        <w:t xml:space="preserve">     L</w:t>
      </w:r>
      <w:r w:rsidR="00584DB6" w:rsidRPr="00497974">
        <w:rPr>
          <w:rFonts w:ascii="Times New Roman" w:hAnsi="Times New Roman" w:cs="Times New Roman"/>
          <w:kern w:val="1"/>
        </w:rPr>
        <w:t>a celebre frase</w:t>
      </w:r>
      <w:r w:rsidR="00DD070A" w:rsidRPr="00497974">
        <w:rPr>
          <w:rFonts w:ascii="Times New Roman" w:hAnsi="Times New Roman" w:cs="Times New Roman"/>
          <w:kern w:val="1"/>
        </w:rPr>
        <w:t xml:space="preserve"> </w:t>
      </w:r>
      <w:r w:rsidR="00DD070A" w:rsidRPr="00497974">
        <w:rPr>
          <w:rFonts w:ascii="Times New Roman" w:hAnsi="Times New Roman"/>
          <w:kern w:val="1"/>
        </w:rPr>
        <w:t>«</w:t>
      </w:r>
      <w:r w:rsidR="00DD070A" w:rsidRPr="00497974">
        <w:rPr>
          <w:rFonts w:ascii="Times New Roman" w:hAnsi="Times New Roman" w:cs="Times New Roman"/>
          <w:kern w:val="1"/>
        </w:rPr>
        <w:t>la bellezza salverà il mondo», attribuita al principe Myškin</w:t>
      </w:r>
      <w:r w:rsidR="000F6BA2" w:rsidRPr="00497974">
        <w:rPr>
          <w:rFonts w:ascii="Times New Roman" w:hAnsi="Times New Roman" w:cs="Times New Roman"/>
          <w:kern w:val="1"/>
        </w:rPr>
        <w:t xml:space="preserve"> n</w:t>
      </w:r>
      <w:r w:rsidR="001A737B" w:rsidRPr="00497974">
        <w:rPr>
          <w:rFonts w:ascii="Times New Roman" w:hAnsi="Times New Roman" w:cs="Times New Roman"/>
          <w:kern w:val="1"/>
        </w:rPr>
        <w:t xml:space="preserve">el romanzo </w:t>
      </w:r>
      <w:r w:rsidR="001A737B" w:rsidRPr="00497974">
        <w:rPr>
          <w:rFonts w:ascii="Times New Roman" w:hAnsi="Times New Roman" w:cs="Times New Roman"/>
          <w:i/>
          <w:kern w:val="1"/>
        </w:rPr>
        <w:t>L’</w:t>
      </w:r>
      <w:r w:rsidR="00584DB6" w:rsidRPr="00497974">
        <w:rPr>
          <w:rFonts w:ascii="Times New Roman" w:hAnsi="Times New Roman" w:cs="Times New Roman"/>
          <w:i/>
          <w:kern w:val="1"/>
        </w:rPr>
        <w:t>Idiota</w:t>
      </w:r>
      <w:r w:rsidR="000F6BA2" w:rsidRPr="00497974">
        <w:rPr>
          <w:rFonts w:ascii="Times New Roman" w:hAnsi="Times New Roman" w:cs="Times New Roman"/>
          <w:kern w:val="1"/>
        </w:rPr>
        <w:t xml:space="preserve"> </w:t>
      </w:r>
      <w:r w:rsidR="00455C52" w:rsidRPr="00497974">
        <w:rPr>
          <w:rFonts w:ascii="Times New Roman" w:hAnsi="Times New Roman" w:cs="Times New Roman"/>
          <w:kern w:val="1"/>
        </w:rPr>
        <w:t xml:space="preserve">(1869) </w:t>
      </w:r>
      <w:r w:rsidR="009160AA" w:rsidRPr="00497974">
        <w:rPr>
          <w:rFonts w:ascii="Times New Roman" w:hAnsi="Times New Roman" w:cs="Times New Roman"/>
          <w:kern w:val="1"/>
        </w:rPr>
        <w:t>di Fëdor</w:t>
      </w:r>
      <w:r w:rsidR="000F6BA2" w:rsidRPr="00497974">
        <w:rPr>
          <w:rFonts w:ascii="Times New Roman" w:hAnsi="Times New Roman" w:cs="Times New Roman"/>
          <w:kern w:val="1"/>
        </w:rPr>
        <w:t xml:space="preserve"> Dostoevskij,</w:t>
      </w:r>
      <w:r w:rsidR="00584DB6" w:rsidRPr="00497974">
        <w:rPr>
          <w:rFonts w:ascii="Times New Roman" w:hAnsi="Times New Roman" w:cs="Times New Roman"/>
          <w:kern w:val="1"/>
        </w:rPr>
        <w:t xml:space="preserve"> potrebbe essere</w:t>
      </w:r>
      <w:r w:rsidR="00FB52EF" w:rsidRPr="00497974">
        <w:rPr>
          <w:rFonts w:ascii="Times New Roman" w:hAnsi="Times New Roman" w:cs="Times New Roman"/>
          <w:kern w:val="1"/>
        </w:rPr>
        <w:t xml:space="preserve"> sottoscritta anche dall’autore della </w:t>
      </w:r>
      <w:r w:rsidR="00FB52EF" w:rsidRPr="00497974">
        <w:rPr>
          <w:rFonts w:ascii="Times New Roman" w:hAnsi="Times New Roman" w:cs="Times New Roman"/>
          <w:i/>
          <w:kern w:val="1"/>
        </w:rPr>
        <w:t>Nascita della tragedia</w:t>
      </w:r>
      <w:r w:rsidR="00800D6A" w:rsidRPr="00497974">
        <w:rPr>
          <w:rFonts w:ascii="Times New Roman" w:hAnsi="Times New Roman" w:cs="Times New Roman"/>
          <w:kern w:val="1"/>
        </w:rPr>
        <w:t>, ma il senso di questa frase è</w:t>
      </w:r>
      <w:r w:rsidR="00584DB6" w:rsidRPr="00497974">
        <w:rPr>
          <w:rFonts w:ascii="Times New Roman" w:hAnsi="Times New Roman" w:cs="Times New Roman"/>
          <w:kern w:val="1"/>
        </w:rPr>
        <w:t xml:space="preserve"> diametralmente opposto</w:t>
      </w:r>
      <w:r w:rsidR="00066E04" w:rsidRPr="00497974">
        <w:rPr>
          <w:rFonts w:ascii="Times New Roman" w:hAnsi="Times New Roman" w:cs="Times New Roman"/>
          <w:kern w:val="1"/>
        </w:rPr>
        <w:t xml:space="preserve"> nei due intellettuali</w:t>
      </w:r>
      <w:r w:rsidR="00584DB6" w:rsidRPr="00497974">
        <w:rPr>
          <w:rFonts w:ascii="Times New Roman" w:hAnsi="Times New Roman" w:cs="Times New Roman"/>
          <w:kern w:val="1"/>
        </w:rPr>
        <w:t xml:space="preserve">. </w:t>
      </w:r>
      <w:r w:rsidR="004C2DB1" w:rsidRPr="00497974">
        <w:rPr>
          <w:rFonts w:ascii="Times New Roman" w:hAnsi="Times New Roman" w:cs="Times New Roman"/>
          <w:kern w:val="1"/>
        </w:rPr>
        <w:t>Nietzsche</w:t>
      </w:r>
      <w:r w:rsidR="000F6BA2" w:rsidRPr="00497974">
        <w:rPr>
          <w:rFonts w:ascii="Times New Roman" w:hAnsi="Times New Roman" w:cs="Times New Roman"/>
          <w:kern w:val="1"/>
        </w:rPr>
        <w:t xml:space="preserve"> allude alla funzione narcotica</w:t>
      </w:r>
      <w:r w:rsidR="00800D6A" w:rsidRPr="00497974">
        <w:rPr>
          <w:rFonts w:ascii="Times New Roman" w:hAnsi="Times New Roman" w:cs="Times New Roman"/>
          <w:kern w:val="1"/>
        </w:rPr>
        <w:t xml:space="preserve"> della bellezza</w:t>
      </w:r>
      <w:r w:rsidR="00DD070A" w:rsidRPr="00497974">
        <w:rPr>
          <w:rFonts w:ascii="Times New Roman" w:hAnsi="Times New Roman" w:cs="Times New Roman"/>
          <w:kern w:val="1"/>
        </w:rPr>
        <w:t xml:space="preserve"> generata dalla creatività artistica</w:t>
      </w:r>
      <w:r w:rsidR="00800D6A" w:rsidRPr="00497974">
        <w:rPr>
          <w:rFonts w:ascii="Times New Roman" w:hAnsi="Times New Roman" w:cs="Times New Roman"/>
          <w:kern w:val="1"/>
        </w:rPr>
        <w:t>, per far tacere</w:t>
      </w:r>
      <w:r w:rsidR="00066E04" w:rsidRPr="00497974">
        <w:rPr>
          <w:rFonts w:ascii="Times New Roman" w:hAnsi="Times New Roman" w:cs="Times New Roman"/>
          <w:kern w:val="1"/>
        </w:rPr>
        <w:t xml:space="preserve"> ciò che</w:t>
      </w:r>
      <w:r w:rsidR="001039E9" w:rsidRPr="00497974">
        <w:rPr>
          <w:rFonts w:ascii="Times New Roman" w:hAnsi="Times New Roman" w:cs="Times New Roman"/>
          <w:kern w:val="1"/>
        </w:rPr>
        <w:t xml:space="preserve"> Giacomo</w:t>
      </w:r>
      <w:r w:rsidR="00066E04" w:rsidRPr="00497974">
        <w:rPr>
          <w:rFonts w:ascii="Times New Roman" w:hAnsi="Times New Roman" w:cs="Times New Roman"/>
          <w:kern w:val="1"/>
        </w:rPr>
        <w:t xml:space="preserve"> Leopardi</w:t>
      </w:r>
      <w:r w:rsidR="00296452">
        <w:rPr>
          <w:rFonts w:ascii="Times New Roman" w:hAnsi="Times New Roman" w:cs="Times New Roman"/>
          <w:kern w:val="1"/>
        </w:rPr>
        <w:t xml:space="preserve"> – in singolare sintonia con lui –</w:t>
      </w:r>
      <w:r w:rsidR="00066E04" w:rsidRPr="00497974">
        <w:rPr>
          <w:rFonts w:ascii="Times New Roman" w:hAnsi="Times New Roman" w:cs="Times New Roman"/>
          <w:kern w:val="1"/>
        </w:rPr>
        <w:t xml:space="preserve"> definisce l’</w:t>
      </w:r>
      <w:r w:rsidR="00066E04" w:rsidRPr="00497974">
        <w:rPr>
          <w:rFonts w:ascii="Times New Roman" w:hAnsi="Times New Roman" w:cs="Times New Roman"/>
          <w:i/>
          <w:kern w:val="1"/>
        </w:rPr>
        <w:t>arido vero</w:t>
      </w:r>
      <w:r w:rsidR="00B46887" w:rsidRPr="00497974">
        <w:rPr>
          <w:rFonts w:ascii="Times New Roman" w:hAnsi="Times New Roman" w:cs="Times New Roman"/>
          <w:kern w:val="1"/>
        </w:rPr>
        <w:t>, proprio quello</w:t>
      </w:r>
      <w:r w:rsidR="001039E9" w:rsidRPr="00497974">
        <w:rPr>
          <w:rFonts w:ascii="Times New Roman" w:hAnsi="Times New Roman" w:cs="Times New Roman"/>
          <w:kern w:val="1"/>
        </w:rPr>
        <w:t xml:space="preserve"> che</w:t>
      </w:r>
      <w:r w:rsidR="0013713E" w:rsidRPr="00497974">
        <w:rPr>
          <w:rFonts w:ascii="Times New Roman" w:hAnsi="Times New Roman" w:cs="Times New Roman"/>
          <w:kern w:val="1"/>
        </w:rPr>
        <w:t xml:space="preserve"> l’arte</w:t>
      </w:r>
      <w:r w:rsidR="000F6BA2" w:rsidRPr="00497974">
        <w:rPr>
          <w:rFonts w:ascii="Times New Roman" w:hAnsi="Times New Roman" w:cs="Times New Roman"/>
          <w:kern w:val="1"/>
        </w:rPr>
        <w:t xml:space="preserve"> ha la missione di velare</w:t>
      </w:r>
      <w:r w:rsidR="005E637A" w:rsidRPr="00497974">
        <w:rPr>
          <w:rFonts w:ascii="Times New Roman" w:hAnsi="Times New Roman" w:cs="Times New Roman"/>
          <w:kern w:val="1"/>
        </w:rPr>
        <w:t xml:space="preserve"> o trascendere</w:t>
      </w:r>
      <w:r w:rsidR="001039E9" w:rsidRPr="00497974">
        <w:rPr>
          <w:rFonts w:ascii="Times New Roman" w:hAnsi="Times New Roman" w:cs="Times New Roman"/>
          <w:kern w:val="1"/>
        </w:rPr>
        <w:t>. Invece</w:t>
      </w:r>
      <w:r w:rsidR="000F6BA2" w:rsidRPr="00497974">
        <w:rPr>
          <w:rFonts w:ascii="Times New Roman" w:hAnsi="Times New Roman" w:cs="Times New Roman"/>
          <w:kern w:val="1"/>
        </w:rPr>
        <w:t>,</w:t>
      </w:r>
      <w:r w:rsidR="00800D6A" w:rsidRPr="00497974">
        <w:rPr>
          <w:rFonts w:ascii="Times New Roman" w:hAnsi="Times New Roman" w:cs="Times New Roman"/>
          <w:kern w:val="1"/>
        </w:rPr>
        <w:t xml:space="preserve"> Dostoevskij</w:t>
      </w:r>
      <w:r w:rsidR="001039E9" w:rsidRPr="00497974">
        <w:rPr>
          <w:rFonts w:ascii="Times New Roman" w:hAnsi="Times New Roman" w:cs="Times New Roman"/>
          <w:kern w:val="1"/>
        </w:rPr>
        <w:t xml:space="preserve"> non sta parlando di produzione estetica, ma</w:t>
      </w:r>
      <w:r w:rsidR="00800D6A" w:rsidRPr="00497974">
        <w:rPr>
          <w:rFonts w:ascii="Times New Roman" w:hAnsi="Times New Roman" w:cs="Times New Roman"/>
          <w:kern w:val="1"/>
        </w:rPr>
        <w:t xml:space="preserve"> sta a</w:t>
      </w:r>
      <w:r w:rsidR="007054C1" w:rsidRPr="00497974">
        <w:rPr>
          <w:rFonts w:ascii="Times New Roman" w:hAnsi="Times New Roman" w:cs="Times New Roman"/>
          <w:kern w:val="1"/>
        </w:rPr>
        <w:t xml:space="preserve">lludendo alla bellezza maschile </w:t>
      </w:r>
      <w:r w:rsidR="00296452">
        <w:rPr>
          <w:rFonts w:ascii="Times New Roman" w:hAnsi="Times New Roman" w:cs="Times New Roman"/>
          <w:kern w:val="1"/>
        </w:rPr>
        <w:t xml:space="preserve">– </w:t>
      </w:r>
      <w:r w:rsidR="007054C1" w:rsidRPr="00497974">
        <w:rPr>
          <w:rFonts w:ascii="Times New Roman" w:hAnsi="Times New Roman" w:cs="Times New Roman"/>
          <w:kern w:val="1"/>
        </w:rPr>
        <w:t>umana e divina</w:t>
      </w:r>
      <w:r w:rsidR="00E05E52" w:rsidRPr="00497974">
        <w:rPr>
          <w:rFonts w:ascii="Times New Roman" w:hAnsi="Times New Roman" w:cs="Times New Roman"/>
          <w:kern w:val="1"/>
        </w:rPr>
        <w:t>,</w:t>
      </w:r>
      <w:r w:rsidR="00E412C2" w:rsidRPr="00497974">
        <w:rPr>
          <w:rFonts w:ascii="Times New Roman" w:hAnsi="Times New Roman" w:cs="Times New Roman"/>
          <w:kern w:val="1"/>
        </w:rPr>
        <w:t xml:space="preserve"> esteriore e interiore</w:t>
      </w:r>
      <w:r w:rsidR="00296452">
        <w:rPr>
          <w:rFonts w:ascii="Times New Roman" w:hAnsi="Times New Roman" w:cs="Times New Roman"/>
          <w:kern w:val="1"/>
        </w:rPr>
        <w:t xml:space="preserve"> –</w:t>
      </w:r>
      <w:r w:rsidR="001039E9" w:rsidRPr="00497974">
        <w:rPr>
          <w:rFonts w:ascii="Times New Roman" w:hAnsi="Times New Roman" w:cs="Times New Roman"/>
          <w:kern w:val="1"/>
        </w:rPr>
        <w:t xml:space="preserve"> di un volto</w:t>
      </w:r>
      <w:r w:rsidR="00616E66" w:rsidRPr="00497974">
        <w:rPr>
          <w:rFonts w:ascii="Times New Roman" w:hAnsi="Times New Roman" w:cs="Times New Roman"/>
          <w:kern w:val="1"/>
        </w:rPr>
        <w:t xml:space="preserve"> reale,</w:t>
      </w:r>
      <w:r w:rsidR="007054C1" w:rsidRPr="00497974">
        <w:rPr>
          <w:rFonts w:ascii="Times New Roman" w:hAnsi="Times New Roman" w:cs="Times New Roman"/>
          <w:kern w:val="1"/>
        </w:rPr>
        <w:t xml:space="preserve"> </w:t>
      </w:r>
      <w:r w:rsidR="00FB52EF" w:rsidRPr="00497974">
        <w:rPr>
          <w:rFonts w:ascii="Times New Roman" w:hAnsi="Times New Roman" w:cs="Times New Roman"/>
          <w:kern w:val="1"/>
        </w:rPr>
        <w:t>a lui</w:t>
      </w:r>
      <w:r w:rsidR="001039E9" w:rsidRPr="00497974">
        <w:rPr>
          <w:rFonts w:ascii="Times New Roman" w:hAnsi="Times New Roman" w:cs="Times New Roman"/>
          <w:kern w:val="1"/>
        </w:rPr>
        <w:t xml:space="preserve"> reso</w:t>
      </w:r>
      <w:r w:rsidR="00FB52EF" w:rsidRPr="00497974">
        <w:rPr>
          <w:rFonts w:ascii="Times New Roman" w:hAnsi="Times New Roman" w:cs="Times New Roman"/>
          <w:kern w:val="1"/>
        </w:rPr>
        <w:t xml:space="preserve"> fam</w:t>
      </w:r>
      <w:r w:rsidR="001039E9" w:rsidRPr="00497974">
        <w:rPr>
          <w:rFonts w:ascii="Times New Roman" w:hAnsi="Times New Roman" w:cs="Times New Roman"/>
          <w:kern w:val="1"/>
        </w:rPr>
        <w:t>iliare da</w:t>
      </w:r>
      <w:r w:rsidR="00FB52EF" w:rsidRPr="00497974">
        <w:rPr>
          <w:rFonts w:ascii="Times New Roman" w:hAnsi="Times New Roman" w:cs="Times New Roman"/>
          <w:kern w:val="1"/>
        </w:rPr>
        <w:t>lle artistiche riproduzioni d</w:t>
      </w:r>
      <w:r w:rsidR="007054C1" w:rsidRPr="00497974">
        <w:rPr>
          <w:rFonts w:ascii="Times New Roman" w:hAnsi="Times New Roman" w:cs="Times New Roman"/>
          <w:kern w:val="1"/>
        </w:rPr>
        <w:t>elle icone russe</w:t>
      </w:r>
      <w:r w:rsidR="00E412C2" w:rsidRPr="00497974">
        <w:rPr>
          <w:rFonts w:ascii="Times New Roman" w:hAnsi="Times New Roman" w:cs="Times New Roman"/>
          <w:kern w:val="1"/>
        </w:rPr>
        <w:t>: la bellezza</w:t>
      </w:r>
      <w:r w:rsidR="002C4099" w:rsidRPr="00497974">
        <w:rPr>
          <w:rFonts w:ascii="Times New Roman" w:hAnsi="Times New Roman" w:cs="Times New Roman"/>
          <w:kern w:val="1"/>
        </w:rPr>
        <w:t xml:space="preserve"> del Salvatore, </w:t>
      </w:r>
      <w:r w:rsidR="00B60580" w:rsidRPr="00497974">
        <w:rPr>
          <w:rFonts w:ascii="Times New Roman" w:hAnsi="Times New Roman" w:cs="Times New Roman"/>
          <w:kern w:val="1"/>
        </w:rPr>
        <w:t>che promana da</w:t>
      </w:r>
      <w:r w:rsidR="002C4099" w:rsidRPr="00497974">
        <w:rPr>
          <w:rFonts w:ascii="Times New Roman" w:hAnsi="Times New Roman" w:cs="Times New Roman"/>
          <w:kern w:val="1"/>
        </w:rPr>
        <w:t>l</w:t>
      </w:r>
      <w:r w:rsidR="000F6BA2" w:rsidRPr="00497974">
        <w:rPr>
          <w:rFonts w:ascii="Times New Roman" w:hAnsi="Times New Roman" w:cs="Times New Roman"/>
          <w:kern w:val="1"/>
        </w:rPr>
        <w:t>la</w:t>
      </w:r>
      <w:r w:rsidR="002C4099" w:rsidRPr="00497974">
        <w:rPr>
          <w:rFonts w:ascii="Times New Roman" w:hAnsi="Times New Roman" w:cs="Times New Roman"/>
          <w:kern w:val="1"/>
        </w:rPr>
        <w:t xml:space="preserve"> sua</w:t>
      </w:r>
      <w:r w:rsidR="00B40590" w:rsidRPr="00497974">
        <w:rPr>
          <w:rFonts w:ascii="Times New Roman" w:hAnsi="Times New Roman" w:cs="Times New Roman"/>
          <w:kern w:val="1"/>
        </w:rPr>
        <w:t xml:space="preserve"> intera</w:t>
      </w:r>
      <w:r w:rsidR="002C4099" w:rsidRPr="00497974">
        <w:rPr>
          <w:rFonts w:ascii="Times New Roman" w:hAnsi="Times New Roman" w:cs="Times New Roman"/>
          <w:kern w:val="1"/>
        </w:rPr>
        <w:t xml:space="preserve"> persona.</w:t>
      </w:r>
      <w:r w:rsidR="00DB12A7" w:rsidRPr="00497974">
        <w:rPr>
          <w:rFonts w:ascii="Times New Roman" w:hAnsi="Times New Roman" w:cs="Times New Roman"/>
          <w:kern w:val="1"/>
        </w:rPr>
        <w:t xml:space="preserve"> </w:t>
      </w:r>
    </w:p>
    <w:p w14:paraId="689F47C7" w14:textId="5727F763" w:rsidR="00F70A7C" w:rsidRPr="00497974" w:rsidRDefault="00E412C2" w:rsidP="00944CDB">
      <w:pPr>
        <w:jc w:val="both"/>
        <w:rPr>
          <w:rFonts w:ascii="Times New Roman" w:hAnsi="Times New Roman" w:cs="Times New Roman"/>
          <w:kern w:val="1"/>
        </w:rPr>
      </w:pPr>
      <w:r w:rsidRPr="00497974">
        <w:rPr>
          <w:rFonts w:ascii="Times New Roman" w:hAnsi="Times New Roman" w:cs="Times New Roman"/>
          <w:kern w:val="1"/>
        </w:rPr>
        <w:t xml:space="preserve">     </w:t>
      </w:r>
      <w:r w:rsidR="00944CDB" w:rsidRPr="00497974">
        <w:rPr>
          <w:rFonts w:ascii="Times New Roman" w:hAnsi="Times New Roman" w:cs="Times New Roman"/>
          <w:kern w:val="1"/>
        </w:rPr>
        <w:t>In una lettera</w:t>
      </w:r>
      <w:r w:rsidR="00733C7A" w:rsidRPr="00497974">
        <w:rPr>
          <w:rFonts w:ascii="Times New Roman" w:hAnsi="Times New Roman" w:cs="Times New Roman"/>
          <w:kern w:val="1"/>
        </w:rPr>
        <w:t xml:space="preserve"> alla nipote Sonja</w:t>
      </w:r>
      <w:r w:rsidR="00E12484" w:rsidRPr="00497974">
        <w:rPr>
          <w:rFonts w:ascii="Times New Roman" w:hAnsi="Times New Roman" w:cs="Times New Roman"/>
          <w:kern w:val="1"/>
        </w:rPr>
        <w:t>,</w:t>
      </w:r>
      <w:r w:rsidR="002576A9" w:rsidRPr="00497974">
        <w:rPr>
          <w:rFonts w:ascii="Times New Roman" w:hAnsi="Times New Roman" w:cs="Times New Roman"/>
          <w:kern w:val="1"/>
        </w:rPr>
        <w:t xml:space="preserve"> relativa a</w:t>
      </w:r>
      <w:r w:rsidR="00733C7A" w:rsidRPr="00497974">
        <w:rPr>
          <w:rFonts w:ascii="Times New Roman" w:hAnsi="Times New Roman" w:cs="Times New Roman"/>
          <w:kern w:val="1"/>
        </w:rPr>
        <w:t>l romanzo</w:t>
      </w:r>
      <w:r w:rsidR="002576A9" w:rsidRPr="00497974">
        <w:rPr>
          <w:rFonts w:ascii="Times New Roman" w:hAnsi="Times New Roman" w:cs="Times New Roman"/>
          <w:kern w:val="1"/>
        </w:rPr>
        <w:t xml:space="preserve"> </w:t>
      </w:r>
      <w:r w:rsidR="002576A9" w:rsidRPr="00497974">
        <w:rPr>
          <w:rFonts w:ascii="Times New Roman" w:hAnsi="Times New Roman" w:cs="Times New Roman"/>
          <w:i/>
          <w:kern w:val="1"/>
        </w:rPr>
        <w:t>L’idiota</w:t>
      </w:r>
      <w:r w:rsidR="00733C7A" w:rsidRPr="00497974">
        <w:rPr>
          <w:rFonts w:ascii="Times New Roman" w:hAnsi="Times New Roman" w:cs="Times New Roman"/>
          <w:kern w:val="1"/>
        </w:rPr>
        <w:t xml:space="preserve"> che si accinge a scrivere, </w:t>
      </w:r>
      <w:r w:rsidR="00A6485F" w:rsidRPr="00497974">
        <w:rPr>
          <w:rFonts w:ascii="Times New Roman" w:hAnsi="Times New Roman" w:cs="Times New Roman"/>
          <w:kern w:val="1"/>
        </w:rPr>
        <w:t>confida un’idea ardua</w:t>
      </w:r>
      <w:r w:rsidR="00733C7A" w:rsidRPr="00497974">
        <w:rPr>
          <w:rFonts w:ascii="Times New Roman" w:hAnsi="Times New Roman" w:cs="Times New Roman"/>
          <w:kern w:val="1"/>
        </w:rPr>
        <w:t xml:space="preserve"> da realizzare: </w:t>
      </w:r>
      <w:r w:rsidR="00733C7A" w:rsidRPr="00497974">
        <w:rPr>
          <w:rFonts w:ascii="Times New Roman" w:hAnsi="Times New Roman"/>
          <w:kern w:val="1"/>
        </w:rPr>
        <w:t>«</w:t>
      </w:r>
      <w:r w:rsidR="00733C7A" w:rsidRPr="00497974">
        <w:rPr>
          <w:rFonts w:ascii="Times New Roman" w:hAnsi="Times New Roman" w:cs="Times New Roman"/>
          <w:kern w:val="1"/>
        </w:rPr>
        <w:t>raffigurare un uomo totalmente bello. […]</w:t>
      </w:r>
      <w:r w:rsidR="001A0CDE" w:rsidRPr="00497974">
        <w:rPr>
          <w:rFonts w:ascii="Times New Roman" w:hAnsi="Times New Roman" w:cs="Times New Roman"/>
          <w:kern w:val="1"/>
        </w:rPr>
        <w:t xml:space="preserve"> </w:t>
      </w:r>
      <w:r w:rsidR="00733C7A" w:rsidRPr="00497974">
        <w:rPr>
          <w:rFonts w:ascii="Times New Roman" w:hAnsi="Times New Roman" w:cs="Times New Roman"/>
          <w:kern w:val="1"/>
        </w:rPr>
        <w:t>I</w:t>
      </w:r>
      <w:r w:rsidR="00C02704" w:rsidRPr="00497974">
        <w:rPr>
          <w:rFonts w:ascii="Times New Roman" w:hAnsi="Times New Roman" w:cs="Times New Roman"/>
          <w:kern w:val="1"/>
        </w:rPr>
        <w:t>l bello è l’ideale, e l’ideale, sia quello nostro che quello della civilizzata Europa, è ancora lungi dall’essere elaborato. Al mondo c’è una sola persona positivamente bella: Cristo</w:t>
      </w:r>
      <w:r w:rsidR="00733C7A" w:rsidRPr="00497974">
        <w:rPr>
          <w:rFonts w:ascii="Times New Roman" w:hAnsi="Times New Roman" w:cs="Times New Roman"/>
          <w:kern w:val="1"/>
        </w:rPr>
        <w:t>…</w:t>
      </w:r>
      <w:r w:rsidR="00A251FA" w:rsidRPr="00497974">
        <w:rPr>
          <w:rFonts w:ascii="Times New Roman" w:hAnsi="Times New Roman" w:cs="Times New Roman"/>
          <w:kern w:val="1"/>
        </w:rPr>
        <w:t>»</w:t>
      </w:r>
      <w:r w:rsidRPr="00497974">
        <w:rPr>
          <w:rStyle w:val="Rimandonotaapidipagina"/>
          <w:rFonts w:ascii="Times New Roman" w:hAnsi="Times New Roman" w:cs="Times New Roman"/>
          <w:kern w:val="1"/>
        </w:rPr>
        <w:footnoteReference w:id="91"/>
      </w:r>
      <w:r w:rsidR="00A251FA" w:rsidRPr="00497974">
        <w:rPr>
          <w:rFonts w:ascii="Times New Roman" w:hAnsi="Times New Roman" w:cs="Times New Roman"/>
          <w:kern w:val="1"/>
        </w:rPr>
        <w:t>.</w:t>
      </w:r>
      <w:r w:rsidR="00F70A7C" w:rsidRPr="00497974">
        <w:rPr>
          <w:rFonts w:ascii="Times New Roman" w:hAnsi="Times New Roman" w:cs="Times New Roman"/>
          <w:kern w:val="1"/>
        </w:rPr>
        <w:t xml:space="preserve"> Eppure, la trama de </w:t>
      </w:r>
      <w:r w:rsidR="00F70A7C" w:rsidRPr="00497974">
        <w:rPr>
          <w:rFonts w:ascii="Times New Roman" w:hAnsi="Times New Roman" w:cs="Times New Roman"/>
          <w:i/>
          <w:kern w:val="1"/>
        </w:rPr>
        <w:t>L’Idiota</w:t>
      </w:r>
      <w:r w:rsidR="000C6C5C" w:rsidRPr="00497974">
        <w:rPr>
          <w:rFonts w:ascii="Times New Roman" w:hAnsi="Times New Roman" w:cs="Times New Roman"/>
          <w:kern w:val="1"/>
        </w:rPr>
        <w:t xml:space="preserve"> sembra farci intuire</w:t>
      </w:r>
      <w:r w:rsidR="00F70A7C" w:rsidRPr="00497974">
        <w:rPr>
          <w:rFonts w:ascii="Times New Roman" w:hAnsi="Times New Roman" w:cs="Times New Roman"/>
          <w:kern w:val="1"/>
        </w:rPr>
        <w:t xml:space="preserve"> che, se oggi Cristo tornass</w:t>
      </w:r>
      <w:r w:rsidR="000C6C5C" w:rsidRPr="00497974">
        <w:rPr>
          <w:rFonts w:ascii="Times New Roman" w:hAnsi="Times New Roman" w:cs="Times New Roman"/>
          <w:kern w:val="1"/>
        </w:rPr>
        <w:t>e, sarebbe ancora</w:t>
      </w:r>
      <w:r w:rsidR="00F70A7C" w:rsidRPr="00497974">
        <w:rPr>
          <w:rFonts w:ascii="Times New Roman" w:hAnsi="Times New Roman" w:cs="Times New Roman"/>
          <w:kern w:val="1"/>
        </w:rPr>
        <w:t xml:space="preserve"> miscon</w:t>
      </w:r>
      <w:r w:rsidR="001D1938" w:rsidRPr="00497974">
        <w:rPr>
          <w:rFonts w:ascii="Times New Roman" w:hAnsi="Times New Roman" w:cs="Times New Roman"/>
          <w:kern w:val="1"/>
        </w:rPr>
        <w:t>o</w:t>
      </w:r>
      <w:r w:rsidR="000C6C5C" w:rsidRPr="00497974">
        <w:rPr>
          <w:rFonts w:ascii="Times New Roman" w:hAnsi="Times New Roman" w:cs="Times New Roman"/>
          <w:kern w:val="1"/>
        </w:rPr>
        <w:t>sciuto e respinto dai suoi contemporanei</w:t>
      </w:r>
      <w:r w:rsidR="00F70A7C" w:rsidRPr="00497974">
        <w:rPr>
          <w:rFonts w:ascii="Times New Roman" w:hAnsi="Times New Roman" w:cs="Times New Roman"/>
          <w:kern w:val="1"/>
        </w:rPr>
        <w:t>.</w:t>
      </w:r>
      <w:r w:rsidR="00DF3E03" w:rsidRPr="00497974">
        <w:rPr>
          <w:rFonts w:ascii="Times New Roman" w:hAnsi="Times New Roman" w:cs="Times New Roman"/>
          <w:kern w:val="1"/>
        </w:rPr>
        <w:t xml:space="preserve"> Scrivendo</w:t>
      </w:r>
      <w:r w:rsidR="00B60580" w:rsidRPr="00497974">
        <w:rPr>
          <w:rFonts w:ascii="Times New Roman" w:hAnsi="Times New Roman" w:cs="Times New Roman"/>
          <w:kern w:val="1"/>
        </w:rPr>
        <w:t xml:space="preserve"> dal suo esilio in Siberia,</w:t>
      </w:r>
      <w:r w:rsidR="00733C7A" w:rsidRPr="00497974">
        <w:rPr>
          <w:rFonts w:ascii="Times New Roman" w:hAnsi="Times New Roman" w:cs="Times New Roman"/>
          <w:kern w:val="1"/>
        </w:rPr>
        <w:t xml:space="preserve"> confessa</w:t>
      </w:r>
      <w:r w:rsidR="00E05E52" w:rsidRPr="00497974">
        <w:rPr>
          <w:rFonts w:ascii="Times New Roman" w:hAnsi="Times New Roman" w:cs="Times New Roman"/>
          <w:kern w:val="1"/>
        </w:rPr>
        <w:t xml:space="preserve"> a</w:t>
      </w:r>
      <w:r w:rsidR="001A3511" w:rsidRPr="00497974">
        <w:rPr>
          <w:rFonts w:ascii="Times New Roman" w:hAnsi="Times New Roman" w:cs="Times New Roman"/>
          <w:kern w:val="1"/>
        </w:rPr>
        <w:t xml:space="preserve"> Natalja</w:t>
      </w:r>
      <w:r w:rsidR="00A11F3E" w:rsidRPr="00497974">
        <w:rPr>
          <w:rFonts w:ascii="Times New Roman" w:hAnsi="Times New Roman" w:cs="Times New Roman"/>
          <w:kern w:val="1"/>
        </w:rPr>
        <w:t xml:space="preserve"> D</w:t>
      </w:r>
      <w:r w:rsidR="003B68EC" w:rsidRPr="00497974">
        <w:rPr>
          <w:rFonts w:ascii="Times New Roman" w:hAnsi="Times New Roman" w:cs="Times New Roman"/>
          <w:kern w:val="1"/>
        </w:rPr>
        <w:t>mitrjevna</w:t>
      </w:r>
      <w:r w:rsidR="00E05E52" w:rsidRPr="00497974">
        <w:rPr>
          <w:rFonts w:ascii="Times New Roman" w:hAnsi="Times New Roman" w:cs="Times New Roman"/>
          <w:kern w:val="1"/>
        </w:rPr>
        <w:t xml:space="preserve"> Fonvi</w:t>
      </w:r>
      <w:r w:rsidR="004B5E5C" w:rsidRPr="00497974">
        <w:rPr>
          <w:rFonts w:ascii="Times New Roman" w:hAnsi="Times New Roman" w:cs="Times New Roman"/>
          <w:kern w:val="1"/>
        </w:rPr>
        <w:t>zina</w:t>
      </w:r>
      <w:r w:rsidR="001A0CDE" w:rsidRPr="00497974">
        <w:rPr>
          <w:rFonts w:ascii="Times New Roman" w:hAnsi="Times New Roman" w:cs="Times New Roman"/>
          <w:kern w:val="1"/>
        </w:rPr>
        <w:t>:</w:t>
      </w:r>
    </w:p>
    <w:p w14:paraId="085159F6" w14:textId="77777777" w:rsidR="00F70A7C" w:rsidRPr="00497974" w:rsidRDefault="00F70A7C" w:rsidP="00944CDB">
      <w:pPr>
        <w:jc w:val="both"/>
        <w:rPr>
          <w:rFonts w:ascii="Times New Roman" w:hAnsi="Times New Roman" w:cs="Times New Roman"/>
          <w:kern w:val="1"/>
        </w:rPr>
      </w:pPr>
    </w:p>
    <w:p w14:paraId="33F4EE29" w14:textId="37D43F2E" w:rsidR="00F70A7C" w:rsidRPr="00497974" w:rsidRDefault="00C02704" w:rsidP="00604268">
      <w:pPr>
        <w:ind w:left="142" w:right="140"/>
        <w:jc w:val="both"/>
        <w:rPr>
          <w:rFonts w:ascii="Times New Roman" w:hAnsi="Times New Roman" w:cs="Times New Roman"/>
          <w:kern w:val="1"/>
        </w:rPr>
      </w:pPr>
      <w:r w:rsidRPr="00497974">
        <w:rPr>
          <w:rFonts w:ascii="Times New Roman" w:hAnsi="Times New Roman"/>
          <w:kern w:val="1"/>
          <w:sz w:val="22"/>
          <w:szCs w:val="22"/>
        </w:rPr>
        <w:t>Le dirò che io sono figlio del mio secolo, della miscredenza e del dubbio […]. Quante terr</w:t>
      </w:r>
      <w:r w:rsidR="00296452">
        <w:rPr>
          <w:rFonts w:ascii="Times New Roman" w:hAnsi="Times New Roman"/>
          <w:kern w:val="1"/>
          <w:sz w:val="22"/>
          <w:szCs w:val="22"/>
        </w:rPr>
        <w:t>ibili sofferenze mi ha causato – e mi causa tuttora –</w:t>
      </w:r>
      <w:r w:rsidRPr="00497974">
        <w:rPr>
          <w:rFonts w:ascii="Times New Roman" w:hAnsi="Times New Roman"/>
          <w:kern w:val="1"/>
          <w:sz w:val="22"/>
          <w:szCs w:val="22"/>
        </w:rPr>
        <w:t xml:space="preserve"> questa sete di credere, che tanto più si fa fortemente sentire nella mia anima, quanto più forti mi appaiono gli argomenti ad essa contrari. Ciononostante, Dio mi manda talora degli istanti, in cui mi sento perfettamente sereno […]. In quegli istanti</w:t>
      </w:r>
      <w:r w:rsidR="00604268" w:rsidRPr="00497974">
        <w:rPr>
          <w:rFonts w:ascii="Times New Roman" w:hAnsi="Times New Roman"/>
          <w:kern w:val="1"/>
          <w:sz w:val="22"/>
          <w:szCs w:val="22"/>
        </w:rPr>
        <w:t xml:space="preserve"> io scopro di amare e di essere amato; e appunto in quegli istanti</w:t>
      </w:r>
      <w:r w:rsidRPr="00497974">
        <w:rPr>
          <w:rFonts w:ascii="Times New Roman" w:hAnsi="Times New Roman"/>
          <w:kern w:val="1"/>
          <w:sz w:val="22"/>
          <w:szCs w:val="22"/>
        </w:rPr>
        <w:t xml:space="preserve"> ho concepito un simbolo della fede.</w:t>
      </w:r>
      <w:r w:rsidRPr="00497974">
        <w:rPr>
          <w:rFonts w:ascii="Times New Roman" w:hAnsi="Times New Roman" w:cs="Times New Roman"/>
          <w:kern w:val="1"/>
          <w:sz w:val="22"/>
          <w:szCs w:val="22"/>
        </w:rPr>
        <w:t xml:space="preserve"> Il mio </w:t>
      </w:r>
      <w:r w:rsidRPr="00497974">
        <w:rPr>
          <w:rFonts w:ascii="Times New Roman" w:hAnsi="Times New Roman" w:cs="Times New Roman"/>
          <w:i/>
          <w:kern w:val="1"/>
          <w:sz w:val="22"/>
          <w:szCs w:val="22"/>
        </w:rPr>
        <w:t>Credo</w:t>
      </w:r>
      <w:r w:rsidRPr="00497974">
        <w:rPr>
          <w:rFonts w:ascii="Times New Roman" w:hAnsi="Times New Roman" w:cs="Times New Roman"/>
          <w:kern w:val="1"/>
          <w:sz w:val="22"/>
          <w:szCs w:val="22"/>
        </w:rPr>
        <w:t xml:space="preserve"> è molto semplice</w:t>
      </w:r>
      <w:r w:rsidR="00F70A7C" w:rsidRPr="00497974">
        <w:rPr>
          <w:rFonts w:ascii="Times New Roman" w:hAnsi="Times New Roman" w:cs="Times New Roman"/>
          <w:kern w:val="1"/>
          <w:sz w:val="22"/>
          <w:szCs w:val="22"/>
        </w:rPr>
        <w:t xml:space="preserve"> e suona così</w:t>
      </w:r>
      <w:r w:rsidRPr="00497974">
        <w:rPr>
          <w:rFonts w:ascii="Times New Roman" w:hAnsi="Times New Roman" w:cs="Times New Roman"/>
          <w:kern w:val="1"/>
          <w:sz w:val="22"/>
          <w:szCs w:val="22"/>
        </w:rPr>
        <w:t>: non c’è nulla di più bello, di più profondo, di più simpatico, di più ragionevole, di più virile e più perfetto di Cristo</w:t>
      </w:r>
      <w:r w:rsidR="00E412C2" w:rsidRPr="00497974">
        <w:rPr>
          <w:rStyle w:val="Rimandonotaapidipagina"/>
          <w:rFonts w:ascii="Times New Roman" w:hAnsi="Times New Roman" w:cs="Times New Roman"/>
          <w:kern w:val="1"/>
          <w:sz w:val="22"/>
          <w:szCs w:val="22"/>
        </w:rPr>
        <w:footnoteReference w:id="92"/>
      </w:r>
      <w:r w:rsidR="002576A9" w:rsidRPr="00497974">
        <w:rPr>
          <w:rFonts w:ascii="Times New Roman" w:hAnsi="Times New Roman" w:cs="Times New Roman"/>
          <w:kern w:val="1"/>
        </w:rPr>
        <w:t>.</w:t>
      </w:r>
      <w:r w:rsidR="004B5E5C" w:rsidRPr="00497974">
        <w:rPr>
          <w:rFonts w:ascii="Times New Roman" w:hAnsi="Times New Roman" w:cs="Times New Roman"/>
          <w:kern w:val="1"/>
        </w:rPr>
        <w:t xml:space="preserve"> </w:t>
      </w:r>
    </w:p>
    <w:p w14:paraId="2E1F52CB" w14:textId="77777777" w:rsidR="007F62BF" w:rsidRPr="00497974" w:rsidRDefault="007F62BF" w:rsidP="00604268">
      <w:pPr>
        <w:ind w:left="142" w:right="140"/>
        <w:jc w:val="both"/>
        <w:rPr>
          <w:rFonts w:ascii="Times New Roman" w:hAnsi="Times New Roman" w:cs="Times New Roman"/>
          <w:kern w:val="1"/>
        </w:rPr>
      </w:pPr>
    </w:p>
    <w:p w14:paraId="475F4E2C" w14:textId="5577EB09" w:rsidR="00C001C5" w:rsidRPr="00497974" w:rsidRDefault="00A11F3E" w:rsidP="00B3524B">
      <w:pPr>
        <w:ind w:right="140"/>
        <w:jc w:val="both"/>
        <w:rPr>
          <w:rFonts w:ascii="Times New Roman" w:hAnsi="Times New Roman" w:cs="Times New Roman"/>
          <w:kern w:val="1"/>
        </w:rPr>
      </w:pPr>
      <w:r w:rsidRPr="00497974">
        <w:rPr>
          <w:rFonts w:ascii="Times New Roman" w:hAnsi="Times New Roman" w:cs="Times New Roman"/>
          <w:kern w:val="1"/>
        </w:rPr>
        <w:t xml:space="preserve">    In tale</w:t>
      </w:r>
      <w:r w:rsidR="003B68EC" w:rsidRPr="00497974">
        <w:rPr>
          <w:rFonts w:ascii="Times New Roman" w:hAnsi="Times New Roman" w:cs="Times New Roman"/>
          <w:kern w:val="1"/>
        </w:rPr>
        <w:t xml:space="preserve"> appassionata</w:t>
      </w:r>
      <w:r w:rsidRPr="00497974">
        <w:rPr>
          <w:rFonts w:ascii="Times New Roman" w:hAnsi="Times New Roman" w:cs="Times New Roman"/>
          <w:kern w:val="1"/>
        </w:rPr>
        <w:t xml:space="preserve"> testimonianza, affiora</w:t>
      </w:r>
      <w:r w:rsidR="00A75A04" w:rsidRPr="00497974">
        <w:rPr>
          <w:rFonts w:ascii="Times New Roman" w:hAnsi="Times New Roman" w:cs="Times New Roman"/>
          <w:kern w:val="1"/>
        </w:rPr>
        <w:t xml:space="preserve"> tutta la lotta</w:t>
      </w:r>
      <w:r w:rsidR="00B3524B" w:rsidRPr="00497974">
        <w:rPr>
          <w:rFonts w:ascii="Times New Roman" w:hAnsi="Times New Roman" w:cs="Times New Roman"/>
          <w:kern w:val="1"/>
        </w:rPr>
        <w:t xml:space="preserve"> svolta</w:t>
      </w:r>
      <w:r w:rsidR="00A75A04" w:rsidRPr="00497974">
        <w:rPr>
          <w:rFonts w:ascii="Times New Roman" w:hAnsi="Times New Roman" w:cs="Times New Roman"/>
          <w:kern w:val="1"/>
        </w:rPr>
        <w:t>si</w:t>
      </w:r>
      <w:r w:rsidR="00B3524B" w:rsidRPr="00497974">
        <w:rPr>
          <w:rFonts w:ascii="Times New Roman" w:hAnsi="Times New Roman" w:cs="Times New Roman"/>
          <w:kern w:val="1"/>
        </w:rPr>
        <w:t xml:space="preserve"> nell’anima di Dostoevs</w:t>
      </w:r>
      <w:r w:rsidR="00DF3E03" w:rsidRPr="00497974">
        <w:rPr>
          <w:rFonts w:ascii="Times New Roman" w:hAnsi="Times New Roman" w:cs="Times New Roman"/>
          <w:kern w:val="1"/>
        </w:rPr>
        <w:t>kij</w:t>
      </w:r>
      <w:r w:rsidR="00B3524B" w:rsidRPr="00497974">
        <w:rPr>
          <w:rFonts w:ascii="Times New Roman" w:hAnsi="Times New Roman" w:cs="Times New Roman"/>
          <w:kern w:val="1"/>
        </w:rPr>
        <w:t xml:space="preserve"> </w:t>
      </w:r>
      <w:r w:rsidR="00A75A04" w:rsidRPr="00497974">
        <w:rPr>
          <w:rFonts w:ascii="Times New Roman" w:hAnsi="Times New Roman" w:cs="Times New Roman"/>
          <w:kern w:val="1"/>
        </w:rPr>
        <w:t>e riprodotta nei suoi personaggi,</w:t>
      </w:r>
      <w:r w:rsidR="00B3524B" w:rsidRPr="00497974">
        <w:rPr>
          <w:rFonts w:ascii="Times New Roman" w:hAnsi="Times New Roman" w:cs="Times New Roman"/>
          <w:kern w:val="1"/>
        </w:rPr>
        <w:t xml:space="preserve"> tra nichilismo e desiderio di Cristo</w:t>
      </w:r>
      <w:r w:rsidR="00144D99" w:rsidRPr="00497974">
        <w:rPr>
          <w:rFonts w:ascii="Times New Roman" w:hAnsi="Times New Roman" w:cs="Times New Roman"/>
          <w:kern w:val="1"/>
        </w:rPr>
        <w:t>, infine vittorioso</w:t>
      </w:r>
      <w:r w:rsidR="00B3524B" w:rsidRPr="00497974">
        <w:rPr>
          <w:rFonts w:ascii="Times New Roman" w:hAnsi="Times New Roman" w:cs="Times New Roman"/>
          <w:kern w:val="1"/>
        </w:rPr>
        <w:t>. Nietzsche</w:t>
      </w:r>
      <w:r w:rsidR="00C3520D" w:rsidRPr="00497974">
        <w:rPr>
          <w:rFonts w:ascii="Times New Roman" w:hAnsi="Times New Roman" w:cs="Times New Roman"/>
          <w:kern w:val="1"/>
        </w:rPr>
        <w:t>,</w:t>
      </w:r>
      <w:r w:rsidR="00D50175" w:rsidRPr="00497974">
        <w:rPr>
          <w:rFonts w:ascii="Times New Roman" w:hAnsi="Times New Roman" w:cs="Times New Roman"/>
          <w:kern w:val="1"/>
        </w:rPr>
        <w:t xml:space="preserve"> a partire da </w:t>
      </w:r>
      <w:r w:rsidR="00D50175" w:rsidRPr="00497974">
        <w:rPr>
          <w:rFonts w:ascii="Times New Roman" w:hAnsi="Times New Roman" w:cs="Times New Roman"/>
          <w:i/>
          <w:kern w:val="1"/>
        </w:rPr>
        <w:t>Memorie dal sottosuolo</w:t>
      </w:r>
      <w:r w:rsidR="00455C52" w:rsidRPr="00497974">
        <w:rPr>
          <w:rFonts w:ascii="Times New Roman" w:hAnsi="Times New Roman" w:cs="Times New Roman"/>
          <w:kern w:val="1"/>
        </w:rPr>
        <w:t xml:space="preserve"> (</w:t>
      </w:r>
      <w:r w:rsidR="00A6485F" w:rsidRPr="00497974">
        <w:rPr>
          <w:rFonts w:ascii="Times New Roman" w:hAnsi="Times New Roman" w:cs="Times New Roman"/>
          <w:kern w:val="1"/>
        </w:rPr>
        <w:t xml:space="preserve">risale al </w:t>
      </w:r>
      <w:r w:rsidR="00455C52" w:rsidRPr="00497974">
        <w:rPr>
          <w:rFonts w:ascii="Times New Roman" w:hAnsi="Times New Roman" w:cs="Times New Roman"/>
          <w:kern w:val="1"/>
        </w:rPr>
        <w:t>1865)</w:t>
      </w:r>
      <w:r w:rsidRPr="00497974">
        <w:rPr>
          <w:rFonts w:ascii="Times New Roman" w:hAnsi="Times New Roman" w:cs="Times New Roman"/>
          <w:kern w:val="1"/>
        </w:rPr>
        <w:t>,</w:t>
      </w:r>
      <w:r w:rsidR="00C3520D" w:rsidRPr="00497974">
        <w:rPr>
          <w:rFonts w:ascii="Times New Roman" w:hAnsi="Times New Roman" w:cs="Times New Roman"/>
          <w:kern w:val="1"/>
        </w:rPr>
        <w:t xml:space="preserve"> r</w:t>
      </w:r>
      <w:r w:rsidR="001A0CDE" w:rsidRPr="00497974">
        <w:rPr>
          <w:rFonts w:ascii="Times New Roman" w:hAnsi="Times New Roman" w:cs="Times New Roman"/>
          <w:kern w:val="1"/>
        </w:rPr>
        <w:t>esta colpito e avvinto</w:t>
      </w:r>
      <w:r w:rsidR="00F939B1" w:rsidRPr="00497974">
        <w:rPr>
          <w:rFonts w:ascii="Times New Roman" w:hAnsi="Times New Roman" w:cs="Times New Roman"/>
          <w:kern w:val="1"/>
        </w:rPr>
        <w:t xml:space="preserve"> dalle</w:t>
      </w:r>
      <w:r w:rsidR="00DB12A7" w:rsidRPr="00497974">
        <w:rPr>
          <w:rFonts w:ascii="Times New Roman" w:hAnsi="Times New Roman" w:cs="Times New Roman"/>
          <w:kern w:val="1"/>
        </w:rPr>
        <w:t xml:space="preserve"> lettura d</w:t>
      </w:r>
      <w:r w:rsidR="001D1938" w:rsidRPr="00497974">
        <w:rPr>
          <w:rFonts w:ascii="Times New Roman" w:hAnsi="Times New Roman" w:cs="Times New Roman"/>
          <w:kern w:val="1"/>
        </w:rPr>
        <w:t>i alcune</w:t>
      </w:r>
      <w:r w:rsidR="00FB0B25" w:rsidRPr="00497974">
        <w:rPr>
          <w:rFonts w:ascii="Times New Roman" w:hAnsi="Times New Roman" w:cs="Times New Roman"/>
          <w:kern w:val="1"/>
        </w:rPr>
        <w:t xml:space="preserve"> opere del grande russo</w:t>
      </w:r>
      <w:r w:rsidR="00B57ACB" w:rsidRPr="00497974">
        <w:rPr>
          <w:rStyle w:val="Rimandonotaapidipagina"/>
          <w:rFonts w:ascii="Times New Roman" w:hAnsi="Times New Roman" w:cs="Times New Roman"/>
          <w:kern w:val="1"/>
        </w:rPr>
        <w:footnoteReference w:id="93"/>
      </w:r>
      <w:r w:rsidR="00E2079B" w:rsidRPr="00497974">
        <w:rPr>
          <w:rFonts w:ascii="Times New Roman" w:hAnsi="Times New Roman" w:cs="Times New Roman"/>
          <w:kern w:val="1"/>
        </w:rPr>
        <w:t xml:space="preserve">. </w:t>
      </w:r>
      <w:r w:rsidR="009906A3" w:rsidRPr="00497974">
        <w:rPr>
          <w:rFonts w:ascii="Times New Roman" w:hAnsi="Times New Roman" w:cs="Times New Roman"/>
          <w:kern w:val="1"/>
        </w:rPr>
        <w:t>Infatti, in alcuni</w:t>
      </w:r>
      <w:r w:rsidR="00D83485" w:rsidRPr="00497974">
        <w:rPr>
          <w:rFonts w:ascii="Times New Roman" w:hAnsi="Times New Roman" w:cs="Times New Roman"/>
          <w:kern w:val="1"/>
        </w:rPr>
        <w:t xml:space="preserve"> dei</w:t>
      </w:r>
      <w:r w:rsidR="00FB0B25" w:rsidRPr="00497974">
        <w:rPr>
          <w:rFonts w:ascii="Times New Roman" w:hAnsi="Times New Roman" w:cs="Times New Roman"/>
          <w:kern w:val="1"/>
        </w:rPr>
        <w:t xml:space="preserve"> suoi</w:t>
      </w:r>
      <w:r w:rsidR="00EF3936" w:rsidRPr="00497974">
        <w:rPr>
          <w:rFonts w:ascii="Times New Roman" w:hAnsi="Times New Roman" w:cs="Times New Roman"/>
          <w:kern w:val="1"/>
        </w:rPr>
        <w:t xml:space="preserve"> personaggi romanzeschi</w:t>
      </w:r>
      <w:r w:rsidR="00857F6C" w:rsidRPr="00497974">
        <w:rPr>
          <w:rFonts w:ascii="Times New Roman" w:hAnsi="Times New Roman" w:cs="Times New Roman"/>
          <w:kern w:val="1"/>
        </w:rPr>
        <w:t xml:space="preserve"> </w:t>
      </w:r>
      <w:r w:rsidR="00EF3936" w:rsidRPr="00497974">
        <w:rPr>
          <w:rFonts w:ascii="Times New Roman" w:hAnsi="Times New Roman" w:cs="Times New Roman"/>
          <w:kern w:val="1"/>
        </w:rPr>
        <w:t>trova rispecch</w:t>
      </w:r>
      <w:r w:rsidR="00FB0B25" w:rsidRPr="00497974">
        <w:rPr>
          <w:rFonts w:ascii="Times New Roman" w:hAnsi="Times New Roman" w:cs="Times New Roman"/>
          <w:kern w:val="1"/>
        </w:rPr>
        <w:t>iate varie</w:t>
      </w:r>
      <w:r w:rsidR="001A3511" w:rsidRPr="00497974">
        <w:rPr>
          <w:rFonts w:ascii="Times New Roman" w:hAnsi="Times New Roman" w:cs="Times New Roman"/>
          <w:kern w:val="1"/>
        </w:rPr>
        <w:t xml:space="preserve"> sue idee.</w:t>
      </w:r>
      <w:r w:rsidRPr="00497974">
        <w:rPr>
          <w:rFonts w:ascii="Times New Roman" w:hAnsi="Times New Roman" w:cs="Times New Roman"/>
          <w:kern w:val="1"/>
        </w:rPr>
        <w:t xml:space="preserve"> Sappiamo con certezza che ha</w:t>
      </w:r>
      <w:r w:rsidR="00F347A6" w:rsidRPr="00497974">
        <w:rPr>
          <w:rFonts w:ascii="Times New Roman" w:hAnsi="Times New Roman" w:cs="Times New Roman"/>
          <w:kern w:val="1"/>
        </w:rPr>
        <w:t xml:space="preserve"> letto</w:t>
      </w:r>
      <w:r w:rsidR="00144D99" w:rsidRPr="00497974">
        <w:rPr>
          <w:rFonts w:ascii="Times New Roman" w:hAnsi="Times New Roman" w:cs="Times New Roman"/>
          <w:kern w:val="1"/>
        </w:rPr>
        <w:t xml:space="preserve"> anche </w:t>
      </w:r>
      <w:r w:rsidR="00144D99" w:rsidRPr="00497974">
        <w:rPr>
          <w:rFonts w:ascii="Times New Roman" w:hAnsi="Times New Roman" w:cs="Times New Roman"/>
          <w:i/>
          <w:kern w:val="1"/>
        </w:rPr>
        <w:t>L’Idiota</w:t>
      </w:r>
      <w:r w:rsidR="00144D99" w:rsidRPr="00497974">
        <w:rPr>
          <w:rFonts w:ascii="Times New Roman" w:hAnsi="Times New Roman" w:cs="Times New Roman"/>
          <w:kern w:val="1"/>
        </w:rPr>
        <w:t xml:space="preserve"> e </w:t>
      </w:r>
      <w:r w:rsidR="00144D99" w:rsidRPr="00497974">
        <w:rPr>
          <w:rFonts w:ascii="Times New Roman" w:hAnsi="Times New Roman" w:cs="Times New Roman"/>
          <w:i/>
          <w:kern w:val="1"/>
        </w:rPr>
        <w:t>I demoni</w:t>
      </w:r>
      <w:r w:rsidR="00144D99" w:rsidRPr="00497974">
        <w:rPr>
          <w:rFonts w:ascii="Times New Roman" w:hAnsi="Times New Roman" w:cs="Times New Roman"/>
          <w:kern w:val="1"/>
        </w:rPr>
        <w:t xml:space="preserve"> </w:t>
      </w:r>
      <w:r w:rsidR="00455C52" w:rsidRPr="00497974">
        <w:rPr>
          <w:rFonts w:ascii="Times New Roman" w:hAnsi="Times New Roman" w:cs="Times New Roman"/>
          <w:kern w:val="1"/>
        </w:rPr>
        <w:t xml:space="preserve">(1873), </w:t>
      </w:r>
      <w:r w:rsidR="00144D99" w:rsidRPr="00497974">
        <w:rPr>
          <w:rFonts w:ascii="Times New Roman" w:hAnsi="Times New Roman" w:cs="Times New Roman"/>
          <w:kern w:val="1"/>
        </w:rPr>
        <w:t>ma rimase infine deluso dalla risposta ultima cristiana del ro</w:t>
      </w:r>
      <w:r w:rsidR="00E2079B" w:rsidRPr="00497974">
        <w:rPr>
          <w:rFonts w:ascii="Times New Roman" w:hAnsi="Times New Roman" w:cs="Times New Roman"/>
          <w:kern w:val="1"/>
        </w:rPr>
        <w:t>manziere russo, come scrive a Georg</w:t>
      </w:r>
      <w:r w:rsidR="00144D99" w:rsidRPr="00497974">
        <w:rPr>
          <w:rFonts w:ascii="Times New Roman" w:hAnsi="Times New Roman" w:cs="Times New Roman"/>
          <w:kern w:val="1"/>
        </w:rPr>
        <w:t xml:space="preserve"> Brandes</w:t>
      </w:r>
      <w:r w:rsidR="00FB0B25" w:rsidRPr="00497974">
        <w:rPr>
          <w:rFonts w:ascii="Times New Roman" w:hAnsi="Times New Roman" w:cs="Times New Roman"/>
          <w:kern w:val="1"/>
        </w:rPr>
        <w:t>,</w:t>
      </w:r>
      <w:r w:rsidR="00144D99" w:rsidRPr="00497974">
        <w:rPr>
          <w:rFonts w:ascii="Times New Roman" w:hAnsi="Times New Roman" w:cs="Times New Roman"/>
          <w:kern w:val="1"/>
        </w:rPr>
        <w:t xml:space="preserve"> nell’autunno del 1888</w:t>
      </w:r>
      <w:r w:rsidR="001D1938" w:rsidRPr="00497974">
        <w:rPr>
          <w:rFonts w:ascii="Times New Roman" w:hAnsi="Times New Roman" w:cs="Times New Roman"/>
          <w:kern w:val="1"/>
        </w:rPr>
        <w:t>. Malgrado ciò</w:t>
      </w:r>
      <w:r w:rsidR="00A547A0" w:rsidRPr="00497974">
        <w:rPr>
          <w:rFonts w:ascii="Times New Roman" w:hAnsi="Times New Roman" w:cs="Times New Roman"/>
          <w:kern w:val="1"/>
        </w:rPr>
        <w:t>,</w:t>
      </w:r>
      <w:r w:rsidR="00F347A6" w:rsidRPr="00497974">
        <w:rPr>
          <w:rFonts w:ascii="Times New Roman" w:hAnsi="Times New Roman" w:cs="Times New Roman"/>
          <w:kern w:val="1"/>
        </w:rPr>
        <w:t xml:space="preserve"> in quella stessa lettera,</w:t>
      </w:r>
      <w:r w:rsidR="00A547A0" w:rsidRPr="00497974">
        <w:rPr>
          <w:rFonts w:ascii="Times New Roman" w:hAnsi="Times New Roman" w:cs="Times New Roman"/>
          <w:kern w:val="1"/>
        </w:rPr>
        <w:t xml:space="preserve"> ass</w:t>
      </w:r>
      <w:r w:rsidR="00F347A6" w:rsidRPr="00497974">
        <w:rPr>
          <w:rFonts w:ascii="Times New Roman" w:hAnsi="Times New Roman" w:cs="Times New Roman"/>
          <w:kern w:val="1"/>
        </w:rPr>
        <w:t>erisce di continuare a stimarlo</w:t>
      </w:r>
      <w:r w:rsidR="00733C7A" w:rsidRPr="00497974">
        <w:rPr>
          <w:rFonts w:ascii="Times New Roman" w:hAnsi="Times New Roman" w:cs="Times New Roman"/>
          <w:kern w:val="1"/>
        </w:rPr>
        <w:t xml:space="preserve"> per la sua capacità di penetrazione psicologica,</w:t>
      </w:r>
      <w:r w:rsidR="00A547A0" w:rsidRPr="00497974">
        <w:rPr>
          <w:rFonts w:ascii="Times New Roman" w:hAnsi="Times New Roman" w:cs="Times New Roman"/>
          <w:kern w:val="1"/>
        </w:rPr>
        <w:t xml:space="preserve"> </w:t>
      </w:r>
      <w:r w:rsidR="00A547A0" w:rsidRPr="00497974">
        <w:rPr>
          <w:rFonts w:ascii="Times New Roman" w:hAnsi="Times New Roman"/>
          <w:kern w:val="1"/>
        </w:rPr>
        <w:t>«</w:t>
      </w:r>
      <w:r w:rsidR="00A547A0" w:rsidRPr="00497974">
        <w:rPr>
          <w:rFonts w:ascii="Times New Roman" w:hAnsi="Times New Roman" w:cs="Times New Roman"/>
          <w:kern w:val="1"/>
        </w:rPr>
        <w:t>pur ritenendolo in contrasto con i miei istinti fondamentali»</w:t>
      </w:r>
      <w:r w:rsidR="00A547A0" w:rsidRPr="00497974">
        <w:rPr>
          <w:rStyle w:val="Rimandonotaapidipagina"/>
          <w:rFonts w:ascii="Times New Roman" w:hAnsi="Times New Roman" w:cs="Times New Roman"/>
          <w:kern w:val="1"/>
        </w:rPr>
        <w:footnoteReference w:id="94"/>
      </w:r>
      <w:r w:rsidR="00A547A0" w:rsidRPr="00497974">
        <w:rPr>
          <w:rFonts w:ascii="Times New Roman" w:hAnsi="Times New Roman" w:cs="Times New Roman"/>
          <w:kern w:val="1"/>
        </w:rPr>
        <w:t>.</w:t>
      </w:r>
      <w:r w:rsidR="00C04174" w:rsidRPr="00497974">
        <w:rPr>
          <w:rFonts w:ascii="Times New Roman" w:hAnsi="Times New Roman" w:cs="Times New Roman"/>
          <w:kern w:val="1"/>
        </w:rPr>
        <w:t xml:space="preserve"> Insomma, non sembra volerne fare un altro</w:t>
      </w:r>
      <w:r w:rsidR="003B68EC" w:rsidRPr="00497974">
        <w:rPr>
          <w:rFonts w:ascii="Times New Roman" w:hAnsi="Times New Roman" w:cs="Times New Roman"/>
          <w:kern w:val="1"/>
        </w:rPr>
        <w:t xml:space="preserve"> eclatante</w:t>
      </w:r>
      <w:r w:rsidR="00C04174" w:rsidRPr="00497974">
        <w:rPr>
          <w:rFonts w:ascii="Times New Roman" w:hAnsi="Times New Roman" w:cs="Times New Roman"/>
          <w:kern w:val="1"/>
        </w:rPr>
        <w:t xml:space="preserve"> “caso Wagner”.</w:t>
      </w:r>
      <w:r w:rsidR="001D1938" w:rsidRPr="00497974">
        <w:rPr>
          <w:rFonts w:ascii="Times New Roman" w:hAnsi="Times New Roman" w:cs="Times New Roman"/>
          <w:kern w:val="1"/>
        </w:rPr>
        <w:t xml:space="preserve"> Qualcosa è cambiato in lui, con il tempo. Tuttavia</w:t>
      </w:r>
      <w:r w:rsidR="00A547A0" w:rsidRPr="00497974">
        <w:rPr>
          <w:rFonts w:ascii="Times New Roman" w:hAnsi="Times New Roman" w:cs="Times New Roman"/>
          <w:kern w:val="1"/>
        </w:rPr>
        <w:t xml:space="preserve">, </w:t>
      </w:r>
      <w:r w:rsidR="00DB12A7" w:rsidRPr="00497974">
        <w:rPr>
          <w:rFonts w:ascii="Times New Roman" w:hAnsi="Times New Roman" w:cs="Times New Roman"/>
          <w:kern w:val="1"/>
        </w:rPr>
        <w:t>non esita ad insultare</w:t>
      </w:r>
      <w:r w:rsidR="00A6485F" w:rsidRPr="00497974">
        <w:rPr>
          <w:rFonts w:ascii="Times New Roman" w:hAnsi="Times New Roman" w:cs="Times New Roman"/>
          <w:kern w:val="1"/>
        </w:rPr>
        <w:t xml:space="preserve"> ancora</w:t>
      </w:r>
      <w:r w:rsidR="00DB12A7" w:rsidRPr="00497974">
        <w:rPr>
          <w:rFonts w:ascii="Times New Roman" w:hAnsi="Times New Roman" w:cs="Times New Roman"/>
          <w:kern w:val="1"/>
        </w:rPr>
        <w:t xml:space="preserve"> Cristo</w:t>
      </w:r>
      <w:r w:rsidR="00944CDB" w:rsidRPr="00497974">
        <w:rPr>
          <w:rFonts w:ascii="Times New Roman" w:hAnsi="Times New Roman" w:cs="Times New Roman"/>
          <w:kern w:val="1"/>
        </w:rPr>
        <w:t>,</w:t>
      </w:r>
      <w:r w:rsidR="00D865AB" w:rsidRPr="00497974">
        <w:rPr>
          <w:rFonts w:ascii="Times New Roman" w:hAnsi="Times New Roman" w:cs="Times New Roman"/>
          <w:kern w:val="1"/>
        </w:rPr>
        <w:t xml:space="preserve"> servendosi</w:t>
      </w:r>
      <w:r w:rsidR="00144D99" w:rsidRPr="00497974">
        <w:rPr>
          <w:rFonts w:ascii="Times New Roman" w:hAnsi="Times New Roman" w:cs="Times New Roman"/>
          <w:kern w:val="1"/>
        </w:rPr>
        <w:t xml:space="preserve"> di Dostoevskij</w:t>
      </w:r>
      <w:r w:rsidR="001A0CDE" w:rsidRPr="00497974">
        <w:rPr>
          <w:rFonts w:ascii="Times New Roman" w:hAnsi="Times New Roman" w:cs="Times New Roman"/>
          <w:kern w:val="1"/>
        </w:rPr>
        <w:t xml:space="preserve">: </w:t>
      </w:r>
      <w:r w:rsidR="001A0CDE" w:rsidRPr="00497974">
        <w:rPr>
          <w:rFonts w:ascii="Times New Roman" w:hAnsi="Times New Roman"/>
          <w:kern w:val="1"/>
        </w:rPr>
        <w:t>«</w:t>
      </w:r>
      <w:r w:rsidR="00D865AB" w:rsidRPr="00497974">
        <w:rPr>
          <w:rFonts w:ascii="Times New Roman" w:hAnsi="Times New Roman" w:cs="Times New Roman"/>
          <w:kern w:val="1"/>
        </w:rPr>
        <w:t>… ma si può sbagliare in modo più grossolano, quando di Cristo, che era un’idiota, si fa un genio?</w:t>
      </w:r>
      <w:r w:rsidR="004E02AB" w:rsidRPr="00497974">
        <w:rPr>
          <w:rFonts w:ascii="Times New Roman" w:hAnsi="Times New Roman" w:cs="Times New Roman"/>
          <w:kern w:val="1"/>
        </w:rPr>
        <w:t>»</w:t>
      </w:r>
      <w:r w:rsidR="00D865AB" w:rsidRPr="00497974">
        <w:rPr>
          <w:rStyle w:val="Rimandonotaapidipagina"/>
          <w:rFonts w:ascii="Times New Roman" w:hAnsi="Times New Roman" w:cs="Times New Roman"/>
          <w:kern w:val="1"/>
        </w:rPr>
        <w:footnoteReference w:id="95"/>
      </w:r>
      <w:r w:rsidR="00D865AB" w:rsidRPr="00497974">
        <w:rPr>
          <w:rFonts w:ascii="Times New Roman" w:hAnsi="Times New Roman" w:cs="Times New Roman"/>
          <w:kern w:val="1"/>
        </w:rPr>
        <w:t>.</w:t>
      </w:r>
      <w:r w:rsidR="00944CDB" w:rsidRPr="00497974">
        <w:rPr>
          <w:rFonts w:ascii="Times New Roman" w:hAnsi="Times New Roman" w:cs="Times New Roman"/>
          <w:kern w:val="1"/>
        </w:rPr>
        <w:t xml:space="preserve"> </w:t>
      </w:r>
    </w:p>
    <w:p w14:paraId="55510615" w14:textId="733F4E49" w:rsidR="00FB52EF" w:rsidRPr="00497974" w:rsidRDefault="00144D99" w:rsidP="001E1136">
      <w:pPr>
        <w:jc w:val="both"/>
        <w:rPr>
          <w:rFonts w:ascii="Times New Roman" w:hAnsi="Times New Roman" w:cs="Times New Roman"/>
          <w:kern w:val="1"/>
        </w:rPr>
      </w:pPr>
      <w:r w:rsidRPr="00497974">
        <w:rPr>
          <w:rFonts w:ascii="Times New Roman" w:hAnsi="Times New Roman" w:cs="Times New Roman"/>
          <w:kern w:val="1"/>
        </w:rPr>
        <w:t xml:space="preserve">     </w:t>
      </w:r>
      <w:r w:rsidR="00B3524B" w:rsidRPr="00497974">
        <w:rPr>
          <w:rFonts w:ascii="Times New Roman" w:hAnsi="Times New Roman" w:cs="Times New Roman"/>
          <w:kern w:val="1"/>
        </w:rPr>
        <w:t xml:space="preserve">Dostoevskij </w:t>
      </w:r>
      <w:r w:rsidR="004B5E5C" w:rsidRPr="00497974">
        <w:rPr>
          <w:rFonts w:ascii="Times New Roman" w:hAnsi="Times New Roman" w:cs="Times New Roman"/>
          <w:kern w:val="1"/>
        </w:rPr>
        <w:t>arriva</w:t>
      </w:r>
      <w:r w:rsidRPr="00497974">
        <w:rPr>
          <w:rFonts w:ascii="Times New Roman" w:hAnsi="Times New Roman" w:cs="Times New Roman"/>
          <w:kern w:val="1"/>
        </w:rPr>
        <w:t xml:space="preserve"> invece,</w:t>
      </w:r>
      <w:r w:rsidR="004B5E5C" w:rsidRPr="00497974">
        <w:rPr>
          <w:rFonts w:ascii="Times New Roman" w:hAnsi="Times New Roman" w:cs="Times New Roman"/>
          <w:kern w:val="1"/>
        </w:rPr>
        <w:t xml:space="preserve"> sorprendentem</w:t>
      </w:r>
      <w:r w:rsidR="00B40590" w:rsidRPr="00497974">
        <w:rPr>
          <w:rFonts w:ascii="Times New Roman" w:hAnsi="Times New Roman" w:cs="Times New Roman"/>
          <w:kern w:val="1"/>
        </w:rPr>
        <w:t>ente</w:t>
      </w:r>
      <w:r w:rsidRPr="00497974">
        <w:rPr>
          <w:rFonts w:ascii="Times New Roman" w:hAnsi="Times New Roman" w:cs="Times New Roman"/>
          <w:kern w:val="1"/>
        </w:rPr>
        <w:t>,</w:t>
      </w:r>
      <w:r w:rsidR="00B40590" w:rsidRPr="00497974">
        <w:rPr>
          <w:rFonts w:ascii="Times New Roman" w:hAnsi="Times New Roman" w:cs="Times New Roman"/>
          <w:kern w:val="1"/>
        </w:rPr>
        <w:t xml:space="preserve"> ad avvicinarsi a Nietzsche</w:t>
      </w:r>
      <w:r w:rsidR="004B5E5C" w:rsidRPr="00497974">
        <w:rPr>
          <w:rFonts w:ascii="Times New Roman" w:hAnsi="Times New Roman" w:cs="Times New Roman"/>
          <w:kern w:val="1"/>
        </w:rPr>
        <w:t xml:space="preserve"> quando</w:t>
      </w:r>
      <w:r w:rsidR="00455C52" w:rsidRPr="00497974">
        <w:rPr>
          <w:rFonts w:ascii="Times New Roman" w:hAnsi="Times New Roman" w:cs="Times New Roman"/>
          <w:kern w:val="1"/>
        </w:rPr>
        <w:t xml:space="preserve"> </w:t>
      </w:r>
      <w:r w:rsidR="00296452">
        <w:rPr>
          <w:rFonts w:ascii="Times New Roman" w:hAnsi="Times New Roman" w:cs="Times New Roman"/>
          <w:kern w:val="1"/>
        </w:rPr>
        <w:t xml:space="preserve">– </w:t>
      </w:r>
      <w:r w:rsidR="00455C52" w:rsidRPr="00497974">
        <w:rPr>
          <w:rFonts w:ascii="Times New Roman" w:hAnsi="Times New Roman" w:cs="Times New Roman"/>
          <w:kern w:val="1"/>
        </w:rPr>
        <w:t>nella citata lettera</w:t>
      </w:r>
      <w:r w:rsidR="00E05E52" w:rsidRPr="00497974">
        <w:rPr>
          <w:rFonts w:ascii="Times New Roman" w:hAnsi="Times New Roman" w:cs="Times New Roman"/>
          <w:kern w:val="1"/>
        </w:rPr>
        <w:t xml:space="preserve"> alla Fonvi</w:t>
      </w:r>
      <w:r w:rsidR="00762426" w:rsidRPr="00497974">
        <w:rPr>
          <w:rFonts w:ascii="Times New Roman" w:hAnsi="Times New Roman" w:cs="Times New Roman"/>
          <w:kern w:val="1"/>
        </w:rPr>
        <w:t>zina</w:t>
      </w:r>
      <w:r w:rsidR="00296452">
        <w:rPr>
          <w:rFonts w:ascii="Times New Roman" w:hAnsi="Times New Roman" w:cs="Times New Roman"/>
          <w:kern w:val="1"/>
        </w:rPr>
        <w:t xml:space="preserve"> –</w:t>
      </w:r>
      <w:r w:rsidR="00E05E52" w:rsidRPr="00497974">
        <w:rPr>
          <w:rFonts w:ascii="Times New Roman" w:hAnsi="Times New Roman" w:cs="Times New Roman"/>
          <w:kern w:val="1"/>
        </w:rPr>
        <w:t xml:space="preserve"> osa</w:t>
      </w:r>
      <w:r w:rsidR="00BC3B24" w:rsidRPr="00497974">
        <w:rPr>
          <w:rFonts w:ascii="Times New Roman" w:hAnsi="Times New Roman" w:cs="Times New Roman"/>
          <w:kern w:val="1"/>
        </w:rPr>
        <w:t xml:space="preserve"> scrivere</w:t>
      </w:r>
      <w:r w:rsidR="004B5E5C" w:rsidRPr="00497974">
        <w:rPr>
          <w:rFonts w:ascii="Times New Roman" w:hAnsi="Times New Roman" w:cs="Times New Roman"/>
          <w:kern w:val="1"/>
        </w:rPr>
        <w:t>:</w:t>
      </w:r>
      <w:r w:rsidR="00762426" w:rsidRPr="00497974">
        <w:rPr>
          <w:rFonts w:ascii="Times New Roman" w:hAnsi="Times New Roman" w:cs="Times New Roman"/>
          <w:kern w:val="1"/>
        </w:rPr>
        <w:t xml:space="preserve"> «</w:t>
      </w:r>
      <w:r w:rsidR="00762426" w:rsidRPr="00497974">
        <w:rPr>
          <w:rFonts w:ascii="Times New Roman" w:hAnsi="Times New Roman" w:cs="Times New Roman"/>
          <w:iCs/>
          <w:kern w:val="1"/>
        </w:rPr>
        <w:t>… ma arrivo a dire che, se qualcuno mi dimostrasse che Cristo è fuori dalla verità e se fosse effettivamente vero che la verità non è in Cristo, ebbene, io preferirei restare con Cristo piuttosto che con la verità</w:t>
      </w:r>
      <w:r w:rsidR="00762426" w:rsidRPr="00497974">
        <w:rPr>
          <w:rFonts w:ascii="Times New Roman" w:hAnsi="Times New Roman" w:cs="Times New Roman"/>
          <w:kern w:val="1"/>
        </w:rPr>
        <w:t>»</w:t>
      </w:r>
      <w:r w:rsidR="00472D02" w:rsidRPr="00497974">
        <w:rPr>
          <w:rStyle w:val="Rimandonotaapidipagina"/>
          <w:rFonts w:ascii="Times New Roman" w:hAnsi="Times New Roman" w:cs="Times New Roman"/>
          <w:kern w:val="1"/>
        </w:rPr>
        <w:footnoteReference w:id="96"/>
      </w:r>
      <w:r w:rsidR="00762426" w:rsidRPr="00497974">
        <w:rPr>
          <w:rFonts w:ascii="Times New Roman" w:hAnsi="Times New Roman" w:cs="Times New Roman"/>
          <w:kern w:val="1"/>
        </w:rPr>
        <w:t>. Pur trattandosi di un’af</w:t>
      </w:r>
      <w:r w:rsidR="00472D02" w:rsidRPr="00497974">
        <w:rPr>
          <w:rFonts w:ascii="Times New Roman" w:hAnsi="Times New Roman" w:cs="Times New Roman"/>
          <w:kern w:val="1"/>
        </w:rPr>
        <w:t>fermazione paradossale, la vici</w:t>
      </w:r>
      <w:r w:rsidR="00762426" w:rsidRPr="00497974">
        <w:rPr>
          <w:rFonts w:ascii="Times New Roman" w:hAnsi="Times New Roman" w:cs="Times New Roman"/>
          <w:kern w:val="1"/>
        </w:rPr>
        <w:t>nanza con “il</w:t>
      </w:r>
      <w:r w:rsidR="00E05E52" w:rsidRPr="00497974">
        <w:rPr>
          <w:rFonts w:ascii="Times New Roman" w:hAnsi="Times New Roman" w:cs="Times New Roman"/>
          <w:kern w:val="1"/>
        </w:rPr>
        <w:t xml:space="preserve"> maestro del sospetto” colpisce.</w:t>
      </w:r>
      <w:r w:rsidR="00762426" w:rsidRPr="00497974">
        <w:rPr>
          <w:rFonts w:ascii="Times New Roman" w:hAnsi="Times New Roman" w:cs="Times New Roman"/>
          <w:kern w:val="1"/>
        </w:rPr>
        <w:t xml:space="preserve"> </w:t>
      </w:r>
      <w:r w:rsidR="00E05E52" w:rsidRPr="00497974">
        <w:rPr>
          <w:rFonts w:ascii="Times New Roman" w:hAnsi="Times New Roman" w:cs="Times New Roman"/>
          <w:kern w:val="1"/>
        </w:rPr>
        <w:t xml:space="preserve">Non </w:t>
      </w:r>
      <w:r w:rsidR="00762426" w:rsidRPr="00497974">
        <w:rPr>
          <w:rFonts w:ascii="Times New Roman" w:hAnsi="Times New Roman" w:cs="Times New Roman"/>
          <w:kern w:val="1"/>
        </w:rPr>
        <w:t>sarebbe</w:t>
      </w:r>
      <w:r w:rsidR="00E05E52" w:rsidRPr="00497974">
        <w:rPr>
          <w:rFonts w:ascii="Times New Roman" w:hAnsi="Times New Roman" w:cs="Times New Roman"/>
          <w:kern w:val="1"/>
        </w:rPr>
        <w:t xml:space="preserve"> ora</w:t>
      </w:r>
      <w:r w:rsidR="000C6C5C" w:rsidRPr="00497974">
        <w:rPr>
          <w:rFonts w:ascii="Times New Roman" w:hAnsi="Times New Roman" w:cs="Times New Roman"/>
          <w:kern w:val="1"/>
        </w:rPr>
        <w:t xml:space="preserve"> la bellezza creativa dell’arte</w:t>
      </w:r>
      <w:r w:rsidR="00616E66" w:rsidRPr="00497974">
        <w:rPr>
          <w:rFonts w:ascii="Times New Roman" w:hAnsi="Times New Roman" w:cs="Times New Roman"/>
          <w:kern w:val="1"/>
        </w:rPr>
        <w:t>,</w:t>
      </w:r>
      <w:r w:rsidR="00762426" w:rsidRPr="00497974">
        <w:rPr>
          <w:rFonts w:ascii="Times New Roman" w:hAnsi="Times New Roman" w:cs="Times New Roman"/>
          <w:kern w:val="1"/>
        </w:rPr>
        <w:t xml:space="preserve"> ma di una persona a generare l’illusione</w:t>
      </w:r>
      <w:r w:rsidR="00E05E52" w:rsidRPr="00497974">
        <w:rPr>
          <w:rFonts w:ascii="Times New Roman" w:hAnsi="Times New Roman" w:cs="Times New Roman"/>
          <w:kern w:val="1"/>
        </w:rPr>
        <w:t>:</w:t>
      </w:r>
      <w:r w:rsidR="00472D02" w:rsidRPr="00497974">
        <w:rPr>
          <w:rFonts w:ascii="Times New Roman" w:hAnsi="Times New Roman" w:cs="Times New Roman"/>
          <w:kern w:val="1"/>
        </w:rPr>
        <w:t xml:space="preserve"> a far scegliere la non verità</w:t>
      </w:r>
      <w:r w:rsidR="00E05E52" w:rsidRPr="00497974">
        <w:rPr>
          <w:rFonts w:ascii="Times New Roman" w:hAnsi="Times New Roman" w:cs="Times New Roman"/>
          <w:kern w:val="1"/>
        </w:rPr>
        <w:t>,</w:t>
      </w:r>
      <w:r w:rsidR="000C6C5C" w:rsidRPr="00497974">
        <w:rPr>
          <w:rFonts w:ascii="Times New Roman" w:hAnsi="Times New Roman" w:cs="Times New Roman"/>
          <w:kern w:val="1"/>
        </w:rPr>
        <w:t xml:space="preserve"> per mascherare l’arido vero. E cioè, </w:t>
      </w:r>
      <w:r w:rsidR="001A3511" w:rsidRPr="00497974">
        <w:rPr>
          <w:rFonts w:ascii="Times New Roman" w:hAnsi="Times New Roman" w:cs="Times New Roman"/>
          <w:kern w:val="1"/>
        </w:rPr>
        <w:t>la verità che non esiste alcuna verità</w:t>
      </w:r>
      <w:r w:rsidR="000C6C5C" w:rsidRPr="00497974">
        <w:rPr>
          <w:rFonts w:ascii="Times New Roman" w:hAnsi="Times New Roman" w:cs="Times New Roman"/>
          <w:kern w:val="1"/>
        </w:rPr>
        <w:t xml:space="preserve">, </w:t>
      </w:r>
      <w:r w:rsidR="001D1938" w:rsidRPr="00497974">
        <w:rPr>
          <w:rFonts w:ascii="Times New Roman" w:hAnsi="Times New Roman" w:cs="Times New Roman"/>
          <w:kern w:val="1"/>
        </w:rPr>
        <w:t>se non la logica della forza e della sopraffazione</w:t>
      </w:r>
      <w:r w:rsidR="000C6C5C" w:rsidRPr="00497974">
        <w:rPr>
          <w:rFonts w:ascii="Times New Roman" w:hAnsi="Times New Roman" w:cs="Times New Roman"/>
          <w:kern w:val="1"/>
        </w:rPr>
        <w:t>: quella</w:t>
      </w:r>
      <w:r w:rsidR="00A6485F" w:rsidRPr="00497974">
        <w:rPr>
          <w:rFonts w:ascii="Times New Roman" w:hAnsi="Times New Roman" w:cs="Times New Roman"/>
          <w:kern w:val="1"/>
        </w:rPr>
        <w:t xml:space="preserve"> che contrappone i signori agli schiavi</w:t>
      </w:r>
      <w:r w:rsidR="001A3511" w:rsidRPr="00497974">
        <w:rPr>
          <w:rFonts w:ascii="Times New Roman" w:hAnsi="Times New Roman" w:cs="Times New Roman"/>
          <w:kern w:val="1"/>
        </w:rPr>
        <w:t>.</w:t>
      </w:r>
      <w:r w:rsidR="003B68EC" w:rsidRPr="00497974">
        <w:rPr>
          <w:rFonts w:ascii="Times New Roman" w:hAnsi="Times New Roman" w:cs="Times New Roman"/>
          <w:kern w:val="1"/>
        </w:rPr>
        <w:t xml:space="preserve"> Qui, sol</w:t>
      </w:r>
      <w:r w:rsidR="000C6C5C" w:rsidRPr="00497974">
        <w:rPr>
          <w:rFonts w:ascii="Times New Roman" w:hAnsi="Times New Roman" w:cs="Times New Roman"/>
          <w:kern w:val="1"/>
        </w:rPr>
        <w:t xml:space="preserve">o </w:t>
      </w:r>
      <w:r w:rsidR="00F70A7C" w:rsidRPr="00497974">
        <w:rPr>
          <w:rFonts w:ascii="Times New Roman" w:hAnsi="Times New Roman" w:cs="Times New Roman"/>
          <w:kern w:val="1"/>
        </w:rPr>
        <w:t>Simone Weil potrebbe rincuorare Dostoevskij:</w:t>
      </w:r>
      <w:r w:rsidR="00831F7C" w:rsidRPr="00497974">
        <w:rPr>
          <w:rFonts w:ascii="Times New Roman" w:hAnsi="Times New Roman" w:cs="Times New Roman"/>
          <w:kern w:val="1"/>
        </w:rPr>
        <w:t xml:space="preserve"> </w:t>
      </w:r>
      <w:r w:rsidR="00487278" w:rsidRPr="00497974">
        <w:rPr>
          <w:rFonts w:ascii="Times New Roman" w:hAnsi="Times New Roman" w:cs="Times New Roman"/>
          <w:kern w:val="1"/>
        </w:rPr>
        <w:t>«</w:t>
      </w:r>
      <w:r w:rsidR="00831F7C" w:rsidRPr="00497974">
        <w:rPr>
          <w:rFonts w:ascii="Times New Roman" w:hAnsi="Times New Roman" w:cs="Times New Roman"/>
          <w:kern w:val="1"/>
        </w:rPr>
        <w:t>mi pare che non si resista mai abbastanza a Dio, se lo si fa per puro scrupolo di verità. Cristo vuole che gli si preferisca la verità perché, prima di essere Cristo, egli è verità. Se ci si allontana da lui per andare verso la verità, non si farà molto strada senza cadere nelle sue braccia</w:t>
      </w:r>
      <w:r w:rsidR="00487278" w:rsidRPr="00497974">
        <w:rPr>
          <w:rFonts w:ascii="Times New Roman" w:hAnsi="Times New Roman" w:cs="Times New Roman"/>
          <w:kern w:val="1"/>
        </w:rPr>
        <w:t>»</w:t>
      </w:r>
      <w:r w:rsidR="00831F7C" w:rsidRPr="00497974">
        <w:rPr>
          <w:rStyle w:val="Rimandonotaapidipagina"/>
          <w:rFonts w:ascii="Times New Roman" w:hAnsi="Times New Roman" w:cs="Times New Roman"/>
          <w:kern w:val="1"/>
        </w:rPr>
        <w:footnoteReference w:id="97"/>
      </w:r>
      <w:r w:rsidR="00831F7C" w:rsidRPr="00497974">
        <w:rPr>
          <w:rFonts w:ascii="Times New Roman" w:hAnsi="Times New Roman" w:cs="Times New Roman"/>
          <w:kern w:val="1"/>
        </w:rPr>
        <w:t>.</w:t>
      </w:r>
      <w:r w:rsidR="00F70A7C" w:rsidRPr="00497974">
        <w:rPr>
          <w:rFonts w:ascii="Times New Roman" w:hAnsi="Times New Roman" w:cs="Times New Roman"/>
          <w:kern w:val="1"/>
        </w:rPr>
        <w:t xml:space="preserve"> </w:t>
      </w:r>
      <w:r w:rsidR="00EF3936" w:rsidRPr="00497974">
        <w:rPr>
          <w:rFonts w:ascii="Times New Roman" w:hAnsi="Times New Roman" w:cs="Times New Roman"/>
          <w:kern w:val="1"/>
        </w:rPr>
        <w:t>D’altra parte è</w:t>
      </w:r>
      <w:r w:rsidR="00487278" w:rsidRPr="00497974">
        <w:rPr>
          <w:rFonts w:ascii="Times New Roman" w:hAnsi="Times New Roman" w:cs="Times New Roman"/>
          <w:kern w:val="1"/>
        </w:rPr>
        <w:t xml:space="preserve"> </w:t>
      </w:r>
      <w:r w:rsidR="00B60580" w:rsidRPr="00497974">
        <w:rPr>
          <w:rFonts w:ascii="Times New Roman" w:hAnsi="Times New Roman" w:cs="Times New Roman"/>
          <w:kern w:val="1"/>
        </w:rPr>
        <w:t xml:space="preserve">anche </w:t>
      </w:r>
      <w:r w:rsidR="00487278" w:rsidRPr="00497974">
        <w:rPr>
          <w:rFonts w:ascii="Times New Roman" w:hAnsi="Times New Roman" w:cs="Times New Roman"/>
          <w:kern w:val="1"/>
        </w:rPr>
        <w:t>innegabile, che ogni relativismo radicale non possa fare comunque a meno di una verità assoluta</w:t>
      </w:r>
      <w:r w:rsidR="00EF3936" w:rsidRPr="00497974">
        <w:rPr>
          <w:rFonts w:ascii="Times New Roman" w:hAnsi="Times New Roman" w:cs="Times New Roman"/>
          <w:kern w:val="1"/>
        </w:rPr>
        <w:t xml:space="preserve"> e indubitabile</w:t>
      </w:r>
      <w:r w:rsidR="00487278" w:rsidRPr="00497974">
        <w:rPr>
          <w:rFonts w:ascii="Times New Roman" w:hAnsi="Times New Roman" w:cs="Times New Roman"/>
          <w:kern w:val="1"/>
        </w:rPr>
        <w:t xml:space="preserve"> che, nel caso particolare di Nietzsche, è il tragico dell’esistenza</w:t>
      </w:r>
      <w:r w:rsidR="00A43493" w:rsidRPr="00497974">
        <w:rPr>
          <w:rFonts w:ascii="Times New Roman" w:hAnsi="Times New Roman" w:cs="Times New Roman"/>
          <w:kern w:val="1"/>
        </w:rPr>
        <w:t>.</w:t>
      </w:r>
      <w:r w:rsidR="00487278" w:rsidRPr="00497974">
        <w:rPr>
          <w:rFonts w:ascii="Times New Roman" w:hAnsi="Times New Roman" w:cs="Times New Roman"/>
          <w:kern w:val="1"/>
        </w:rPr>
        <w:t xml:space="preserve"> </w:t>
      </w:r>
    </w:p>
    <w:p w14:paraId="18027764" w14:textId="41A73B29" w:rsidR="000A3CCE" w:rsidRPr="00497974" w:rsidRDefault="007E0EFD" w:rsidP="00004F15">
      <w:pPr>
        <w:jc w:val="both"/>
        <w:rPr>
          <w:rFonts w:ascii="Times New Roman" w:hAnsi="Times New Roman" w:cs="Times New Roman"/>
          <w:kern w:val="1"/>
        </w:rPr>
      </w:pPr>
      <w:r w:rsidRPr="00497974">
        <w:rPr>
          <w:rFonts w:ascii="Times New Roman" w:hAnsi="Times New Roman" w:cs="Times New Roman"/>
          <w:kern w:val="1"/>
        </w:rPr>
        <w:t xml:space="preserve">     Manca ancora</w:t>
      </w:r>
      <w:r w:rsidR="00896DE4" w:rsidRPr="00497974">
        <w:rPr>
          <w:rFonts w:ascii="Times New Roman" w:hAnsi="Times New Roman" w:cs="Times New Roman"/>
          <w:kern w:val="1"/>
        </w:rPr>
        <w:t xml:space="preserve"> un parallelo</w:t>
      </w:r>
      <w:r w:rsidR="00E71468" w:rsidRPr="00497974">
        <w:rPr>
          <w:rFonts w:ascii="Times New Roman" w:hAnsi="Times New Roman" w:cs="Times New Roman"/>
          <w:kern w:val="1"/>
        </w:rPr>
        <w:t xml:space="preserve"> con S. Kierkegaard (1813</w:t>
      </w:r>
      <w:r w:rsidR="00296452">
        <w:rPr>
          <w:rFonts w:ascii="Times New Roman" w:hAnsi="Times New Roman" w:cs="Times New Roman"/>
          <w:kern w:val="1"/>
        </w:rPr>
        <w:t>-</w:t>
      </w:r>
      <w:r w:rsidR="00E71468" w:rsidRPr="00497974">
        <w:rPr>
          <w:rFonts w:ascii="Times New Roman" w:hAnsi="Times New Roman" w:cs="Times New Roman"/>
          <w:kern w:val="1"/>
        </w:rPr>
        <w:t>1855)</w:t>
      </w:r>
      <w:r w:rsidR="00896DE4" w:rsidRPr="00497974">
        <w:rPr>
          <w:rFonts w:ascii="Times New Roman" w:hAnsi="Times New Roman" w:cs="Times New Roman"/>
          <w:kern w:val="1"/>
        </w:rPr>
        <w:t xml:space="preserve">, filosofo danese allevato nel rigore </w:t>
      </w:r>
      <w:r w:rsidR="009618C4" w:rsidRPr="00497974">
        <w:rPr>
          <w:rFonts w:ascii="Times New Roman" w:hAnsi="Times New Roman" w:cs="Times New Roman"/>
          <w:kern w:val="1"/>
        </w:rPr>
        <w:t>pietistico del padre. Anche lui</w:t>
      </w:r>
      <w:r w:rsidR="00896DE4" w:rsidRPr="00497974">
        <w:rPr>
          <w:rFonts w:ascii="Times New Roman" w:hAnsi="Times New Roman" w:cs="Times New Roman"/>
          <w:kern w:val="1"/>
        </w:rPr>
        <w:t xml:space="preserve"> </w:t>
      </w:r>
      <w:r w:rsidR="00296452">
        <w:rPr>
          <w:rFonts w:ascii="Times New Roman" w:hAnsi="Times New Roman" w:cs="Times New Roman"/>
          <w:kern w:val="1"/>
        </w:rPr>
        <w:t xml:space="preserve">– </w:t>
      </w:r>
      <w:r w:rsidR="00896DE4" w:rsidRPr="00497974">
        <w:rPr>
          <w:rFonts w:ascii="Times New Roman" w:hAnsi="Times New Roman" w:cs="Times New Roman"/>
          <w:kern w:val="1"/>
        </w:rPr>
        <w:t>come Nietzsche</w:t>
      </w:r>
      <w:r w:rsidR="00296452">
        <w:rPr>
          <w:rFonts w:ascii="Times New Roman" w:hAnsi="Times New Roman" w:cs="Times New Roman"/>
          <w:kern w:val="1"/>
        </w:rPr>
        <w:t xml:space="preserve"> –</w:t>
      </w:r>
      <w:r w:rsidR="00896DE4" w:rsidRPr="00497974">
        <w:rPr>
          <w:rFonts w:ascii="Times New Roman" w:hAnsi="Times New Roman" w:cs="Times New Roman"/>
          <w:kern w:val="1"/>
        </w:rPr>
        <w:t xml:space="preserve"> si trova a combattere il cristi</w:t>
      </w:r>
      <w:r w:rsidR="00E71468" w:rsidRPr="00497974">
        <w:rPr>
          <w:rFonts w:ascii="Times New Roman" w:hAnsi="Times New Roman" w:cs="Times New Roman"/>
          <w:kern w:val="1"/>
        </w:rPr>
        <w:t>ane</w:t>
      </w:r>
      <w:r w:rsidR="00896DE4" w:rsidRPr="00497974">
        <w:rPr>
          <w:rFonts w:ascii="Times New Roman" w:hAnsi="Times New Roman" w:cs="Times New Roman"/>
          <w:kern w:val="1"/>
        </w:rPr>
        <w:t>s</w:t>
      </w:r>
      <w:r w:rsidR="00E71468" w:rsidRPr="00497974">
        <w:rPr>
          <w:rFonts w:ascii="Times New Roman" w:hAnsi="Times New Roman" w:cs="Times New Roman"/>
          <w:kern w:val="1"/>
        </w:rPr>
        <w:t>i</w:t>
      </w:r>
      <w:r w:rsidR="003B68EC" w:rsidRPr="00497974">
        <w:rPr>
          <w:rFonts w:ascii="Times New Roman" w:hAnsi="Times New Roman" w:cs="Times New Roman"/>
          <w:kern w:val="1"/>
        </w:rPr>
        <w:t>mo, ma</w:t>
      </w:r>
      <w:r w:rsidR="00896DE4" w:rsidRPr="00497974">
        <w:rPr>
          <w:rFonts w:ascii="Times New Roman" w:hAnsi="Times New Roman" w:cs="Times New Roman"/>
          <w:kern w:val="1"/>
        </w:rPr>
        <w:t xml:space="preserve"> </w:t>
      </w:r>
      <w:r w:rsidR="003B68EC" w:rsidRPr="00497974">
        <w:rPr>
          <w:rFonts w:ascii="Times New Roman" w:hAnsi="Times New Roman" w:cs="Times New Roman"/>
          <w:kern w:val="1"/>
        </w:rPr>
        <w:t>solo</w:t>
      </w:r>
      <w:r w:rsidR="00896DE4" w:rsidRPr="00497974">
        <w:rPr>
          <w:rFonts w:ascii="Times New Roman" w:hAnsi="Times New Roman" w:cs="Times New Roman"/>
          <w:kern w:val="1"/>
        </w:rPr>
        <w:t xml:space="preserve"> quello</w:t>
      </w:r>
      <w:r w:rsidRPr="00497974">
        <w:rPr>
          <w:rFonts w:ascii="Times New Roman" w:hAnsi="Times New Roman" w:cs="Times New Roman"/>
          <w:kern w:val="1"/>
        </w:rPr>
        <w:t xml:space="preserve"> falso</w:t>
      </w:r>
      <w:r w:rsidR="0027476C" w:rsidRPr="00497974">
        <w:rPr>
          <w:rFonts w:ascii="Times New Roman" w:hAnsi="Times New Roman" w:cs="Times New Roman"/>
          <w:kern w:val="1"/>
        </w:rPr>
        <w:t xml:space="preserve"> ed esteriore (che per </w:t>
      </w:r>
      <w:r w:rsidR="0034210B">
        <w:rPr>
          <w:rFonts w:ascii="Times New Roman" w:hAnsi="Times New Roman" w:cs="Times New Roman"/>
          <w:kern w:val="1"/>
        </w:rPr>
        <w:t>Nietzsche sembra l’unico tipo di</w:t>
      </w:r>
      <w:r w:rsidR="0027476C" w:rsidRPr="00497974">
        <w:rPr>
          <w:rFonts w:ascii="Times New Roman" w:hAnsi="Times New Roman" w:cs="Times New Roman"/>
          <w:kern w:val="1"/>
        </w:rPr>
        <w:t xml:space="preserve"> cristianesimo)</w:t>
      </w:r>
      <w:r w:rsidRPr="00497974">
        <w:rPr>
          <w:rFonts w:ascii="Times New Roman" w:hAnsi="Times New Roman" w:cs="Times New Roman"/>
          <w:kern w:val="1"/>
        </w:rPr>
        <w:t>,</w:t>
      </w:r>
      <w:r w:rsidR="00896DE4" w:rsidRPr="00497974">
        <w:rPr>
          <w:rFonts w:ascii="Times New Roman" w:hAnsi="Times New Roman" w:cs="Times New Roman"/>
          <w:kern w:val="1"/>
        </w:rPr>
        <w:t xml:space="preserve"> che ritiene imposto da parte della chiesa pro</w:t>
      </w:r>
      <w:r w:rsidR="001D3F6A" w:rsidRPr="00497974">
        <w:rPr>
          <w:rFonts w:ascii="Times New Roman" w:hAnsi="Times New Roman" w:cs="Times New Roman"/>
          <w:kern w:val="1"/>
        </w:rPr>
        <w:t>testante danese</w:t>
      </w:r>
      <w:r w:rsidR="009618C4" w:rsidRPr="00497974">
        <w:rPr>
          <w:rFonts w:ascii="Times New Roman" w:hAnsi="Times New Roman" w:cs="Times New Roman"/>
          <w:kern w:val="1"/>
        </w:rPr>
        <w:t xml:space="preserve"> e </w:t>
      </w:r>
      <w:r w:rsidR="00852563" w:rsidRPr="00497974">
        <w:rPr>
          <w:rFonts w:ascii="Times New Roman" w:hAnsi="Times New Roman" w:cs="Times New Roman"/>
          <w:kern w:val="1"/>
        </w:rPr>
        <w:t>d</w:t>
      </w:r>
      <w:r w:rsidR="009618C4" w:rsidRPr="00497974">
        <w:rPr>
          <w:rFonts w:ascii="Times New Roman" w:hAnsi="Times New Roman" w:cs="Times New Roman"/>
          <w:kern w:val="1"/>
        </w:rPr>
        <w:t>alle sue derive hegeliane</w:t>
      </w:r>
      <w:r w:rsidR="001D3F6A" w:rsidRPr="00497974">
        <w:rPr>
          <w:rFonts w:ascii="Times New Roman" w:hAnsi="Times New Roman" w:cs="Times New Roman"/>
          <w:kern w:val="1"/>
        </w:rPr>
        <w:t>. Se</w:t>
      </w:r>
      <w:r w:rsidR="00896DE4" w:rsidRPr="00497974">
        <w:rPr>
          <w:rFonts w:ascii="Times New Roman" w:hAnsi="Times New Roman" w:cs="Times New Roman"/>
          <w:kern w:val="1"/>
        </w:rPr>
        <w:t xml:space="preserve"> Nietzsche approda al primato dell’i</w:t>
      </w:r>
      <w:r w:rsidR="009B74D8" w:rsidRPr="00497974">
        <w:rPr>
          <w:rFonts w:ascii="Times New Roman" w:hAnsi="Times New Roman" w:cs="Times New Roman"/>
          <w:kern w:val="1"/>
        </w:rPr>
        <w:t>ndividuo, Kierkeg</w:t>
      </w:r>
      <w:r w:rsidR="00E71468" w:rsidRPr="00497974">
        <w:rPr>
          <w:rFonts w:ascii="Times New Roman" w:hAnsi="Times New Roman" w:cs="Times New Roman"/>
          <w:kern w:val="1"/>
        </w:rPr>
        <w:t>aard innalza</w:t>
      </w:r>
      <w:r w:rsidR="00FB0B25" w:rsidRPr="00497974">
        <w:rPr>
          <w:rFonts w:ascii="Times New Roman" w:hAnsi="Times New Roman" w:cs="Times New Roman"/>
          <w:kern w:val="1"/>
        </w:rPr>
        <w:t xml:space="preserve"> la</w:t>
      </w:r>
      <w:r w:rsidR="00896DE4" w:rsidRPr="00497974">
        <w:rPr>
          <w:rFonts w:ascii="Times New Roman" w:hAnsi="Times New Roman" w:cs="Times New Roman"/>
          <w:kern w:val="1"/>
        </w:rPr>
        <w:t xml:space="preserve"> </w:t>
      </w:r>
      <w:r w:rsidRPr="00497974">
        <w:rPr>
          <w:rFonts w:ascii="Times New Roman" w:hAnsi="Times New Roman" w:cs="Times New Roman"/>
          <w:kern w:val="1"/>
        </w:rPr>
        <w:t xml:space="preserve">difesa del “singolo”. </w:t>
      </w:r>
    </w:p>
    <w:p w14:paraId="42D6F444" w14:textId="2350D553" w:rsidR="005D550B" w:rsidRPr="00497974" w:rsidRDefault="000A3CCE" w:rsidP="00004F15">
      <w:pPr>
        <w:jc w:val="both"/>
        <w:rPr>
          <w:rFonts w:ascii="Times New Roman" w:hAnsi="Times New Roman" w:cs="Times New Roman"/>
          <w:kern w:val="1"/>
        </w:rPr>
      </w:pPr>
      <w:r w:rsidRPr="00497974">
        <w:rPr>
          <w:rFonts w:ascii="Times New Roman" w:hAnsi="Times New Roman" w:cs="Times New Roman"/>
          <w:kern w:val="1"/>
        </w:rPr>
        <w:t xml:space="preserve">     </w:t>
      </w:r>
      <w:r w:rsidR="007E0EFD" w:rsidRPr="00497974">
        <w:rPr>
          <w:rFonts w:ascii="Times New Roman" w:hAnsi="Times New Roman" w:cs="Times New Roman"/>
          <w:kern w:val="1"/>
        </w:rPr>
        <w:t>In</w:t>
      </w:r>
      <w:r w:rsidR="00896DE4" w:rsidRPr="00497974">
        <w:rPr>
          <w:rFonts w:ascii="Times New Roman" w:hAnsi="Times New Roman" w:cs="Times New Roman"/>
          <w:kern w:val="1"/>
        </w:rPr>
        <w:t xml:space="preserve"> </w:t>
      </w:r>
      <w:r w:rsidR="00896DE4" w:rsidRPr="00497974">
        <w:rPr>
          <w:rFonts w:ascii="Times New Roman" w:hAnsi="Times New Roman" w:cs="Times New Roman"/>
          <w:i/>
          <w:kern w:val="1"/>
        </w:rPr>
        <w:t>Aut-Aut</w:t>
      </w:r>
      <w:r w:rsidR="007E0EFD" w:rsidRPr="00497974">
        <w:rPr>
          <w:rFonts w:ascii="Times New Roman" w:hAnsi="Times New Roman" w:cs="Times New Roman"/>
          <w:kern w:val="1"/>
        </w:rPr>
        <w:t xml:space="preserve"> (1843),</w:t>
      </w:r>
      <w:r w:rsidR="0027476C" w:rsidRPr="00497974">
        <w:rPr>
          <w:rFonts w:ascii="Times New Roman" w:hAnsi="Times New Roman" w:cs="Times New Roman"/>
          <w:kern w:val="1"/>
        </w:rPr>
        <w:t xml:space="preserve"> il filosofo danese</w:t>
      </w:r>
      <w:r w:rsidR="00896DE4" w:rsidRPr="00497974">
        <w:rPr>
          <w:rFonts w:ascii="Times New Roman" w:hAnsi="Times New Roman" w:cs="Times New Roman"/>
          <w:kern w:val="1"/>
        </w:rPr>
        <w:t xml:space="preserve"> parla di tre possibili stadi della vita. I primi due, quello</w:t>
      </w:r>
      <w:r w:rsidR="001D3F6A" w:rsidRPr="00497974">
        <w:rPr>
          <w:rFonts w:ascii="Times New Roman" w:hAnsi="Times New Roman" w:cs="Times New Roman"/>
          <w:kern w:val="1"/>
        </w:rPr>
        <w:t xml:space="preserve"> giovanile</w:t>
      </w:r>
      <w:r w:rsidR="00896DE4" w:rsidRPr="00497974">
        <w:rPr>
          <w:rFonts w:ascii="Times New Roman" w:hAnsi="Times New Roman" w:cs="Times New Roman"/>
          <w:kern w:val="1"/>
        </w:rPr>
        <w:t xml:space="preserve"> estetico</w:t>
      </w:r>
      <w:r w:rsidRPr="00497974">
        <w:rPr>
          <w:rFonts w:ascii="Times New Roman" w:hAnsi="Times New Roman" w:cs="Times New Roman"/>
          <w:kern w:val="1"/>
        </w:rPr>
        <w:t xml:space="preserve"> e </w:t>
      </w:r>
      <w:r w:rsidR="00E71468" w:rsidRPr="00497974">
        <w:rPr>
          <w:rFonts w:ascii="Times New Roman" w:hAnsi="Times New Roman" w:cs="Times New Roman"/>
          <w:kern w:val="1"/>
        </w:rPr>
        <w:t>libertino</w:t>
      </w:r>
      <w:r w:rsidR="00896DE4" w:rsidRPr="00497974">
        <w:rPr>
          <w:rFonts w:ascii="Times New Roman" w:hAnsi="Times New Roman" w:cs="Times New Roman"/>
          <w:kern w:val="1"/>
        </w:rPr>
        <w:t>, fondato sulla ricerca del piacere</w:t>
      </w:r>
      <w:r w:rsidRPr="00497974">
        <w:rPr>
          <w:rFonts w:ascii="Times New Roman" w:hAnsi="Times New Roman" w:cs="Times New Roman"/>
          <w:kern w:val="1"/>
        </w:rPr>
        <w:t>,</w:t>
      </w:r>
      <w:r w:rsidR="00896DE4" w:rsidRPr="00497974">
        <w:rPr>
          <w:rFonts w:ascii="Times New Roman" w:hAnsi="Times New Roman" w:cs="Times New Roman"/>
          <w:kern w:val="1"/>
        </w:rPr>
        <w:t xml:space="preserve"> e quello etico</w:t>
      </w:r>
      <w:r w:rsidR="00965AF4" w:rsidRPr="00497974">
        <w:rPr>
          <w:rFonts w:ascii="Times New Roman" w:hAnsi="Times New Roman" w:cs="Times New Roman"/>
          <w:kern w:val="1"/>
        </w:rPr>
        <w:t xml:space="preserve"> dell’età matura</w:t>
      </w:r>
      <w:r w:rsidR="00E71468" w:rsidRPr="00497974">
        <w:rPr>
          <w:rFonts w:ascii="Times New Roman" w:hAnsi="Times New Roman" w:cs="Times New Roman"/>
          <w:kern w:val="1"/>
        </w:rPr>
        <w:t>,</w:t>
      </w:r>
      <w:r w:rsidR="00896DE4" w:rsidRPr="00497974">
        <w:rPr>
          <w:rFonts w:ascii="Times New Roman" w:hAnsi="Times New Roman" w:cs="Times New Roman"/>
          <w:kern w:val="1"/>
        </w:rPr>
        <w:t xml:space="preserve"> </w:t>
      </w:r>
      <w:r w:rsidR="00852563" w:rsidRPr="00497974">
        <w:rPr>
          <w:rFonts w:ascii="Times New Roman" w:hAnsi="Times New Roman" w:cs="Times New Roman"/>
          <w:kern w:val="1"/>
        </w:rPr>
        <w:t>imperniato</w:t>
      </w:r>
      <w:r w:rsidR="00896DE4" w:rsidRPr="00497974">
        <w:rPr>
          <w:rFonts w:ascii="Times New Roman" w:hAnsi="Times New Roman" w:cs="Times New Roman"/>
          <w:kern w:val="1"/>
        </w:rPr>
        <w:t xml:space="preserve"> sui doveri imposti dal matrimonio e dal lavoro, sfociano nell’angoscia esistenziale: la sete di felicità infinita, insita nell’uomo,</w:t>
      </w:r>
      <w:r w:rsidR="009B74D8" w:rsidRPr="00497974">
        <w:rPr>
          <w:rFonts w:ascii="Times New Roman" w:hAnsi="Times New Roman" w:cs="Times New Roman"/>
          <w:kern w:val="1"/>
        </w:rPr>
        <w:t xml:space="preserve"> non trova sbocco adeguato</w:t>
      </w:r>
      <w:r w:rsidR="004F1D34" w:rsidRPr="00497974">
        <w:rPr>
          <w:rFonts w:ascii="Times New Roman" w:hAnsi="Times New Roman" w:cs="Times New Roman"/>
          <w:kern w:val="1"/>
        </w:rPr>
        <w:t xml:space="preserve"> nel piacere o </w:t>
      </w:r>
      <w:r w:rsidR="009B74D8" w:rsidRPr="00497974">
        <w:rPr>
          <w:rFonts w:ascii="Times New Roman" w:hAnsi="Times New Roman" w:cs="Times New Roman"/>
          <w:kern w:val="1"/>
        </w:rPr>
        <w:t>nel tran-tran della</w:t>
      </w:r>
      <w:r w:rsidR="00896DE4" w:rsidRPr="00497974">
        <w:rPr>
          <w:rFonts w:ascii="Times New Roman" w:hAnsi="Times New Roman" w:cs="Times New Roman"/>
          <w:kern w:val="1"/>
        </w:rPr>
        <w:t xml:space="preserve"> vita borghese</w:t>
      </w:r>
      <w:r w:rsidR="006C048B" w:rsidRPr="00497974">
        <w:rPr>
          <w:rFonts w:ascii="Times New Roman" w:hAnsi="Times New Roman" w:cs="Times New Roman"/>
          <w:kern w:val="1"/>
        </w:rPr>
        <w:t>, tra lavoro e famiglia</w:t>
      </w:r>
      <w:r w:rsidR="00896DE4" w:rsidRPr="00497974">
        <w:rPr>
          <w:rFonts w:ascii="Times New Roman" w:hAnsi="Times New Roman" w:cs="Times New Roman"/>
          <w:kern w:val="1"/>
        </w:rPr>
        <w:t>. Se non si trova</w:t>
      </w:r>
      <w:r w:rsidR="003B68EC" w:rsidRPr="00497974">
        <w:rPr>
          <w:rFonts w:ascii="Times New Roman" w:hAnsi="Times New Roman" w:cs="Times New Roman"/>
          <w:kern w:val="1"/>
        </w:rPr>
        <w:t xml:space="preserve"> una</w:t>
      </w:r>
      <w:r w:rsidR="00896DE4" w:rsidRPr="00497974">
        <w:rPr>
          <w:rFonts w:ascii="Times New Roman" w:hAnsi="Times New Roman" w:cs="Times New Roman"/>
          <w:kern w:val="1"/>
        </w:rPr>
        <w:t xml:space="preserve"> v</w:t>
      </w:r>
      <w:r w:rsidR="00C04174" w:rsidRPr="00497974">
        <w:rPr>
          <w:rFonts w:ascii="Times New Roman" w:hAnsi="Times New Roman" w:cs="Times New Roman"/>
          <w:kern w:val="1"/>
        </w:rPr>
        <w:t>ia d’uscita, per Kierkegaard, l’angoscia può far</w:t>
      </w:r>
      <w:r w:rsidR="00896DE4" w:rsidRPr="00497974">
        <w:rPr>
          <w:rFonts w:ascii="Times New Roman" w:hAnsi="Times New Roman" w:cs="Times New Roman"/>
          <w:kern w:val="1"/>
        </w:rPr>
        <w:t xml:space="preserve"> ricadere nello stadio estetico per disperazione: affogare il malessere</w:t>
      </w:r>
      <w:r w:rsidR="003F484A" w:rsidRPr="00497974">
        <w:rPr>
          <w:rFonts w:ascii="Times New Roman" w:hAnsi="Times New Roman" w:cs="Times New Roman"/>
          <w:kern w:val="1"/>
        </w:rPr>
        <w:t xml:space="preserve"> della vita nel piacere. C</w:t>
      </w:r>
      <w:r w:rsidR="00E71468" w:rsidRPr="00497974">
        <w:rPr>
          <w:rFonts w:ascii="Times New Roman" w:hAnsi="Times New Roman" w:cs="Times New Roman"/>
          <w:kern w:val="1"/>
        </w:rPr>
        <w:t>ome Nietzsche</w:t>
      </w:r>
      <w:r w:rsidR="00965AF4" w:rsidRPr="00497974">
        <w:rPr>
          <w:rFonts w:ascii="Times New Roman" w:hAnsi="Times New Roman" w:cs="Times New Roman"/>
          <w:kern w:val="1"/>
        </w:rPr>
        <w:t>,</w:t>
      </w:r>
      <w:r w:rsidR="00E71468" w:rsidRPr="00497974">
        <w:rPr>
          <w:rFonts w:ascii="Times New Roman" w:hAnsi="Times New Roman" w:cs="Times New Roman"/>
          <w:kern w:val="1"/>
        </w:rPr>
        <w:t xml:space="preserve"> che si rifugia ne</w:t>
      </w:r>
      <w:r w:rsidR="00896DE4" w:rsidRPr="00497974">
        <w:rPr>
          <w:rFonts w:ascii="Times New Roman" w:hAnsi="Times New Roman" w:cs="Times New Roman"/>
          <w:kern w:val="1"/>
        </w:rPr>
        <w:t>l</w:t>
      </w:r>
      <w:r w:rsidR="00E71468" w:rsidRPr="00497974">
        <w:rPr>
          <w:rFonts w:ascii="Times New Roman" w:hAnsi="Times New Roman" w:cs="Times New Roman"/>
          <w:kern w:val="1"/>
        </w:rPr>
        <w:t xml:space="preserve"> godi</w:t>
      </w:r>
      <w:r w:rsidR="003F484A" w:rsidRPr="00497974">
        <w:rPr>
          <w:rFonts w:ascii="Times New Roman" w:hAnsi="Times New Roman" w:cs="Times New Roman"/>
          <w:kern w:val="1"/>
        </w:rPr>
        <w:t>mento suscitato dalla fascinazione</w:t>
      </w:r>
      <w:r w:rsidR="00E71468" w:rsidRPr="00497974">
        <w:rPr>
          <w:rFonts w:ascii="Times New Roman" w:hAnsi="Times New Roman" w:cs="Times New Roman"/>
          <w:kern w:val="1"/>
        </w:rPr>
        <w:t xml:space="preserve"> illusoria dell’arte. </w:t>
      </w:r>
      <w:r w:rsidR="009160AA" w:rsidRPr="00497974">
        <w:rPr>
          <w:rFonts w:ascii="Times New Roman" w:hAnsi="Times New Roman" w:cs="Times New Roman"/>
          <w:kern w:val="1"/>
        </w:rPr>
        <w:t>Occorre</w:t>
      </w:r>
      <w:r w:rsidR="00C468C2" w:rsidRPr="00497974">
        <w:rPr>
          <w:rFonts w:ascii="Times New Roman" w:hAnsi="Times New Roman" w:cs="Times New Roman"/>
          <w:kern w:val="1"/>
        </w:rPr>
        <w:t xml:space="preserve"> però</w:t>
      </w:r>
      <w:r w:rsidR="009160AA" w:rsidRPr="00497974">
        <w:rPr>
          <w:rFonts w:ascii="Times New Roman" w:hAnsi="Times New Roman" w:cs="Times New Roman"/>
          <w:kern w:val="1"/>
        </w:rPr>
        <w:t xml:space="preserve"> sottolineare</w:t>
      </w:r>
      <w:r w:rsidR="00852563" w:rsidRPr="00497974">
        <w:rPr>
          <w:rFonts w:ascii="Times New Roman" w:hAnsi="Times New Roman" w:cs="Times New Roman"/>
          <w:kern w:val="1"/>
        </w:rPr>
        <w:t xml:space="preserve"> qui</w:t>
      </w:r>
      <w:r w:rsidR="009160AA" w:rsidRPr="00497974">
        <w:rPr>
          <w:rFonts w:ascii="Times New Roman" w:hAnsi="Times New Roman" w:cs="Times New Roman"/>
          <w:kern w:val="1"/>
        </w:rPr>
        <w:t xml:space="preserve"> con forza</w:t>
      </w:r>
      <w:r w:rsidR="005D550B" w:rsidRPr="00497974">
        <w:rPr>
          <w:rFonts w:ascii="Times New Roman" w:hAnsi="Times New Roman" w:cs="Times New Roman"/>
          <w:kern w:val="1"/>
        </w:rPr>
        <w:t>,</w:t>
      </w:r>
      <w:r w:rsidR="009160AA" w:rsidRPr="00497974">
        <w:rPr>
          <w:rFonts w:ascii="Times New Roman" w:hAnsi="Times New Roman" w:cs="Times New Roman"/>
          <w:kern w:val="1"/>
        </w:rPr>
        <w:t xml:space="preserve"> che il filosofo di Röken non sta parlando del godimento estetico del fruitore, ma di quello del creatore</w:t>
      </w:r>
      <w:r w:rsidR="00C468C2" w:rsidRPr="00497974">
        <w:rPr>
          <w:rFonts w:ascii="Times New Roman" w:hAnsi="Times New Roman" w:cs="Times New Roman"/>
          <w:kern w:val="1"/>
        </w:rPr>
        <w:t xml:space="preserve"> dell’opera d’arte</w:t>
      </w:r>
      <w:r w:rsidR="009160AA" w:rsidRPr="00497974">
        <w:rPr>
          <w:rFonts w:ascii="Times New Roman" w:hAnsi="Times New Roman" w:cs="Times New Roman"/>
          <w:kern w:val="1"/>
        </w:rPr>
        <w:t xml:space="preserve"> che</w:t>
      </w:r>
      <w:r w:rsidR="000F6446" w:rsidRPr="00497974">
        <w:rPr>
          <w:rFonts w:ascii="Times New Roman" w:hAnsi="Times New Roman" w:cs="Times New Roman"/>
          <w:kern w:val="1"/>
        </w:rPr>
        <w:t xml:space="preserve"> </w:t>
      </w:r>
      <w:r w:rsidR="00296452">
        <w:rPr>
          <w:rFonts w:ascii="Times New Roman" w:hAnsi="Times New Roman" w:cs="Times New Roman"/>
          <w:kern w:val="1"/>
        </w:rPr>
        <w:t xml:space="preserve">– </w:t>
      </w:r>
      <w:r w:rsidR="000F6446" w:rsidRPr="00497974">
        <w:rPr>
          <w:rFonts w:ascii="Times New Roman" w:hAnsi="Times New Roman" w:cs="Times New Roman"/>
          <w:kern w:val="1"/>
        </w:rPr>
        <w:t>solo</w:t>
      </w:r>
      <w:r w:rsidR="009618C4" w:rsidRPr="00497974">
        <w:rPr>
          <w:rFonts w:ascii="Times New Roman" w:hAnsi="Times New Roman" w:cs="Times New Roman"/>
          <w:kern w:val="1"/>
        </w:rPr>
        <w:t xml:space="preserve"> in tal modo</w:t>
      </w:r>
      <w:r w:rsidR="00296452">
        <w:rPr>
          <w:rFonts w:ascii="Times New Roman" w:hAnsi="Times New Roman" w:cs="Times New Roman"/>
          <w:kern w:val="1"/>
        </w:rPr>
        <w:t xml:space="preserve"> – </w:t>
      </w:r>
      <w:r w:rsidR="009160AA" w:rsidRPr="00497974">
        <w:rPr>
          <w:rFonts w:ascii="Times New Roman" w:hAnsi="Times New Roman" w:cs="Times New Roman"/>
          <w:kern w:val="1"/>
        </w:rPr>
        <w:t>libera la sua volontà di potenza.</w:t>
      </w:r>
      <w:r w:rsidR="005D550B" w:rsidRPr="00497974">
        <w:rPr>
          <w:rFonts w:ascii="Times New Roman" w:hAnsi="Times New Roman" w:cs="Times New Roman"/>
          <w:kern w:val="1"/>
        </w:rPr>
        <w:t xml:space="preserve"> </w:t>
      </w:r>
      <w:r w:rsidR="00C04174" w:rsidRPr="00497974">
        <w:rPr>
          <w:rFonts w:ascii="Times New Roman" w:hAnsi="Times New Roman" w:cs="Times New Roman"/>
          <w:kern w:val="1"/>
        </w:rPr>
        <w:t xml:space="preserve">Tuttavia, </w:t>
      </w:r>
      <w:r w:rsidR="004F1D34" w:rsidRPr="00497974">
        <w:rPr>
          <w:rFonts w:ascii="Times New Roman" w:hAnsi="Times New Roman" w:cs="Times New Roman"/>
          <w:kern w:val="1"/>
        </w:rPr>
        <w:t>Kierkegaar</w:t>
      </w:r>
      <w:r w:rsidR="000F6446" w:rsidRPr="00497974">
        <w:rPr>
          <w:rFonts w:ascii="Times New Roman" w:hAnsi="Times New Roman" w:cs="Times New Roman"/>
          <w:kern w:val="1"/>
        </w:rPr>
        <w:t>d</w:t>
      </w:r>
      <w:r w:rsidR="00296452">
        <w:rPr>
          <w:rFonts w:ascii="Times New Roman" w:hAnsi="Times New Roman" w:cs="Times New Roman"/>
          <w:kern w:val="1"/>
        </w:rPr>
        <w:t xml:space="preserve"> ci ricorda che – </w:t>
      </w:r>
      <w:r w:rsidR="00C04174" w:rsidRPr="00497974">
        <w:rPr>
          <w:rFonts w:ascii="Times New Roman" w:hAnsi="Times New Roman" w:cs="Times New Roman"/>
          <w:kern w:val="1"/>
        </w:rPr>
        <w:t>proprio nei</w:t>
      </w:r>
      <w:r w:rsidR="00E71468" w:rsidRPr="00497974">
        <w:rPr>
          <w:rFonts w:ascii="Times New Roman" w:hAnsi="Times New Roman" w:cs="Times New Roman"/>
          <w:kern w:val="1"/>
        </w:rPr>
        <w:t xml:space="preserve"> mo</w:t>
      </w:r>
      <w:r w:rsidR="00896DE4" w:rsidRPr="00497974">
        <w:rPr>
          <w:rFonts w:ascii="Times New Roman" w:hAnsi="Times New Roman" w:cs="Times New Roman"/>
          <w:kern w:val="1"/>
        </w:rPr>
        <w:t>m</w:t>
      </w:r>
      <w:r w:rsidR="00E71468" w:rsidRPr="00497974">
        <w:rPr>
          <w:rFonts w:ascii="Times New Roman" w:hAnsi="Times New Roman" w:cs="Times New Roman"/>
          <w:kern w:val="1"/>
        </w:rPr>
        <w:t>e</w:t>
      </w:r>
      <w:r w:rsidR="00896DE4" w:rsidRPr="00497974">
        <w:rPr>
          <w:rFonts w:ascii="Times New Roman" w:hAnsi="Times New Roman" w:cs="Times New Roman"/>
          <w:kern w:val="1"/>
        </w:rPr>
        <w:t>n</w:t>
      </w:r>
      <w:r w:rsidR="00E71468" w:rsidRPr="00497974">
        <w:rPr>
          <w:rFonts w:ascii="Times New Roman" w:hAnsi="Times New Roman" w:cs="Times New Roman"/>
          <w:kern w:val="1"/>
        </w:rPr>
        <w:t>t</w:t>
      </w:r>
      <w:r w:rsidR="00C04174" w:rsidRPr="00497974">
        <w:rPr>
          <w:rFonts w:ascii="Times New Roman" w:hAnsi="Times New Roman" w:cs="Times New Roman"/>
          <w:kern w:val="1"/>
        </w:rPr>
        <w:t>i di</w:t>
      </w:r>
      <w:r w:rsidR="00E71468" w:rsidRPr="00497974">
        <w:rPr>
          <w:rFonts w:ascii="Times New Roman" w:hAnsi="Times New Roman" w:cs="Times New Roman"/>
          <w:kern w:val="1"/>
        </w:rPr>
        <w:t xml:space="preserve"> massi</w:t>
      </w:r>
      <w:r w:rsidR="00896DE4" w:rsidRPr="00497974">
        <w:rPr>
          <w:rFonts w:ascii="Times New Roman" w:hAnsi="Times New Roman" w:cs="Times New Roman"/>
          <w:kern w:val="1"/>
        </w:rPr>
        <w:t>m</w:t>
      </w:r>
      <w:r w:rsidR="00E71468" w:rsidRPr="00497974">
        <w:rPr>
          <w:rFonts w:ascii="Times New Roman" w:hAnsi="Times New Roman" w:cs="Times New Roman"/>
          <w:kern w:val="1"/>
        </w:rPr>
        <w:t>a</w:t>
      </w:r>
      <w:r w:rsidR="00896DE4" w:rsidRPr="00497974">
        <w:rPr>
          <w:rFonts w:ascii="Times New Roman" w:hAnsi="Times New Roman" w:cs="Times New Roman"/>
          <w:kern w:val="1"/>
        </w:rPr>
        <w:t xml:space="preserve"> angoscia esistenziale (che anche Dos</w:t>
      </w:r>
      <w:r w:rsidR="00296452">
        <w:rPr>
          <w:rFonts w:ascii="Times New Roman" w:hAnsi="Times New Roman" w:cs="Times New Roman"/>
          <w:kern w:val="1"/>
        </w:rPr>
        <w:t>toevskij ha provato) –</w:t>
      </w:r>
      <w:r w:rsidR="00E71468" w:rsidRPr="00497974">
        <w:rPr>
          <w:rFonts w:ascii="Times New Roman" w:hAnsi="Times New Roman" w:cs="Times New Roman"/>
          <w:kern w:val="1"/>
        </w:rPr>
        <w:t xml:space="preserve"> può accadere di scoprire un terzo st</w:t>
      </w:r>
      <w:r w:rsidR="007E0EFD" w:rsidRPr="00497974">
        <w:rPr>
          <w:rFonts w:ascii="Times New Roman" w:hAnsi="Times New Roman" w:cs="Times New Roman"/>
          <w:kern w:val="1"/>
        </w:rPr>
        <w:t>adio: l’incontro</w:t>
      </w:r>
      <w:r w:rsidR="0027476C" w:rsidRPr="00497974">
        <w:rPr>
          <w:rFonts w:ascii="Times New Roman" w:hAnsi="Times New Roman" w:cs="Times New Roman"/>
          <w:kern w:val="1"/>
        </w:rPr>
        <w:t xml:space="preserve"> autentico</w:t>
      </w:r>
      <w:r w:rsidR="003B68EC" w:rsidRPr="00497974">
        <w:rPr>
          <w:rFonts w:ascii="Times New Roman" w:hAnsi="Times New Roman" w:cs="Times New Roman"/>
          <w:kern w:val="1"/>
        </w:rPr>
        <w:t xml:space="preserve"> </w:t>
      </w:r>
      <w:r w:rsidR="009618C4" w:rsidRPr="00497974">
        <w:rPr>
          <w:rFonts w:ascii="Times New Roman" w:hAnsi="Times New Roman" w:cs="Times New Roman"/>
          <w:kern w:val="1"/>
        </w:rPr>
        <w:t xml:space="preserve">e </w:t>
      </w:r>
      <w:r w:rsidR="003B68EC" w:rsidRPr="00497974">
        <w:rPr>
          <w:rFonts w:ascii="Times New Roman" w:hAnsi="Times New Roman" w:cs="Times New Roman"/>
          <w:kern w:val="1"/>
        </w:rPr>
        <w:t>personale con</w:t>
      </w:r>
      <w:r w:rsidR="00FB0B25" w:rsidRPr="00497974">
        <w:rPr>
          <w:rFonts w:ascii="Times New Roman" w:hAnsi="Times New Roman" w:cs="Times New Roman"/>
          <w:kern w:val="1"/>
        </w:rPr>
        <w:t xml:space="preserve"> Dio, con</w:t>
      </w:r>
      <w:r w:rsidR="003B68EC" w:rsidRPr="00497974">
        <w:rPr>
          <w:rFonts w:ascii="Times New Roman" w:hAnsi="Times New Roman" w:cs="Times New Roman"/>
          <w:kern w:val="1"/>
        </w:rPr>
        <w:t xml:space="preserve"> Cristo</w:t>
      </w:r>
      <w:r w:rsidR="006C048B" w:rsidRPr="00497974">
        <w:rPr>
          <w:rFonts w:ascii="Times New Roman" w:hAnsi="Times New Roman" w:cs="Times New Roman"/>
          <w:kern w:val="1"/>
        </w:rPr>
        <w:t>,</w:t>
      </w:r>
      <w:r w:rsidR="007E0EFD" w:rsidRPr="00497974">
        <w:rPr>
          <w:rFonts w:ascii="Times New Roman" w:hAnsi="Times New Roman" w:cs="Times New Roman"/>
          <w:kern w:val="1"/>
        </w:rPr>
        <w:t xml:space="preserve"> nel proprio</w:t>
      </w:r>
      <w:r w:rsidR="003B68EC" w:rsidRPr="00497974">
        <w:rPr>
          <w:rFonts w:ascii="Times New Roman" w:hAnsi="Times New Roman" w:cs="Times New Roman"/>
          <w:kern w:val="1"/>
        </w:rPr>
        <w:t xml:space="preserve"> intimo. L’incontro a sorpresa</w:t>
      </w:r>
      <w:r w:rsidR="00E71468" w:rsidRPr="00497974">
        <w:rPr>
          <w:rFonts w:ascii="Times New Roman" w:hAnsi="Times New Roman" w:cs="Times New Roman"/>
          <w:kern w:val="1"/>
        </w:rPr>
        <w:t xml:space="preserve"> con que</w:t>
      </w:r>
      <w:r w:rsidR="009B74D8" w:rsidRPr="00497974">
        <w:rPr>
          <w:rFonts w:ascii="Times New Roman" w:hAnsi="Times New Roman" w:cs="Times New Roman"/>
          <w:kern w:val="1"/>
        </w:rPr>
        <w:t>lla che Dostoevskij definirebbe</w:t>
      </w:r>
      <w:r w:rsidR="00965AF4" w:rsidRPr="00497974">
        <w:rPr>
          <w:rFonts w:ascii="Times New Roman" w:hAnsi="Times New Roman" w:cs="Times New Roman"/>
          <w:kern w:val="1"/>
        </w:rPr>
        <w:t>:</w:t>
      </w:r>
      <w:r w:rsidR="007E0EFD" w:rsidRPr="00497974">
        <w:rPr>
          <w:rFonts w:ascii="Times New Roman" w:hAnsi="Times New Roman" w:cs="Times New Roman"/>
          <w:kern w:val="1"/>
        </w:rPr>
        <w:t xml:space="preserve"> la B</w:t>
      </w:r>
      <w:r w:rsidR="00E71468" w:rsidRPr="00497974">
        <w:rPr>
          <w:rFonts w:ascii="Times New Roman" w:hAnsi="Times New Roman" w:cs="Times New Roman"/>
          <w:kern w:val="1"/>
        </w:rPr>
        <w:t xml:space="preserve">ellezza in persona. </w:t>
      </w:r>
    </w:p>
    <w:p w14:paraId="32E0B114" w14:textId="538059EE" w:rsidR="000F6446" w:rsidRPr="00497974" w:rsidRDefault="005D550B" w:rsidP="00004F15">
      <w:pPr>
        <w:jc w:val="both"/>
        <w:rPr>
          <w:rFonts w:ascii="Times New Roman" w:hAnsi="Times New Roman" w:cs="Times New Roman"/>
          <w:kern w:val="1"/>
        </w:rPr>
      </w:pPr>
      <w:r w:rsidRPr="00497974">
        <w:rPr>
          <w:rFonts w:ascii="Times New Roman" w:hAnsi="Times New Roman" w:cs="Times New Roman"/>
          <w:kern w:val="1"/>
        </w:rPr>
        <w:t xml:space="preserve">     </w:t>
      </w:r>
      <w:r w:rsidR="00E71468" w:rsidRPr="00497974">
        <w:rPr>
          <w:rFonts w:ascii="Times New Roman" w:hAnsi="Times New Roman" w:cs="Times New Roman"/>
          <w:kern w:val="1"/>
        </w:rPr>
        <w:t>Il cristianesimo autentico n</w:t>
      </w:r>
      <w:r w:rsidRPr="00497974">
        <w:rPr>
          <w:rFonts w:ascii="Times New Roman" w:hAnsi="Times New Roman" w:cs="Times New Roman"/>
          <w:kern w:val="1"/>
        </w:rPr>
        <w:t>on implica un Dio pre</w:t>
      </w:r>
      <w:r w:rsidR="009B74D8" w:rsidRPr="00497974">
        <w:rPr>
          <w:rFonts w:ascii="Times New Roman" w:hAnsi="Times New Roman" w:cs="Times New Roman"/>
          <w:kern w:val="1"/>
        </w:rPr>
        <w:t>potente</w:t>
      </w:r>
      <w:r w:rsidR="00857F6C" w:rsidRPr="00497974">
        <w:rPr>
          <w:rFonts w:ascii="Times New Roman" w:hAnsi="Times New Roman" w:cs="Times New Roman"/>
          <w:kern w:val="1"/>
        </w:rPr>
        <w:t xml:space="preserve"> e sadico</w:t>
      </w:r>
      <w:r w:rsidR="007E0EFD" w:rsidRPr="00497974">
        <w:rPr>
          <w:rFonts w:ascii="Times New Roman" w:hAnsi="Times New Roman" w:cs="Times New Roman"/>
          <w:kern w:val="1"/>
        </w:rPr>
        <w:t>,</w:t>
      </w:r>
      <w:r w:rsidR="009B74D8" w:rsidRPr="00497974">
        <w:rPr>
          <w:rFonts w:ascii="Times New Roman" w:hAnsi="Times New Roman" w:cs="Times New Roman"/>
          <w:kern w:val="1"/>
        </w:rPr>
        <w:t xml:space="preserve"> c</w:t>
      </w:r>
      <w:r w:rsidR="00E71468" w:rsidRPr="00497974">
        <w:rPr>
          <w:rFonts w:ascii="Times New Roman" w:hAnsi="Times New Roman" w:cs="Times New Roman"/>
          <w:kern w:val="1"/>
        </w:rPr>
        <w:t>h</w:t>
      </w:r>
      <w:r w:rsidR="009B74D8" w:rsidRPr="00497974">
        <w:rPr>
          <w:rFonts w:ascii="Times New Roman" w:hAnsi="Times New Roman" w:cs="Times New Roman"/>
          <w:kern w:val="1"/>
        </w:rPr>
        <w:t>e</w:t>
      </w:r>
      <w:r w:rsidR="0027476C" w:rsidRPr="00497974">
        <w:rPr>
          <w:rFonts w:ascii="Times New Roman" w:hAnsi="Times New Roman" w:cs="Times New Roman"/>
          <w:kern w:val="1"/>
        </w:rPr>
        <w:t xml:space="preserve"> dall’alto</w:t>
      </w:r>
      <w:r w:rsidR="00E71468" w:rsidRPr="00497974">
        <w:rPr>
          <w:rFonts w:ascii="Times New Roman" w:hAnsi="Times New Roman" w:cs="Times New Roman"/>
          <w:kern w:val="1"/>
        </w:rPr>
        <w:t xml:space="preserve"> impone comandi, divieti e sacrifici, </w:t>
      </w:r>
      <w:r w:rsidR="00857F6C" w:rsidRPr="00497974">
        <w:rPr>
          <w:rFonts w:ascii="Times New Roman" w:hAnsi="Times New Roman" w:cs="Times New Roman"/>
          <w:kern w:val="1"/>
        </w:rPr>
        <w:t>coartando la libertà umana;</w:t>
      </w:r>
      <w:r w:rsidR="009B74D8" w:rsidRPr="00497974">
        <w:rPr>
          <w:rFonts w:ascii="Times New Roman" w:hAnsi="Times New Roman" w:cs="Times New Roman"/>
          <w:kern w:val="1"/>
        </w:rPr>
        <w:t xml:space="preserve"> </w:t>
      </w:r>
      <w:r w:rsidR="00E71468" w:rsidRPr="00497974">
        <w:rPr>
          <w:rFonts w:ascii="Times New Roman" w:hAnsi="Times New Roman" w:cs="Times New Roman"/>
          <w:kern w:val="1"/>
        </w:rPr>
        <w:t>non è un’adesione a una dottrina imposta dall’esterno, ma un incontro</w:t>
      </w:r>
      <w:r w:rsidR="00FB0B25" w:rsidRPr="00497974">
        <w:rPr>
          <w:rFonts w:ascii="Times New Roman" w:hAnsi="Times New Roman" w:cs="Times New Roman"/>
          <w:kern w:val="1"/>
        </w:rPr>
        <w:t>, nel proprio</w:t>
      </w:r>
      <w:r w:rsidR="00E71468" w:rsidRPr="00497974">
        <w:rPr>
          <w:rFonts w:ascii="Times New Roman" w:hAnsi="Times New Roman" w:cs="Times New Roman"/>
          <w:kern w:val="1"/>
        </w:rPr>
        <w:t xml:space="preserve"> intimo</w:t>
      </w:r>
      <w:r w:rsidR="00FB0B25" w:rsidRPr="00497974">
        <w:rPr>
          <w:rFonts w:ascii="Times New Roman" w:hAnsi="Times New Roman" w:cs="Times New Roman"/>
          <w:kern w:val="1"/>
        </w:rPr>
        <w:t>, con la persona di Cristo</w:t>
      </w:r>
      <w:r w:rsidR="00E71468" w:rsidRPr="00497974">
        <w:rPr>
          <w:rFonts w:ascii="Times New Roman" w:hAnsi="Times New Roman" w:cs="Times New Roman"/>
          <w:kern w:val="1"/>
        </w:rPr>
        <w:t xml:space="preserve"> che non impone nulla</w:t>
      </w:r>
      <w:r w:rsidR="00857F6C" w:rsidRPr="00497974">
        <w:rPr>
          <w:rFonts w:ascii="Times New Roman" w:hAnsi="Times New Roman" w:cs="Times New Roman"/>
          <w:kern w:val="1"/>
        </w:rPr>
        <w:t xml:space="preserve"> a</w:t>
      </w:r>
      <w:r w:rsidR="00E71468" w:rsidRPr="00497974">
        <w:rPr>
          <w:rFonts w:ascii="Times New Roman" w:hAnsi="Times New Roman" w:cs="Times New Roman"/>
          <w:kern w:val="1"/>
        </w:rPr>
        <w:t xml:space="preserve"> nessuno. Si limita a dire: </w:t>
      </w:r>
      <w:r w:rsidR="00857F6C" w:rsidRPr="00497974">
        <w:rPr>
          <w:rFonts w:ascii="Times New Roman" w:hAnsi="Times New Roman" w:cs="Times New Roman"/>
          <w:kern w:val="1"/>
        </w:rPr>
        <w:t>«chi vuole venire dietro</w:t>
      </w:r>
      <w:r w:rsidR="00E71468" w:rsidRPr="00497974">
        <w:rPr>
          <w:rFonts w:ascii="Times New Roman" w:hAnsi="Times New Roman" w:cs="Times New Roman"/>
          <w:kern w:val="1"/>
        </w:rPr>
        <w:t xml:space="preserve"> a me, prenda la sua croce di ogni giorno</w:t>
      </w:r>
      <w:r w:rsidR="00857F6C" w:rsidRPr="00497974">
        <w:rPr>
          <w:rFonts w:ascii="Times New Roman" w:hAnsi="Times New Roman" w:cs="Times New Roman"/>
          <w:kern w:val="1"/>
        </w:rPr>
        <w:t xml:space="preserve"> e mi segua»</w:t>
      </w:r>
      <w:r w:rsidR="00D778B6" w:rsidRPr="00497974">
        <w:rPr>
          <w:rFonts w:ascii="Times New Roman" w:hAnsi="Times New Roman" w:cs="Times New Roman"/>
          <w:kern w:val="1"/>
        </w:rPr>
        <w:t xml:space="preserve"> (Lc 9,23)</w:t>
      </w:r>
      <w:r w:rsidR="00E71468" w:rsidRPr="00497974">
        <w:rPr>
          <w:rFonts w:ascii="Times New Roman" w:hAnsi="Times New Roman" w:cs="Times New Roman"/>
          <w:kern w:val="1"/>
        </w:rPr>
        <w:t xml:space="preserve">. </w:t>
      </w:r>
      <w:r w:rsidR="00857F6C" w:rsidRPr="00497974">
        <w:rPr>
          <w:rFonts w:ascii="Times New Roman" w:hAnsi="Times New Roman" w:cs="Times New Roman"/>
          <w:kern w:val="1"/>
        </w:rPr>
        <w:t xml:space="preserve">E ci dice anche: </w:t>
      </w:r>
      <w:r w:rsidR="009B74D8" w:rsidRPr="00497974">
        <w:rPr>
          <w:rFonts w:ascii="Times New Roman" w:hAnsi="Times New Roman" w:cs="Times New Roman"/>
          <w:kern w:val="1"/>
        </w:rPr>
        <w:t>“</w:t>
      </w:r>
      <w:r w:rsidR="00C04174" w:rsidRPr="00497974">
        <w:rPr>
          <w:rFonts w:ascii="Times New Roman" w:hAnsi="Times New Roman" w:cs="Times New Roman"/>
          <w:kern w:val="1"/>
        </w:rPr>
        <w:t>d</w:t>
      </w:r>
      <w:r w:rsidR="00E71468" w:rsidRPr="00497974">
        <w:rPr>
          <w:rFonts w:ascii="Times New Roman" w:hAnsi="Times New Roman" w:cs="Times New Roman"/>
          <w:kern w:val="1"/>
        </w:rPr>
        <w:t xml:space="preserve">ato che la </w:t>
      </w:r>
      <w:r w:rsidR="009B74D8" w:rsidRPr="00497974">
        <w:rPr>
          <w:rFonts w:ascii="Times New Roman" w:hAnsi="Times New Roman" w:cs="Times New Roman"/>
          <w:kern w:val="1"/>
        </w:rPr>
        <w:t>sofferenza si affaccia comunque</w:t>
      </w:r>
      <w:r w:rsidR="00E71468" w:rsidRPr="00497974">
        <w:rPr>
          <w:rFonts w:ascii="Times New Roman" w:hAnsi="Times New Roman" w:cs="Times New Roman"/>
          <w:kern w:val="1"/>
        </w:rPr>
        <w:t xml:space="preserve"> nella vita di ogni uomo (e io la conosco bene)</w:t>
      </w:r>
      <w:r w:rsidR="009B74D8" w:rsidRPr="00497974">
        <w:rPr>
          <w:rFonts w:ascii="Times New Roman" w:hAnsi="Times New Roman" w:cs="Times New Roman"/>
          <w:kern w:val="1"/>
        </w:rPr>
        <w:t>,</w:t>
      </w:r>
      <w:r w:rsidR="00E71468" w:rsidRPr="00497974">
        <w:rPr>
          <w:rFonts w:ascii="Times New Roman" w:hAnsi="Times New Roman" w:cs="Times New Roman"/>
          <w:kern w:val="1"/>
        </w:rPr>
        <w:t xml:space="preserve"> ti offro una possibilità: </w:t>
      </w:r>
      <w:r w:rsidR="007E0EFD" w:rsidRPr="00497974">
        <w:rPr>
          <w:rFonts w:ascii="Times New Roman" w:hAnsi="Times New Roman" w:cs="Times New Roman"/>
          <w:kern w:val="1"/>
        </w:rPr>
        <w:t>invece di subirla lamentandoti, accetta</w:t>
      </w:r>
      <w:r w:rsidR="004F1D34" w:rsidRPr="00497974">
        <w:rPr>
          <w:rFonts w:ascii="Times New Roman" w:hAnsi="Times New Roman" w:cs="Times New Roman"/>
          <w:kern w:val="1"/>
        </w:rPr>
        <w:t>la con pazienza ed amore</w:t>
      </w:r>
      <w:r w:rsidR="00E71468" w:rsidRPr="00497974">
        <w:rPr>
          <w:rFonts w:ascii="Times New Roman" w:hAnsi="Times New Roman" w:cs="Times New Roman"/>
          <w:kern w:val="1"/>
        </w:rPr>
        <w:t xml:space="preserve"> </w:t>
      </w:r>
      <w:r w:rsidR="00296452">
        <w:rPr>
          <w:rFonts w:ascii="Times New Roman" w:hAnsi="Times New Roman" w:cs="Times New Roman"/>
          <w:kern w:val="1"/>
        </w:rPr>
        <w:t xml:space="preserve">– </w:t>
      </w:r>
      <w:r w:rsidR="00E71468" w:rsidRPr="00497974">
        <w:rPr>
          <w:rFonts w:ascii="Times New Roman" w:hAnsi="Times New Roman" w:cs="Times New Roman"/>
          <w:kern w:val="1"/>
        </w:rPr>
        <w:t>unendol</w:t>
      </w:r>
      <w:r w:rsidR="00296452">
        <w:rPr>
          <w:rFonts w:ascii="Times New Roman" w:hAnsi="Times New Roman" w:cs="Times New Roman"/>
          <w:kern w:val="1"/>
        </w:rPr>
        <w:t>a ai miei patimenti sulla croce –</w:t>
      </w:r>
      <w:r w:rsidR="00E71468" w:rsidRPr="00497974">
        <w:rPr>
          <w:rFonts w:ascii="Times New Roman" w:hAnsi="Times New Roman" w:cs="Times New Roman"/>
          <w:kern w:val="1"/>
        </w:rPr>
        <w:t xml:space="preserve"> pe</w:t>
      </w:r>
      <w:r w:rsidR="001D3F6A" w:rsidRPr="00497974">
        <w:rPr>
          <w:rFonts w:ascii="Times New Roman" w:hAnsi="Times New Roman" w:cs="Times New Roman"/>
          <w:kern w:val="1"/>
        </w:rPr>
        <w:t>r divenire</w:t>
      </w:r>
      <w:r w:rsidR="004F1D34" w:rsidRPr="00497974">
        <w:rPr>
          <w:rFonts w:ascii="Times New Roman" w:hAnsi="Times New Roman" w:cs="Times New Roman"/>
          <w:kern w:val="1"/>
        </w:rPr>
        <w:t xml:space="preserve">, </w:t>
      </w:r>
      <w:r w:rsidR="007E0EFD" w:rsidRPr="00497974">
        <w:rPr>
          <w:rFonts w:ascii="Times New Roman" w:hAnsi="Times New Roman" w:cs="Times New Roman"/>
          <w:kern w:val="1"/>
        </w:rPr>
        <w:t>con me</w:t>
      </w:r>
      <w:r w:rsidR="004F1D34" w:rsidRPr="00497974">
        <w:rPr>
          <w:rFonts w:ascii="Times New Roman" w:hAnsi="Times New Roman" w:cs="Times New Roman"/>
          <w:kern w:val="1"/>
        </w:rPr>
        <w:t>,</w:t>
      </w:r>
      <w:r w:rsidR="007E0EFD" w:rsidRPr="00497974">
        <w:rPr>
          <w:rFonts w:ascii="Times New Roman" w:hAnsi="Times New Roman" w:cs="Times New Roman"/>
          <w:kern w:val="1"/>
        </w:rPr>
        <w:t xml:space="preserve"> corredentore:</w:t>
      </w:r>
      <w:r w:rsidR="00C04174" w:rsidRPr="00497974">
        <w:rPr>
          <w:rFonts w:ascii="Times New Roman" w:hAnsi="Times New Roman" w:cs="Times New Roman"/>
          <w:kern w:val="1"/>
        </w:rPr>
        <w:t xml:space="preserve"> per salvare il mondo dal male</w:t>
      </w:r>
      <w:r w:rsidR="0027476C" w:rsidRPr="00497974">
        <w:rPr>
          <w:rFonts w:ascii="Times New Roman" w:hAnsi="Times New Roman" w:cs="Times New Roman"/>
          <w:kern w:val="1"/>
        </w:rPr>
        <w:t xml:space="preserve"> morale,</w:t>
      </w:r>
      <w:r w:rsidR="007E0EFD" w:rsidRPr="00497974">
        <w:rPr>
          <w:rFonts w:ascii="Times New Roman" w:hAnsi="Times New Roman" w:cs="Times New Roman"/>
          <w:kern w:val="1"/>
        </w:rPr>
        <w:t xml:space="preserve"> fuori e dentro di te</w:t>
      </w:r>
      <w:r w:rsidR="00C04174" w:rsidRPr="00497974">
        <w:rPr>
          <w:rFonts w:ascii="Times New Roman" w:hAnsi="Times New Roman" w:cs="Times New Roman"/>
          <w:kern w:val="1"/>
        </w:rPr>
        <w:t>.</w:t>
      </w:r>
      <w:r w:rsidR="00493139" w:rsidRPr="00497974">
        <w:rPr>
          <w:rFonts w:ascii="Times New Roman" w:hAnsi="Times New Roman" w:cs="Times New Roman"/>
          <w:kern w:val="1"/>
        </w:rPr>
        <w:t xml:space="preserve"> </w:t>
      </w:r>
      <w:r w:rsidR="007E0EFD" w:rsidRPr="00497974">
        <w:rPr>
          <w:rFonts w:ascii="Times New Roman" w:hAnsi="Times New Roman" w:cs="Times New Roman"/>
          <w:kern w:val="1"/>
        </w:rPr>
        <w:t>Hai</w:t>
      </w:r>
      <w:r w:rsidR="00E71468" w:rsidRPr="00497974">
        <w:rPr>
          <w:rFonts w:ascii="Times New Roman" w:hAnsi="Times New Roman" w:cs="Times New Roman"/>
          <w:kern w:val="1"/>
        </w:rPr>
        <w:t xml:space="preserve"> l’opportunità di mutare ciò che oggettivamente è un </w:t>
      </w:r>
      <w:r w:rsidR="00D778B6" w:rsidRPr="00497974">
        <w:rPr>
          <w:rFonts w:ascii="Times New Roman" w:hAnsi="Times New Roman" w:cs="Times New Roman"/>
          <w:kern w:val="1"/>
        </w:rPr>
        <w:t>male</w:t>
      </w:r>
      <w:r w:rsidR="00C468C2" w:rsidRPr="00497974">
        <w:rPr>
          <w:rFonts w:ascii="Times New Roman" w:hAnsi="Times New Roman" w:cs="Times New Roman"/>
          <w:kern w:val="1"/>
        </w:rPr>
        <w:t xml:space="preserve"> [</w:t>
      </w:r>
      <w:r w:rsidR="004F1D34" w:rsidRPr="00497974">
        <w:rPr>
          <w:rFonts w:ascii="Times New Roman" w:hAnsi="Times New Roman" w:cs="Times New Roman"/>
          <w:kern w:val="1"/>
        </w:rPr>
        <w:t>per Nietzsche</w:t>
      </w:r>
      <w:r w:rsidR="002A77E2" w:rsidRPr="00497974">
        <w:rPr>
          <w:rFonts w:ascii="Times New Roman" w:hAnsi="Times New Roman" w:cs="Times New Roman"/>
          <w:kern w:val="1"/>
        </w:rPr>
        <w:t>,</w:t>
      </w:r>
      <w:r w:rsidR="003F484A" w:rsidRPr="00497974">
        <w:rPr>
          <w:rFonts w:ascii="Times New Roman" w:hAnsi="Times New Roman" w:cs="Times New Roman"/>
          <w:kern w:val="1"/>
        </w:rPr>
        <w:t xml:space="preserve"> irrimediabile</w:t>
      </w:r>
      <w:r w:rsidR="00C468C2" w:rsidRPr="00497974">
        <w:rPr>
          <w:rFonts w:ascii="Times New Roman" w:hAnsi="Times New Roman" w:cs="Times New Roman"/>
          <w:kern w:val="1"/>
        </w:rPr>
        <w:t>]</w:t>
      </w:r>
      <w:r w:rsidR="00D778B6" w:rsidRPr="00497974">
        <w:rPr>
          <w:rFonts w:ascii="Times New Roman" w:hAnsi="Times New Roman" w:cs="Times New Roman"/>
          <w:kern w:val="1"/>
        </w:rPr>
        <w:t>,</w:t>
      </w:r>
      <w:r w:rsidR="00D803F7" w:rsidRPr="00497974">
        <w:rPr>
          <w:rFonts w:ascii="Times New Roman" w:hAnsi="Times New Roman" w:cs="Times New Roman"/>
          <w:kern w:val="1"/>
        </w:rPr>
        <w:t xml:space="preserve"> in un bene.</w:t>
      </w:r>
      <w:r w:rsidR="00A75A04" w:rsidRPr="00497974">
        <w:rPr>
          <w:rFonts w:ascii="Times New Roman" w:hAnsi="Times New Roman" w:cs="Times New Roman"/>
          <w:kern w:val="1"/>
        </w:rPr>
        <w:t xml:space="preserve"> L</w:t>
      </w:r>
      <w:r w:rsidR="000F6446" w:rsidRPr="00497974">
        <w:rPr>
          <w:rFonts w:ascii="Times New Roman" w:hAnsi="Times New Roman" w:cs="Times New Roman"/>
          <w:kern w:val="1"/>
        </w:rPr>
        <w:t>’amore</w:t>
      </w:r>
      <w:r w:rsidR="00EC2F26" w:rsidRPr="00497974">
        <w:rPr>
          <w:rFonts w:ascii="Times New Roman" w:hAnsi="Times New Roman" w:cs="Times New Roman"/>
          <w:kern w:val="1"/>
        </w:rPr>
        <w:t xml:space="preserve"> umano</w:t>
      </w:r>
      <w:r w:rsidRPr="00497974">
        <w:rPr>
          <w:rFonts w:ascii="Times New Roman" w:hAnsi="Times New Roman" w:cs="Times New Roman"/>
          <w:kern w:val="1"/>
        </w:rPr>
        <w:t>,</w:t>
      </w:r>
      <w:r w:rsidR="00833F71" w:rsidRPr="00497974">
        <w:rPr>
          <w:rFonts w:ascii="Times New Roman" w:hAnsi="Times New Roman" w:cs="Times New Roman"/>
          <w:kern w:val="1"/>
        </w:rPr>
        <w:t xml:space="preserve"> </w:t>
      </w:r>
      <w:r w:rsidR="00A75A04" w:rsidRPr="00497974">
        <w:rPr>
          <w:rFonts w:ascii="Times New Roman" w:hAnsi="Times New Roman" w:cs="Times New Roman"/>
          <w:kern w:val="1"/>
        </w:rPr>
        <w:t>se unito al mio</w:t>
      </w:r>
      <w:r w:rsidR="00EC2F26" w:rsidRPr="00497974">
        <w:rPr>
          <w:rFonts w:ascii="Times New Roman" w:hAnsi="Times New Roman" w:cs="Times New Roman"/>
          <w:kern w:val="1"/>
        </w:rPr>
        <w:t>,</w:t>
      </w:r>
      <w:r w:rsidRPr="00497974">
        <w:rPr>
          <w:rFonts w:ascii="Times New Roman" w:hAnsi="Times New Roman" w:cs="Times New Roman"/>
          <w:kern w:val="1"/>
        </w:rPr>
        <w:t xml:space="preserve"> </w:t>
      </w:r>
      <w:r w:rsidR="00EC2F26" w:rsidRPr="00497974">
        <w:rPr>
          <w:rFonts w:ascii="Times New Roman" w:hAnsi="Times New Roman" w:cs="Times New Roman"/>
          <w:kern w:val="1"/>
        </w:rPr>
        <w:t>diventa</w:t>
      </w:r>
      <w:r w:rsidR="00E71468" w:rsidRPr="00497974">
        <w:rPr>
          <w:rFonts w:ascii="Times New Roman" w:hAnsi="Times New Roman" w:cs="Times New Roman"/>
          <w:kern w:val="1"/>
        </w:rPr>
        <w:t xml:space="preserve"> più forte del male</w:t>
      </w:r>
      <w:r w:rsidR="00FB0B25" w:rsidRPr="00497974">
        <w:rPr>
          <w:rFonts w:ascii="Times New Roman" w:hAnsi="Times New Roman" w:cs="Times New Roman"/>
          <w:kern w:val="1"/>
        </w:rPr>
        <w:t xml:space="preserve"> e della morte</w:t>
      </w:r>
      <w:r w:rsidR="00A75A04" w:rsidRPr="00497974">
        <w:rPr>
          <w:rFonts w:ascii="Times New Roman" w:hAnsi="Times New Roman" w:cs="Times New Roman"/>
          <w:kern w:val="1"/>
        </w:rPr>
        <w:t>”</w:t>
      </w:r>
      <w:r w:rsidR="00E71468" w:rsidRPr="00497974">
        <w:rPr>
          <w:rFonts w:ascii="Times New Roman" w:hAnsi="Times New Roman" w:cs="Times New Roman"/>
          <w:kern w:val="1"/>
        </w:rPr>
        <w:t xml:space="preserve">. </w:t>
      </w:r>
      <w:r w:rsidR="00493139" w:rsidRPr="00497974">
        <w:rPr>
          <w:rFonts w:ascii="Times New Roman" w:hAnsi="Times New Roman" w:cs="Times New Roman"/>
          <w:kern w:val="1"/>
        </w:rPr>
        <w:t>La cifra del cristianesimo è dunque un messaggio ottimistico</w:t>
      </w:r>
      <w:r w:rsidR="00947359" w:rsidRPr="00497974">
        <w:rPr>
          <w:rFonts w:ascii="Times New Roman" w:hAnsi="Times New Roman" w:cs="Times New Roman"/>
          <w:kern w:val="1"/>
        </w:rPr>
        <w:t xml:space="preserve"> e universale</w:t>
      </w:r>
      <w:r w:rsidR="00493139" w:rsidRPr="00497974">
        <w:rPr>
          <w:rFonts w:ascii="Times New Roman" w:hAnsi="Times New Roman" w:cs="Times New Roman"/>
          <w:kern w:val="1"/>
        </w:rPr>
        <w:t>, anc</w:t>
      </w:r>
      <w:r w:rsidR="00296452">
        <w:rPr>
          <w:rFonts w:ascii="Times New Roman" w:hAnsi="Times New Roman" w:cs="Times New Roman"/>
          <w:kern w:val="1"/>
        </w:rPr>
        <w:t>he se la via della gioia passa quaggiù</w:t>
      </w:r>
      <w:r w:rsidR="00A6485F" w:rsidRPr="00497974">
        <w:rPr>
          <w:rFonts w:ascii="Times New Roman" w:hAnsi="Times New Roman" w:cs="Times New Roman"/>
          <w:kern w:val="1"/>
        </w:rPr>
        <w:t xml:space="preserve"> da momenti di croce.</w:t>
      </w:r>
    </w:p>
    <w:p w14:paraId="33BFD1EC" w14:textId="58A3D9BC" w:rsidR="009B74D8" w:rsidRPr="00497974" w:rsidRDefault="000F6446" w:rsidP="00004F15">
      <w:pPr>
        <w:jc w:val="both"/>
        <w:rPr>
          <w:rFonts w:ascii="Times New Roman" w:hAnsi="Times New Roman" w:cs="Times New Roman"/>
          <w:kern w:val="1"/>
        </w:rPr>
      </w:pPr>
      <w:r w:rsidRPr="00497974">
        <w:rPr>
          <w:rFonts w:ascii="Times New Roman" w:hAnsi="Times New Roman" w:cs="Times New Roman"/>
          <w:kern w:val="1"/>
        </w:rPr>
        <w:t xml:space="preserve">     </w:t>
      </w:r>
      <w:r w:rsidR="009B74D8" w:rsidRPr="00497974">
        <w:rPr>
          <w:rFonts w:ascii="Times New Roman" w:hAnsi="Times New Roman" w:cs="Times New Roman"/>
          <w:kern w:val="1"/>
        </w:rPr>
        <w:t>Ma</w:t>
      </w:r>
      <w:r w:rsidR="00D778B6" w:rsidRPr="00497974">
        <w:rPr>
          <w:rFonts w:ascii="Times New Roman" w:hAnsi="Times New Roman" w:cs="Times New Roman"/>
          <w:kern w:val="1"/>
        </w:rPr>
        <w:t>ssimo De Angelis,</w:t>
      </w:r>
      <w:r w:rsidR="009B74D8" w:rsidRPr="00497974">
        <w:rPr>
          <w:rFonts w:ascii="Times New Roman" w:hAnsi="Times New Roman" w:cs="Times New Roman"/>
          <w:kern w:val="1"/>
        </w:rPr>
        <w:t xml:space="preserve"> in una specie di lotta corpo a corpo</w:t>
      </w:r>
      <w:r w:rsidR="00FD2BD7" w:rsidRPr="00497974">
        <w:rPr>
          <w:rFonts w:ascii="Times New Roman" w:hAnsi="Times New Roman" w:cs="Times New Roman"/>
          <w:kern w:val="1"/>
        </w:rPr>
        <w:t>,</w:t>
      </w:r>
      <w:r w:rsidR="009B74D8" w:rsidRPr="00497974">
        <w:rPr>
          <w:rFonts w:ascii="Times New Roman" w:hAnsi="Times New Roman" w:cs="Times New Roman"/>
          <w:kern w:val="1"/>
        </w:rPr>
        <w:t xml:space="preserve"> condotta sin</w:t>
      </w:r>
      <w:r w:rsidR="00FD2BD7" w:rsidRPr="00497974">
        <w:rPr>
          <w:rFonts w:ascii="Times New Roman" w:hAnsi="Times New Roman" w:cs="Times New Roman"/>
          <w:kern w:val="1"/>
        </w:rPr>
        <w:t>o a</w:t>
      </w:r>
      <w:r w:rsidR="009B74D8" w:rsidRPr="00497974">
        <w:rPr>
          <w:rFonts w:ascii="Times New Roman" w:hAnsi="Times New Roman" w:cs="Times New Roman"/>
          <w:kern w:val="1"/>
        </w:rPr>
        <w:t xml:space="preserve">lle ultime opere del filosofo tedesco, </w:t>
      </w:r>
      <w:r w:rsidR="00D778B6" w:rsidRPr="00497974">
        <w:rPr>
          <w:rFonts w:ascii="Times New Roman" w:hAnsi="Times New Roman" w:cs="Times New Roman"/>
          <w:kern w:val="1"/>
        </w:rPr>
        <w:t xml:space="preserve">sostiene che </w:t>
      </w:r>
      <w:r w:rsidR="004F1D34" w:rsidRPr="00497974">
        <w:rPr>
          <w:rFonts w:ascii="Times New Roman" w:hAnsi="Times New Roman" w:cs="Times New Roman"/>
          <w:kern w:val="1"/>
        </w:rPr>
        <w:t>il nostro</w:t>
      </w:r>
      <w:r w:rsidR="009B74D8" w:rsidRPr="00497974">
        <w:rPr>
          <w:rFonts w:ascii="Times New Roman" w:hAnsi="Times New Roman" w:cs="Times New Roman"/>
          <w:kern w:val="1"/>
        </w:rPr>
        <w:t xml:space="preserve"> </w:t>
      </w:r>
      <w:r w:rsidR="00296452">
        <w:rPr>
          <w:rFonts w:ascii="Times New Roman" w:hAnsi="Times New Roman" w:cs="Times New Roman"/>
          <w:kern w:val="1"/>
        </w:rPr>
        <w:t xml:space="preserve">– </w:t>
      </w:r>
      <w:r w:rsidR="009B74D8" w:rsidRPr="00497974">
        <w:rPr>
          <w:rFonts w:ascii="Times New Roman" w:hAnsi="Times New Roman" w:cs="Times New Roman"/>
          <w:kern w:val="1"/>
        </w:rPr>
        <w:t>a forza di combattere</w:t>
      </w:r>
      <w:r w:rsidR="00857F6C" w:rsidRPr="00497974">
        <w:rPr>
          <w:rFonts w:ascii="Times New Roman" w:hAnsi="Times New Roman" w:cs="Times New Roman"/>
          <w:kern w:val="1"/>
        </w:rPr>
        <w:t xml:space="preserve"> senza posa</w:t>
      </w:r>
      <w:r w:rsidR="009B74D8" w:rsidRPr="00497974">
        <w:rPr>
          <w:rFonts w:ascii="Times New Roman" w:hAnsi="Times New Roman" w:cs="Times New Roman"/>
          <w:kern w:val="1"/>
        </w:rPr>
        <w:t xml:space="preserve"> un cristianesimo ester</w:t>
      </w:r>
      <w:r w:rsidR="00296452">
        <w:rPr>
          <w:rFonts w:ascii="Times New Roman" w:hAnsi="Times New Roman" w:cs="Times New Roman"/>
          <w:kern w:val="1"/>
        </w:rPr>
        <w:t>iore –</w:t>
      </w:r>
      <w:r w:rsidR="00FD2BD7" w:rsidRPr="00497974">
        <w:rPr>
          <w:rFonts w:ascii="Times New Roman" w:hAnsi="Times New Roman" w:cs="Times New Roman"/>
          <w:kern w:val="1"/>
        </w:rPr>
        <w:t xml:space="preserve"> ha creato uno spazio nel suo intimo</w:t>
      </w:r>
      <w:r w:rsidR="00857F6C" w:rsidRPr="00497974">
        <w:rPr>
          <w:rFonts w:ascii="Times New Roman" w:hAnsi="Times New Roman" w:cs="Times New Roman"/>
          <w:kern w:val="1"/>
        </w:rPr>
        <w:t>:</w:t>
      </w:r>
      <w:r w:rsidR="00FD2BD7" w:rsidRPr="00497974">
        <w:rPr>
          <w:rFonts w:ascii="Times New Roman" w:hAnsi="Times New Roman" w:cs="Times New Roman"/>
          <w:kern w:val="1"/>
        </w:rPr>
        <w:t xml:space="preserve"> uno spazio</w:t>
      </w:r>
      <w:r w:rsidR="009B74D8" w:rsidRPr="00497974">
        <w:rPr>
          <w:rFonts w:ascii="Times New Roman" w:hAnsi="Times New Roman" w:cs="Times New Roman"/>
          <w:kern w:val="1"/>
        </w:rPr>
        <w:t xml:space="preserve"> abbastanza ampio</w:t>
      </w:r>
      <w:r w:rsidR="00D778B6" w:rsidRPr="00497974">
        <w:rPr>
          <w:rFonts w:ascii="Times New Roman" w:hAnsi="Times New Roman" w:cs="Times New Roman"/>
          <w:kern w:val="1"/>
        </w:rPr>
        <w:t>,</w:t>
      </w:r>
      <w:r w:rsidR="009B74D8" w:rsidRPr="00497974">
        <w:rPr>
          <w:rFonts w:ascii="Times New Roman" w:hAnsi="Times New Roman" w:cs="Times New Roman"/>
          <w:kern w:val="1"/>
        </w:rPr>
        <w:t xml:space="preserve"> per incontrarvi la bellezza</w:t>
      </w:r>
      <w:r w:rsidR="000A3CCE" w:rsidRPr="00497974">
        <w:rPr>
          <w:rFonts w:ascii="Times New Roman" w:hAnsi="Times New Roman" w:cs="Times New Roman"/>
          <w:kern w:val="1"/>
        </w:rPr>
        <w:t xml:space="preserve"> improvvisa</w:t>
      </w:r>
      <w:r w:rsidR="009B74D8" w:rsidRPr="00497974">
        <w:rPr>
          <w:rFonts w:ascii="Times New Roman" w:hAnsi="Times New Roman" w:cs="Times New Roman"/>
          <w:kern w:val="1"/>
        </w:rPr>
        <w:t xml:space="preserve"> </w:t>
      </w:r>
      <w:r w:rsidR="00857F6C" w:rsidRPr="00497974">
        <w:rPr>
          <w:rFonts w:ascii="Times New Roman" w:hAnsi="Times New Roman" w:cs="Times New Roman"/>
          <w:kern w:val="1"/>
        </w:rPr>
        <w:t>di Cristo. E</w:t>
      </w:r>
      <w:r w:rsidR="00FD2BD7" w:rsidRPr="00497974">
        <w:rPr>
          <w:rFonts w:ascii="Times New Roman" w:hAnsi="Times New Roman" w:cs="Times New Roman"/>
          <w:kern w:val="1"/>
        </w:rPr>
        <w:t xml:space="preserve"> ci fa quasi immaginare</w:t>
      </w:r>
      <w:r w:rsidR="004F1D34" w:rsidRPr="00497974">
        <w:rPr>
          <w:rFonts w:ascii="Times New Roman" w:hAnsi="Times New Roman" w:cs="Times New Roman"/>
          <w:kern w:val="1"/>
        </w:rPr>
        <w:t>,</w:t>
      </w:r>
      <w:r w:rsidR="009B74D8" w:rsidRPr="00497974">
        <w:rPr>
          <w:rFonts w:ascii="Times New Roman" w:hAnsi="Times New Roman" w:cs="Times New Roman"/>
          <w:kern w:val="1"/>
        </w:rPr>
        <w:t xml:space="preserve"> che questo</w:t>
      </w:r>
      <w:r w:rsidR="00D778B6" w:rsidRPr="00497974">
        <w:rPr>
          <w:rFonts w:ascii="Times New Roman" w:hAnsi="Times New Roman" w:cs="Times New Roman"/>
          <w:kern w:val="1"/>
        </w:rPr>
        <w:t xml:space="preserve"> incontro sia anche </w:t>
      </w:r>
      <w:r w:rsidR="0027476C" w:rsidRPr="00497974">
        <w:rPr>
          <w:rFonts w:ascii="Times New Roman" w:hAnsi="Times New Roman" w:cs="Times New Roman"/>
          <w:kern w:val="1"/>
        </w:rPr>
        <w:t>potuto avvenire</w:t>
      </w:r>
      <w:r w:rsidR="00FD2BD7" w:rsidRPr="00497974">
        <w:rPr>
          <w:rStyle w:val="Rimandonotaapidipagina"/>
          <w:rFonts w:ascii="Times New Roman" w:hAnsi="Times New Roman" w:cs="Times New Roman"/>
          <w:kern w:val="1"/>
        </w:rPr>
        <w:footnoteReference w:id="98"/>
      </w:r>
      <w:r w:rsidR="004F1D34" w:rsidRPr="00497974">
        <w:rPr>
          <w:rFonts w:ascii="Times New Roman" w:hAnsi="Times New Roman" w:cs="Times New Roman"/>
          <w:kern w:val="1"/>
        </w:rPr>
        <w:t>: il terzo stadio</w:t>
      </w:r>
      <w:r w:rsidR="005D550B" w:rsidRPr="00497974">
        <w:rPr>
          <w:rFonts w:ascii="Times New Roman" w:hAnsi="Times New Roman" w:cs="Times New Roman"/>
          <w:kern w:val="1"/>
        </w:rPr>
        <w:t xml:space="preserve"> della vita</w:t>
      </w:r>
      <w:r w:rsidR="003F484A" w:rsidRPr="00497974">
        <w:rPr>
          <w:rFonts w:ascii="Times New Roman" w:hAnsi="Times New Roman" w:cs="Times New Roman"/>
          <w:kern w:val="1"/>
        </w:rPr>
        <w:t xml:space="preserve"> descritto da</w:t>
      </w:r>
      <w:r w:rsidR="004F1D34" w:rsidRPr="00497974">
        <w:rPr>
          <w:rFonts w:ascii="Times New Roman" w:hAnsi="Times New Roman" w:cs="Times New Roman"/>
          <w:kern w:val="1"/>
        </w:rPr>
        <w:t xml:space="preserve"> Kierkegaard…</w:t>
      </w:r>
      <w:r w:rsidR="000A3CCE" w:rsidRPr="00497974">
        <w:rPr>
          <w:rFonts w:ascii="Times New Roman" w:hAnsi="Times New Roman" w:cs="Times New Roman"/>
          <w:kern w:val="1"/>
        </w:rPr>
        <w:t xml:space="preserve"> </w:t>
      </w:r>
      <w:r w:rsidR="00766BA7" w:rsidRPr="00497974">
        <w:rPr>
          <w:rFonts w:ascii="Times New Roman" w:hAnsi="Times New Roman" w:cs="Times New Roman"/>
          <w:kern w:val="1"/>
        </w:rPr>
        <w:t>Girard non esita ad attribuire a Nietzsche una natura religiosa</w:t>
      </w:r>
      <w:r w:rsidR="005343A0" w:rsidRPr="00497974">
        <w:rPr>
          <w:rFonts w:ascii="Times New Roman" w:hAnsi="Times New Roman" w:cs="Times New Roman"/>
          <w:kern w:val="1"/>
        </w:rPr>
        <w:t>, benché il nostro pensi il contrario</w:t>
      </w:r>
      <w:r w:rsidR="00766BA7" w:rsidRPr="00497974">
        <w:rPr>
          <w:rFonts w:ascii="Times New Roman" w:hAnsi="Times New Roman" w:cs="Times New Roman"/>
          <w:kern w:val="1"/>
        </w:rPr>
        <w:t>.</w:t>
      </w:r>
    </w:p>
    <w:p w14:paraId="6960C587" w14:textId="60B6C1C8" w:rsidR="001E1136" w:rsidRPr="00497974" w:rsidRDefault="001E1136" w:rsidP="001E1136">
      <w:pPr>
        <w:jc w:val="both"/>
        <w:rPr>
          <w:rFonts w:ascii="Times New Roman" w:hAnsi="Times New Roman" w:cs="Times New Roman"/>
          <w:kern w:val="1"/>
        </w:rPr>
      </w:pPr>
      <w:r w:rsidRPr="00497974">
        <w:rPr>
          <w:rFonts w:ascii="Times New Roman" w:hAnsi="Times New Roman" w:cs="Times New Roman"/>
          <w:kern w:val="1"/>
        </w:rPr>
        <w:t xml:space="preserve">     Se infine dovessimo sintetizzare il pensiero</w:t>
      </w:r>
      <w:r w:rsidR="005343A0" w:rsidRPr="00497974">
        <w:rPr>
          <w:rFonts w:ascii="Times New Roman" w:hAnsi="Times New Roman" w:cs="Times New Roman"/>
          <w:kern w:val="1"/>
        </w:rPr>
        <w:t xml:space="preserve"> nicciano</w:t>
      </w:r>
      <w:r w:rsidRPr="00497974">
        <w:rPr>
          <w:rFonts w:ascii="Times New Roman" w:hAnsi="Times New Roman" w:cs="Times New Roman"/>
          <w:kern w:val="1"/>
        </w:rPr>
        <w:t xml:space="preserve"> sugli “aristocratici del lavoro”, gli artisti, lo esponiamo come segue: per manifestare la libertà creativa dell’arte, occorre sottoporsi alla schiavitù del lavoro. Per esser liberi, occorre prima essere schiavi. Per comandare, bisogna prima obbedire</w:t>
      </w:r>
      <w:r w:rsidR="00731CA5" w:rsidRPr="00497974">
        <w:rPr>
          <w:rStyle w:val="Rimandonotaapidipagina"/>
          <w:rFonts w:ascii="Times New Roman" w:hAnsi="Times New Roman" w:cs="Times New Roman"/>
          <w:kern w:val="1"/>
        </w:rPr>
        <w:footnoteReference w:id="99"/>
      </w:r>
      <w:r w:rsidRPr="00497974">
        <w:rPr>
          <w:rFonts w:ascii="Times New Roman" w:hAnsi="Times New Roman" w:cs="Times New Roman"/>
          <w:kern w:val="1"/>
        </w:rPr>
        <w:t>. Ciò che diventa bello, è inizialmente sporco e detestabile. La bellezza ci riconcilia con la vita, pur restando mera illusione; e</w:t>
      </w:r>
      <w:r w:rsidR="000A3CCE" w:rsidRPr="00497974">
        <w:rPr>
          <w:rFonts w:ascii="Times New Roman" w:hAnsi="Times New Roman" w:cs="Times New Roman"/>
          <w:kern w:val="1"/>
        </w:rPr>
        <w:t>,</w:t>
      </w:r>
      <w:r w:rsidRPr="00497974">
        <w:rPr>
          <w:rFonts w:ascii="Times New Roman" w:hAnsi="Times New Roman" w:cs="Times New Roman"/>
          <w:kern w:val="1"/>
        </w:rPr>
        <w:t xml:space="preserve"> perciò, esige uno stato di ebbrezza e di sogno che induca a dimenticare la dura realtà. Nietz</w:t>
      </w:r>
      <w:r w:rsidR="00E4073B">
        <w:rPr>
          <w:rFonts w:ascii="Times New Roman" w:hAnsi="Times New Roman" w:cs="Times New Roman"/>
          <w:kern w:val="1"/>
        </w:rPr>
        <w:t>sche non resta un mero edonista</w:t>
      </w:r>
      <w:r w:rsidRPr="00497974">
        <w:rPr>
          <w:rFonts w:ascii="Times New Roman" w:hAnsi="Times New Roman" w:cs="Times New Roman"/>
          <w:kern w:val="1"/>
        </w:rPr>
        <w:t xml:space="preserve"> che</w:t>
      </w:r>
      <w:r w:rsidR="00E4073B">
        <w:rPr>
          <w:rFonts w:ascii="Times New Roman" w:hAnsi="Times New Roman" w:cs="Times New Roman"/>
          <w:kern w:val="1"/>
        </w:rPr>
        <w:t>,</w:t>
      </w:r>
      <w:r w:rsidRPr="00497974">
        <w:rPr>
          <w:rFonts w:ascii="Times New Roman" w:hAnsi="Times New Roman" w:cs="Times New Roman"/>
          <w:kern w:val="1"/>
        </w:rPr>
        <w:t xml:space="preserve"> </w:t>
      </w:r>
      <w:r w:rsidR="00E4073B">
        <w:rPr>
          <w:rFonts w:ascii="Times New Roman" w:hAnsi="Times New Roman" w:cs="Times New Roman"/>
          <w:kern w:val="1"/>
        </w:rPr>
        <w:t>come tale,</w:t>
      </w:r>
      <w:r w:rsidRPr="00497974">
        <w:rPr>
          <w:rFonts w:ascii="Times New Roman" w:hAnsi="Times New Roman" w:cs="Times New Roman"/>
          <w:kern w:val="1"/>
        </w:rPr>
        <w:t xml:space="preserve"> vede la realtà quale potenza ostile</w:t>
      </w:r>
      <w:r w:rsidRPr="00497974">
        <w:rPr>
          <w:rStyle w:val="Rimandonotaapidipagina"/>
          <w:rFonts w:ascii="Times New Roman" w:hAnsi="Times New Roman" w:cs="Times New Roman"/>
          <w:kern w:val="1"/>
        </w:rPr>
        <w:footnoteReference w:id="100"/>
      </w:r>
      <w:r w:rsidR="005343A0" w:rsidRPr="00497974">
        <w:rPr>
          <w:rFonts w:ascii="Times New Roman" w:hAnsi="Times New Roman" w:cs="Times New Roman"/>
          <w:kern w:val="1"/>
        </w:rPr>
        <w:t>, ma arriva a contrapporvi</w:t>
      </w:r>
      <w:r w:rsidR="0000569A">
        <w:rPr>
          <w:rFonts w:ascii="Times New Roman" w:hAnsi="Times New Roman" w:cs="Times New Roman"/>
          <w:kern w:val="1"/>
        </w:rPr>
        <w:t xml:space="preserve"> una</w:t>
      </w:r>
      <w:r w:rsidRPr="00497974">
        <w:rPr>
          <w:rFonts w:ascii="Times New Roman" w:hAnsi="Times New Roman" w:cs="Times New Roman"/>
          <w:kern w:val="1"/>
        </w:rPr>
        <w:t xml:space="preserve"> nuova metafisica</w:t>
      </w:r>
      <w:r w:rsidR="0000569A">
        <w:rPr>
          <w:rFonts w:ascii="Times New Roman" w:hAnsi="Times New Roman" w:cs="Times New Roman"/>
          <w:kern w:val="1"/>
        </w:rPr>
        <w:t>: quella</w:t>
      </w:r>
      <w:r w:rsidRPr="00497974">
        <w:rPr>
          <w:rFonts w:ascii="Times New Roman" w:hAnsi="Times New Roman" w:cs="Times New Roman"/>
          <w:kern w:val="1"/>
        </w:rPr>
        <w:t xml:space="preserve"> della creatività artistica. Per di più, è figlio del romanticismo. Perciò, indica il piacere umano supremo nel godimento estetico che scaturisce dalla creatività artistica in generale ma, specialmente negli anni giovanili, in quell’arte che annulla l’io individuale per trasferirlo nell’universale della musica. </w:t>
      </w:r>
    </w:p>
    <w:p w14:paraId="065D93B5" w14:textId="4C268561" w:rsidR="005343A0" w:rsidRPr="00497974" w:rsidRDefault="001E1136" w:rsidP="00004F15">
      <w:pPr>
        <w:jc w:val="both"/>
        <w:rPr>
          <w:rFonts w:ascii="Times New Roman" w:hAnsi="Times New Roman" w:cs="Times New Roman"/>
          <w:kern w:val="1"/>
        </w:rPr>
      </w:pPr>
      <w:r w:rsidRPr="00497974">
        <w:rPr>
          <w:rFonts w:ascii="Times New Roman" w:hAnsi="Times New Roman" w:cs="Times New Roman"/>
          <w:kern w:val="1"/>
        </w:rPr>
        <w:t xml:space="preserve">     La critica che però rivolgiamo a Nietzsche è la seguente: non sembra cogliere la differenza tra due diversi tipi di schiavitù. La schiavitù di chi serve per amore, la quale esige la libera volontà e si manifesta ed accresce nel far fronte al sacrificio e alla fatica</w:t>
      </w:r>
      <w:r w:rsidR="00916BC2" w:rsidRPr="00497974">
        <w:rPr>
          <w:rFonts w:ascii="Times New Roman" w:hAnsi="Times New Roman" w:cs="Times New Roman"/>
          <w:kern w:val="1"/>
        </w:rPr>
        <w:t xml:space="preserve"> che comporta ogni servizio</w:t>
      </w:r>
      <w:r w:rsidRPr="00497974">
        <w:rPr>
          <w:rFonts w:ascii="Times New Roman" w:hAnsi="Times New Roman" w:cs="Times New Roman"/>
          <w:kern w:val="1"/>
        </w:rPr>
        <w:t xml:space="preserve"> (per noi stessi e per chi amiamo), spingendoci alla ricerca della perfezione; e quella di chi lavora per fini altrui, solo per esistere (magari in attesa di tempi migliori), o solo per fini immediati</w:t>
      </w:r>
      <w:r w:rsidR="0000569A">
        <w:rPr>
          <w:rFonts w:ascii="Times New Roman" w:hAnsi="Times New Roman" w:cs="Times New Roman"/>
          <w:kern w:val="1"/>
        </w:rPr>
        <w:t xml:space="preserve"> (che poi sono mezzi),</w:t>
      </w:r>
      <w:r w:rsidRPr="00497974">
        <w:rPr>
          <w:rFonts w:ascii="Times New Roman" w:hAnsi="Times New Roman" w:cs="Times New Roman"/>
          <w:kern w:val="1"/>
        </w:rPr>
        <w:t xml:space="preserve"> solo per dovere, per necessità. È invece proprio l’amore che, essendo libero, creativo e sorprendente, aggiunge all’utile e al funzionale l’ulteriore categoria del bello. Qualcosa che un Nietzsche più maturo intuisce, nel brano citato dalla </w:t>
      </w:r>
      <w:r w:rsidRPr="00497974">
        <w:rPr>
          <w:rFonts w:ascii="Times New Roman" w:hAnsi="Times New Roman" w:cs="Times New Roman"/>
          <w:i/>
          <w:kern w:val="1"/>
        </w:rPr>
        <w:t>Gaia scienza</w:t>
      </w:r>
      <w:r w:rsidRPr="00497974">
        <w:rPr>
          <w:rFonts w:ascii="Times New Roman" w:hAnsi="Times New Roman" w:cs="Times New Roman"/>
          <w:kern w:val="1"/>
        </w:rPr>
        <w:t>, ma non arriva ad esplicitare come vorremmo attenderci.</w:t>
      </w:r>
      <w:r w:rsidR="00731CA5" w:rsidRPr="00497974">
        <w:rPr>
          <w:rFonts w:ascii="Times New Roman" w:hAnsi="Times New Roman" w:cs="Times New Roman"/>
          <w:kern w:val="1"/>
        </w:rPr>
        <w:t xml:space="preserve"> </w:t>
      </w:r>
    </w:p>
    <w:p w14:paraId="309E379B" w14:textId="23BC3CA9" w:rsidR="00EC2F26" w:rsidRPr="00497974" w:rsidRDefault="005343A0" w:rsidP="00004F15">
      <w:pPr>
        <w:jc w:val="both"/>
        <w:rPr>
          <w:rFonts w:ascii="Times New Roman" w:hAnsi="Times New Roman" w:cs="Times New Roman"/>
          <w:kern w:val="1"/>
        </w:rPr>
      </w:pPr>
      <w:r w:rsidRPr="00497974">
        <w:rPr>
          <w:rFonts w:ascii="Times New Roman" w:hAnsi="Times New Roman" w:cs="Times New Roman"/>
          <w:kern w:val="1"/>
        </w:rPr>
        <w:t xml:space="preserve">     </w:t>
      </w:r>
      <w:r w:rsidR="00731CA5" w:rsidRPr="00497974">
        <w:rPr>
          <w:rFonts w:ascii="Times New Roman" w:hAnsi="Times New Roman" w:cs="Times New Roman"/>
          <w:kern w:val="1"/>
        </w:rPr>
        <w:t>In tal senso, adduco</w:t>
      </w:r>
      <w:r w:rsidR="007B082B" w:rsidRPr="00497974">
        <w:rPr>
          <w:rFonts w:ascii="Times New Roman" w:hAnsi="Times New Roman" w:cs="Times New Roman"/>
          <w:kern w:val="1"/>
        </w:rPr>
        <w:t xml:space="preserve"> l</w:t>
      </w:r>
      <w:r w:rsidR="00DA7344" w:rsidRPr="00497974">
        <w:rPr>
          <w:rFonts w:ascii="Times New Roman" w:hAnsi="Times New Roman" w:cs="Times New Roman"/>
          <w:kern w:val="1"/>
        </w:rPr>
        <w:t>’</w:t>
      </w:r>
      <w:r w:rsidR="007B082B" w:rsidRPr="00497974">
        <w:rPr>
          <w:rFonts w:ascii="Times New Roman" w:hAnsi="Times New Roman" w:cs="Times New Roman"/>
          <w:kern w:val="1"/>
        </w:rPr>
        <w:t>es</w:t>
      </w:r>
      <w:r w:rsidR="00DA7344" w:rsidRPr="00497974">
        <w:rPr>
          <w:rFonts w:ascii="Times New Roman" w:hAnsi="Times New Roman" w:cs="Times New Roman"/>
          <w:kern w:val="1"/>
        </w:rPr>
        <w:t>e</w:t>
      </w:r>
      <w:r w:rsidR="007B082B" w:rsidRPr="00497974">
        <w:rPr>
          <w:rFonts w:ascii="Times New Roman" w:hAnsi="Times New Roman" w:cs="Times New Roman"/>
          <w:kern w:val="1"/>
        </w:rPr>
        <w:t>mpi</w:t>
      </w:r>
      <w:r w:rsidR="00DA7344" w:rsidRPr="00497974">
        <w:rPr>
          <w:rFonts w:ascii="Times New Roman" w:hAnsi="Times New Roman" w:cs="Times New Roman"/>
          <w:kern w:val="1"/>
        </w:rPr>
        <w:t>o</w:t>
      </w:r>
      <w:r w:rsidR="00F050F7" w:rsidRPr="00497974">
        <w:rPr>
          <w:rFonts w:ascii="Times New Roman" w:hAnsi="Times New Roman" w:cs="Times New Roman"/>
          <w:kern w:val="1"/>
        </w:rPr>
        <w:t xml:space="preserve"> più sorprendente</w:t>
      </w:r>
      <w:r w:rsidR="007B082B" w:rsidRPr="00497974">
        <w:rPr>
          <w:rFonts w:ascii="Times New Roman" w:hAnsi="Times New Roman" w:cs="Times New Roman"/>
          <w:kern w:val="1"/>
        </w:rPr>
        <w:t xml:space="preserve"> di artista</w:t>
      </w:r>
      <w:r w:rsidR="004C2DB1" w:rsidRPr="00497974">
        <w:rPr>
          <w:rFonts w:ascii="Times New Roman" w:hAnsi="Times New Roman" w:cs="Times New Roman"/>
          <w:kern w:val="1"/>
        </w:rPr>
        <w:t xml:space="preserve"> ed eroe</w:t>
      </w:r>
      <w:r w:rsidR="007B082B" w:rsidRPr="00497974">
        <w:rPr>
          <w:rFonts w:ascii="Times New Roman" w:hAnsi="Times New Roman" w:cs="Times New Roman"/>
          <w:kern w:val="1"/>
        </w:rPr>
        <w:t xml:space="preserve"> tragico</w:t>
      </w:r>
      <w:r w:rsidR="00F050F7" w:rsidRPr="00497974">
        <w:rPr>
          <w:rFonts w:ascii="Times New Roman" w:hAnsi="Times New Roman" w:cs="Times New Roman"/>
          <w:kern w:val="1"/>
        </w:rPr>
        <w:t xml:space="preserve"> al contempo</w:t>
      </w:r>
      <w:r w:rsidR="00916BC2" w:rsidRPr="00497974">
        <w:rPr>
          <w:rFonts w:ascii="Times New Roman" w:hAnsi="Times New Roman" w:cs="Times New Roman"/>
          <w:kern w:val="1"/>
        </w:rPr>
        <w:t xml:space="preserve">, </w:t>
      </w:r>
      <w:r w:rsidR="00F939B1" w:rsidRPr="00497974">
        <w:rPr>
          <w:rFonts w:ascii="Times New Roman" w:hAnsi="Times New Roman" w:cs="Times New Roman"/>
          <w:kern w:val="1"/>
        </w:rPr>
        <w:t xml:space="preserve">della </w:t>
      </w:r>
      <w:r w:rsidR="008036AC" w:rsidRPr="00497974">
        <w:rPr>
          <w:rFonts w:ascii="Times New Roman" w:hAnsi="Times New Roman" w:cs="Times New Roman"/>
          <w:kern w:val="1"/>
        </w:rPr>
        <w:t>stessa generazio</w:t>
      </w:r>
      <w:r w:rsidR="00CA764F" w:rsidRPr="00497974">
        <w:rPr>
          <w:rFonts w:ascii="Times New Roman" w:hAnsi="Times New Roman" w:cs="Times New Roman"/>
          <w:kern w:val="1"/>
        </w:rPr>
        <w:t>n</w:t>
      </w:r>
      <w:r w:rsidR="008036AC" w:rsidRPr="00497974">
        <w:rPr>
          <w:rFonts w:ascii="Times New Roman" w:hAnsi="Times New Roman" w:cs="Times New Roman"/>
          <w:kern w:val="1"/>
        </w:rPr>
        <w:t>e</w:t>
      </w:r>
      <w:r w:rsidR="00CA764F" w:rsidRPr="00497974">
        <w:rPr>
          <w:rFonts w:ascii="Times New Roman" w:hAnsi="Times New Roman" w:cs="Times New Roman"/>
          <w:kern w:val="1"/>
        </w:rPr>
        <w:t xml:space="preserve"> di Nietzsche</w:t>
      </w:r>
      <w:r w:rsidR="00EC2F26" w:rsidRPr="00497974">
        <w:rPr>
          <w:rFonts w:ascii="Times New Roman" w:hAnsi="Times New Roman" w:cs="Times New Roman"/>
          <w:kern w:val="1"/>
        </w:rPr>
        <w:t>. Alludo a</w:t>
      </w:r>
      <w:r w:rsidR="00F050F7" w:rsidRPr="00497974">
        <w:rPr>
          <w:rFonts w:ascii="Times New Roman" w:hAnsi="Times New Roman" w:cs="Times New Roman"/>
          <w:kern w:val="1"/>
        </w:rPr>
        <w:t xml:space="preserve"> </w:t>
      </w:r>
      <w:r w:rsidR="00DA7344" w:rsidRPr="00497974">
        <w:rPr>
          <w:rFonts w:ascii="Times New Roman" w:hAnsi="Times New Roman" w:cs="Times New Roman"/>
          <w:kern w:val="1"/>
        </w:rPr>
        <w:t>Vincent Van Gogh</w:t>
      </w:r>
      <w:r w:rsidR="003E3CF1" w:rsidRPr="00497974">
        <w:rPr>
          <w:rFonts w:ascii="Times New Roman" w:hAnsi="Times New Roman" w:cs="Times New Roman"/>
          <w:kern w:val="1"/>
        </w:rPr>
        <w:t xml:space="preserve"> (1853-1890)</w:t>
      </w:r>
      <w:r w:rsidR="00DA7344" w:rsidRPr="00497974">
        <w:rPr>
          <w:rFonts w:ascii="Times New Roman" w:hAnsi="Times New Roman" w:cs="Times New Roman"/>
          <w:kern w:val="1"/>
        </w:rPr>
        <w:t>: una vita da schiavo del lavoro artistico, mantenuto nella</w:t>
      </w:r>
      <w:r w:rsidR="004C2DB1" w:rsidRPr="00497974">
        <w:rPr>
          <w:rFonts w:ascii="Times New Roman" w:hAnsi="Times New Roman" w:cs="Times New Roman"/>
          <w:kern w:val="1"/>
        </w:rPr>
        <w:t xml:space="preserve"> nuda esistenza dalle limitate possibilità</w:t>
      </w:r>
      <w:r w:rsidR="002C57D1" w:rsidRPr="00497974">
        <w:rPr>
          <w:rFonts w:ascii="Times New Roman" w:hAnsi="Times New Roman" w:cs="Times New Roman"/>
          <w:kern w:val="1"/>
        </w:rPr>
        <w:t xml:space="preserve"> del fratello Theo, per lasciar godere ai posteri i</w:t>
      </w:r>
      <w:r w:rsidR="00DA7344" w:rsidRPr="00497974">
        <w:rPr>
          <w:rFonts w:ascii="Times New Roman" w:hAnsi="Times New Roman" w:cs="Times New Roman"/>
          <w:kern w:val="1"/>
        </w:rPr>
        <w:t>l piacere es</w:t>
      </w:r>
      <w:r w:rsidR="00313C58" w:rsidRPr="00497974">
        <w:rPr>
          <w:rFonts w:ascii="Times New Roman" w:hAnsi="Times New Roman" w:cs="Times New Roman"/>
          <w:kern w:val="1"/>
        </w:rPr>
        <w:t>tetico di quei capolavori</w:t>
      </w:r>
      <w:r w:rsidR="006B3967" w:rsidRPr="00497974">
        <w:rPr>
          <w:rFonts w:ascii="Times New Roman" w:hAnsi="Times New Roman" w:cs="Times New Roman"/>
          <w:kern w:val="1"/>
        </w:rPr>
        <w:t xml:space="preserve"> c</w:t>
      </w:r>
      <w:r w:rsidR="001A3511" w:rsidRPr="00497974">
        <w:rPr>
          <w:rFonts w:ascii="Times New Roman" w:hAnsi="Times New Roman" w:cs="Times New Roman"/>
          <w:kern w:val="1"/>
        </w:rPr>
        <w:t>he nessuno ha mai acquistato</w:t>
      </w:r>
      <w:r w:rsidR="008A2B75" w:rsidRPr="00497974">
        <w:rPr>
          <w:rFonts w:ascii="Times New Roman" w:hAnsi="Times New Roman" w:cs="Times New Roman"/>
          <w:kern w:val="1"/>
        </w:rPr>
        <w:t xml:space="preserve"> </w:t>
      </w:r>
      <w:r w:rsidR="00313C58" w:rsidRPr="00497974">
        <w:rPr>
          <w:rFonts w:ascii="Times New Roman" w:hAnsi="Times New Roman" w:cs="Times New Roman"/>
          <w:kern w:val="1"/>
        </w:rPr>
        <w:t>durante la sua tormentata esistenza</w:t>
      </w:r>
      <w:r w:rsidR="00DA7344" w:rsidRPr="00497974">
        <w:rPr>
          <w:rFonts w:ascii="Times New Roman" w:hAnsi="Times New Roman" w:cs="Times New Roman"/>
          <w:kern w:val="1"/>
        </w:rPr>
        <w:t>.</w:t>
      </w:r>
      <w:r w:rsidR="00F050F7" w:rsidRPr="00497974">
        <w:rPr>
          <w:rFonts w:ascii="Times New Roman" w:hAnsi="Times New Roman" w:cs="Times New Roman"/>
          <w:kern w:val="1"/>
        </w:rPr>
        <w:t xml:space="preserve"> </w:t>
      </w:r>
      <w:r w:rsidR="00313C58" w:rsidRPr="00497974">
        <w:rPr>
          <w:rFonts w:ascii="Times New Roman" w:hAnsi="Times New Roman" w:cs="Times New Roman"/>
          <w:kern w:val="1"/>
        </w:rPr>
        <w:t>Ebbene, n</w:t>
      </w:r>
      <w:r w:rsidR="00F050F7" w:rsidRPr="00497974">
        <w:rPr>
          <w:rFonts w:ascii="Times New Roman" w:hAnsi="Times New Roman" w:cs="Times New Roman"/>
          <w:kern w:val="1"/>
        </w:rPr>
        <w:t>on c’è dubbio</w:t>
      </w:r>
      <w:r w:rsidR="006B3967" w:rsidRPr="00497974">
        <w:rPr>
          <w:rFonts w:ascii="Times New Roman" w:hAnsi="Times New Roman" w:cs="Times New Roman"/>
          <w:kern w:val="1"/>
        </w:rPr>
        <w:t>,</w:t>
      </w:r>
      <w:r w:rsidR="00F050F7" w:rsidRPr="00497974">
        <w:rPr>
          <w:rFonts w:ascii="Times New Roman" w:hAnsi="Times New Roman" w:cs="Times New Roman"/>
          <w:kern w:val="1"/>
        </w:rPr>
        <w:t xml:space="preserve"> che il movente della sua pro</w:t>
      </w:r>
      <w:r w:rsidR="00CB58C3" w:rsidRPr="00497974">
        <w:rPr>
          <w:rFonts w:ascii="Times New Roman" w:hAnsi="Times New Roman" w:cs="Times New Roman"/>
          <w:kern w:val="1"/>
        </w:rPr>
        <w:t>duzione artistica fosse l’amore.</w:t>
      </w:r>
      <w:r w:rsidR="00F050F7" w:rsidRPr="00497974">
        <w:rPr>
          <w:rFonts w:ascii="Times New Roman" w:hAnsi="Times New Roman" w:cs="Times New Roman"/>
          <w:kern w:val="1"/>
        </w:rPr>
        <w:t xml:space="preserve"> </w:t>
      </w:r>
    </w:p>
    <w:p w14:paraId="5584D0B1" w14:textId="6C3ACE5A" w:rsidR="00374B47" w:rsidRPr="00497974" w:rsidRDefault="00EC2F26" w:rsidP="00004F15">
      <w:pPr>
        <w:jc w:val="both"/>
        <w:rPr>
          <w:rFonts w:ascii="Times New Roman" w:hAnsi="Times New Roman" w:cs="Times New Roman"/>
          <w:kern w:val="1"/>
        </w:rPr>
      </w:pPr>
      <w:r w:rsidRPr="00497974">
        <w:rPr>
          <w:rFonts w:ascii="Times New Roman" w:hAnsi="Times New Roman" w:cs="Times New Roman"/>
          <w:kern w:val="1"/>
        </w:rPr>
        <w:t xml:space="preserve">     </w:t>
      </w:r>
      <w:r w:rsidR="00CB58C3" w:rsidRPr="00497974">
        <w:rPr>
          <w:rFonts w:ascii="Times New Roman" w:hAnsi="Times New Roman"/>
          <w:kern w:val="1"/>
        </w:rPr>
        <w:t>Il 25 settemb</w:t>
      </w:r>
      <w:r w:rsidR="00B46887" w:rsidRPr="00497974">
        <w:rPr>
          <w:rFonts w:ascii="Times New Roman" w:hAnsi="Times New Roman"/>
          <w:kern w:val="1"/>
        </w:rPr>
        <w:t>re 1875, scrive al fratello</w:t>
      </w:r>
      <w:r w:rsidR="00CB58C3" w:rsidRPr="00497974">
        <w:rPr>
          <w:rFonts w:ascii="Times New Roman" w:hAnsi="Times New Roman"/>
          <w:kern w:val="1"/>
        </w:rPr>
        <w:t xml:space="preserve"> </w:t>
      </w:r>
      <w:r w:rsidR="00472D02" w:rsidRPr="00497974">
        <w:rPr>
          <w:rFonts w:ascii="Times New Roman" w:hAnsi="Times New Roman" w:cs="Times New Roman"/>
          <w:kern w:val="1"/>
        </w:rPr>
        <w:t>«</w:t>
      </w:r>
      <w:r w:rsidR="00CB58C3" w:rsidRPr="00497974">
        <w:rPr>
          <w:rFonts w:ascii="Times New Roman" w:hAnsi="Times New Roman"/>
          <w:kern w:val="1"/>
        </w:rPr>
        <w:t>compiam</w:t>
      </w:r>
      <w:r w:rsidR="00E4073B">
        <w:rPr>
          <w:rFonts w:ascii="Times New Roman" w:hAnsi="Times New Roman"/>
          <w:kern w:val="1"/>
        </w:rPr>
        <w:t>o il nostro lavoro giornaliero – qualunque esso sia –</w:t>
      </w:r>
      <w:r w:rsidR="00CB58C3" w:rsidRPr="00497974">
        <w:rPr>
          <w:rFonts w:ascii="Times New Roman" w:hAnsi="Times New Roman"/>
          <w:kern w:val="1"/>
        </w:rPr>
        <w:t xml:space="preserve"> con tutte le nostre forze, fiduciosi che Dio spargerà i Suoi doni su coloro che Glieli chiedono. E sarà questa la parte che non ci verrà portata via</w:t>
      </w:r>
      <w:r w:rsidR="00472D02" w:rsidRPr="00497974">
        <w:rPr>
          <w:rFonts w:ascii="Times New Roman" w:hAnsi="Times New Roman" w:cs="Times New Roman"/>
          <w:kern w:val="1"/>
        </w:rPr>
        <w:t>»</w:t>
      </w:r>
      <w:r w:rsidR="004E02AB" w:rsidRPr="00497974">
        <w:rPr>
          <w:rStyle w:val="Rimandonotaapidipagina"/>
          <w:rFonts w:ascii="Times New Roman" w:hAnsi="Times New Roman"/>
          <w:kern w:val="1"/>
        </w:rPr>
        <w:footnoteReference w:id="101"/>
      </w:r>
      <w:r w:rsidR="00CB58C3" w:rsidRPr="00497974">
        <w:rPr>
          <w:rFonts w:ascii="Times New Roman" w:hAnsi="Times New Roman"/>
          <w:kern w:val="1"/>
        </w:rPr>
        <w:t xml:space="preserve">. </w:t>
      </w:r>
      <w:r w:rsidR="00BE286C" w:rsidRPr="00497974">
        <w:rPr>
          <w:rFonts w:ascii="Times New Roman" w:hAnsi="Times New Roman"/>
          <w:kern w:val="1"/>
        </w:rPr>
        <w:t>Di fronte alla</w:t>
      </w:r>
      <w:r w:rsidR="00CB58C3" w:rsidRPr="00497974">
        <w:rPr>
          <w:rFonts w:ascii="Times New Roman" w:hAnsi="Times New Roman"/>
          <w:kern w:val="1"/>
        </w:rPr>
        <w:t xml:space="preserve"> dura </w:t>
      </w:r>
      <w:r w:rsidR="003E3CF1" w:rsidRPr="00497974">
        <w:rPr>
          <w:rFonts w:ascii="Times New Roman" w:hAnsi="Times New Roman"/>
          <w:kern w:val="1"/>
        </w:rPr>
        <w:t xml:space="preserve">e sconfortante </w:t>
      </w:r>
      <w:r w:rsidR="00CB58C3" w:rsidRPr="00497974">
        <w:rPr>
          <w:rFonts w:ascii="Times New Roman" w:hAnsi="Times New Roman"/>
          <w:kern w:val="1"/>
        </w:rPr>
        <w:t>realtà</w:t>
      </w:r>
      <w:r w:rsidR="00E5239A" w:rsidRPr="00497974">
        <w:rPr>
          <w:rFonts w:ascii="Times New Roman" w:hAnsi="Times New Roman"/>
          <w:kern w:val="1"/>
        </w:rPr>
        <w:t xml:space="preserve"> co</w:t>
      </w:r>
      <w:r w:rsidR="00766BA7" w:rsidRPr="00497974">
        <w:rPr>
          <w:rFonts w:ascii="Times New Roman" w:hAnsi="Times New Roman"/>
          <w:kern w:val="1"/>
        </w:rPr>
        <w:t>n cui presto si dovrà imbattere</w:t>
      </w:r>
      <w:r w:rsidR="00CB58C3" w:rsidRPr="00497974">
        <w:rPr>
          <w:rFonts w:ascii="Times New Roman" w:hAnsi="Times New Roman"/>
          <w:kern w:val="1"/>
        </w:rPr>
        <w:t xml:space="preserve"> </w:t>
      </w:r>
      <w:r w:rsidR="00766BA7" w:rsidRPr="00497974">
        <w:rPr>
          <w:rFonts w:ascii="Times New Roman" w:hAnsi="Times New Roman"/>
          <w:kern w:val="1"/>
        </w:rPr>
        <w:t>(</w:t>
      </w:r>
      <w:r w:rsidR="00E5239A" w:rsidRPr="00497974">
        <w:rPr>
          <w:rFonts w:ascii="Times New Roman" w:hAnsi="Times New Roman"/>
          <w:kern w:val="1"/>
        </w:rPr>
        <w:t xml:space="preserve">quella </w:t>
      </w:r>
      <w:r w:rsidR="00CB58C3" w:rsidRPr="00497974">
        <w:rPr>
          <w:rFonts w:ascii="Times New Roman" w:hAnsi="Times New Roman"/>
          <w:kern w:val="1"/>
        </w:rPr>
        <w:t>dei suoi quadri invendut</w:t>
      </w:r>
      <w:r w:rsidR="00766BA7" w:rsidRPr="00497974">
        <w:rPr>
          <w:rFonts w:ascii="Times New Roman" w:hAnsi="Times New Roman"/>
          <w:kern w:val="1"/>
        </w:rPr>
        <w:t>i)</w:t>
      </w:r>
      <w:r w:rsidR="00CB58C3" w:rsidRPr="00497974">
        <w:rPr>
          <w:rFonts w:ascii="Times New Roman" w:hAnsi="Times New Roman"/>
          <w:kern w:val="1"/>
        </w:rPr>
        <w:t>,</w:t>
      </w:r>
      <w:r w:rsidR="00BE286C" w:rsidRPr="00497974">
        <w:rPr>
          <w:rFonts w:ascii="Times New Roman" w:hAnsi="Times New Roman"/>
          <w:kern w:val="1"/>
        </w:rPr>
        <w:t xml:space="preserve"> sembrano quasi un</w:t>
      </w:r>
      <w:r w:rsidR="00916BC2" w:rsidRPr="00497974">
        <w:rPr>
          <w:rFonts w:ascii="Times New Roman" w:hAnsi="Times New Roman"/>
          <w:kern w:val="1"/>
        </w:rPr>
        <w:t xml:space="preserve"> vaticinio</w:t>
      </w:r>
      <w:r w:rsidR="00766BA7" w:rsidRPr="00497974">
        <w:rPr>
          <w:rFonts w:ascii="Times New Roman" w:hAnsi="Times New Roman"/>
          <w:kern w:val="1"/>
        </w:rPr>
        <w:t xml:space="preserve"> le parole</w:t>
      </w:r>
      <w:r w:rsidR="000A3CCE" w:rsidRPr="00497974">
        <w:rPr>
          <w:rFonts w:ascii="Times New Roman" w:hAnsi="Times New Roman"/>
          <w:kern w:val="1"/>
        </w:rPr>
        <w:t xml:space="preserve"> trasmesse</w:t>
      </w:r>
      <w:r w:rsidR="00BE286C" w:rsidRPr="00497974">
        <w:rPr>
          <w:rFonts w:ascii="Times New Roman" w:hAnsi="Times New Roman"/>
          <w:kern w:val="1"/>
        </w:rPr>
        <w:t xml:space="preserve"> al fratello nella lettera del 30 maggio 1877:</w:t>
      </w:r>
      <w:r w:rsidR="00472D02" w:rsidRPr="00497974">
        <w:rPr>
          <w:rFonts w:ascii="Times New Roman" w:hAnsi="Times New Roman"/>
          <w:kern w:val="1"/>
        </w:rPr>
        <w:t xml:space="preserve"> </w:t>
      </w:r>
      <w:r w:rsidR="00472D02" w:rsidRPr="00497974">
        <w:rPr>
          <w:rFonts w:ascii="Times New Roman" w:hAnsi="Times New Roman" w:cs="Times New Roman"/>
          <w:kern w:val="1"/>
        </w:rPr>
        <w:t>«</w:t>
      </w:r>
      <w:r w:rsidR="00CB58C3" w:rsidRPr="00497974">
        <w:rPr>
          <w:rFonts w:ascii="Times New Roman" w:hAnsi="Times New Roman"/>
          <w:kern w:val="1"/>
        </w:rPr>
        <w:t>sebbene tutto sembri congiurare contro di me, ho fiducia di raggiungere la meta per cui sto lottando e, se Dio lo vo</w:t>
      </w:r>
      <w:r w:rsidR="00E05E52" w:rsidRPr="00497974">
        <w:rPr>
          <w:rFonts w:ascii="Times New Roman" w:hAnsi="Times New Roman"/>
          <w:kern w:val="1"/>
        </w:rPr>
        <w:t>rrà, anche di essere compreso e</w:t>
      </w:r>
      <w:r w:rsidR="00CB58C3" w:rsidRPr="00497974">
        <w:rPr>
          <w:rFonts w:ascii="Times New Roman" w:hAnsi="Times New Roman"/>
          <w:kern w:val="1"/>
        </w:rPr>
        <w:t xml:space="preserve"> amato da alcuni di quelli che amo e da quelli che verranno dop</w:t>
      </w:r>
      <w:r w:rsidR="00472D02" w:rsidRPr="00497974">
        <w:rPr>
          <w:rFonts w:ascii="Times New Roman" w:hAnsi="Times New Roman"/>
          <w:kern w:val="1"/>
        </w:rPr>
        <w:t>o di me</w:t>
      </w:r>
      <w:r w:rsidR="00472D02" w:rsidRPr="00497974">
        <w:rPr>
          <w:rFonts w:ascii="Times New Roman" w:hAnsi="Times New Roman" w:cs="Times New Roman"/>
          <w:kern w:val="1"/>
        </w:rPr>
        <w:t>»</w:t>
      </w:r>
      <w:r w:rsidR="00472D02" w:rsidRPr="00497974">
        <w:rPr>
          <w:rStyle w:val="Rimandonotaapidipagina"/>
          <w:rFonts w:ascii="Times New Roman" w:hAnsi="Times New Roman" w:cs="Times New Roman"/>
          <w:kern w:val="1"/>
        </w:rPr>
        <w:footnoteReference w:id="102"/>
      </w:r>
      <w:r w:rsidR="00CB58C3" w:rsidRPr="00497974">
        <w:rPr>
          <w:rFonts w:ascii="Times New Roman" w:hAnsi="Times New Roman"/>
          <w:kern w:val="1"/>
        </w:rPr>
        <w:t>.</w:t>
      </w:r>
      <w:r w:rsidR="00F050F7" w:rsidRPr="00497974">
        <w:rPr>
          <w:rFonts w:ascii="Times New Roman" w:hAnsi="Times New Roman" w:cs="Times New Roman"/>
          <w:kern w:val="1"/>
        </w:rPr>
        <w:t xml:space="preserve"> </w:t>
      </w:r>
      <w:r w:rsidR="00EF3936" w:rsidRPr="00497974">
        <w:rPr>
          <w:rFonts w:ascii="Times New Roman" w:hAnsi="Times New Roman" w:cs="Times New Roman"/>
          <w:kern w:val="1"/>
        </w:rPr>
        <w:t>In ultimo</w:t>
      </w:r>
      <w:r w:rsidR="00BE286C" w:rsidRPr="00497974">
        <w:rPr>
          <w:rFonts w:ascii="Times New Roman" w:hAnsi="Times New Roman" w:cs="Times New Roman"/>
          <w:kern w:val="1"/>
        </w:rPr>
        <w:t xml:space="preserve">, </w:t>
      </w:r>
      <w:r w:rsidR="00374B47" w:rsidRPr="00497974">
        <w:rPr>
          <w:rFonts w:ascii="Times New Roman" w:hAnsi="Times New Roman" w:cs="Times New Roman"/>
          <w:kern w:val="1"/>
        </w:rPr>
        <w:t>ai primi di agosto del 1883</w:t>
      </w:r>
      <w:r w:rsidR="00BE286C" w:rsidRPr="00497974">
        <w:rPr>
          <w:rFonts w:ascii="Times New Roman" w:hAnsi="Times New Roman" w:cs="Times New Roman"/>
          <w:kern w:val="1"/>
        </w:rPr>
        <w:t>, quasi come una profezia, scrive</w:t>
      </w:r>
      <w:r w:rsidR="00F411B8" w:rsidRPr="00497974">
        <w:rPr>
          <w:rFonts w:ascii="Times New Roman" w:hAnsi="Times New Roman" w:cs="Times New Roman"/>
          <w:kern w:val="1"/>
        </w:rPr>
        <w:t>:</w:t>
      </w:r>
      <w:r w:rsidR="00A20B77" w:rsidRPr="00497974">
        <w:rPr>
          <w:rFonts w:ascii="Times New Roman" w:hAnsi="Times New Roman" w:cs="Times New Roman"/>
          <w:kern w:val="1"/>
        </w:rPr>
        <w:t xml:space="preserve"> </w:t>
      </w:r>
    </w:p>
    <w:p w14:paraId="37BBB59B" w14:textId="77777777" w:rsidR="00374B47" w:rsidRPr="00497974" w:rsidRDefault="00374B47" w:rsidP="00004F15">
      <w:pPr>
        <w:jc w:val="both"/>
        <w:rPr>
          <w:rFonts w:ascii="Times New Roman" w:hAnsi="Times New Roman" w:cs="Times New Roman"/>
          <w:kern w:val="1"/>
        </w:rPr>
      </w:pPr>
    </w:p>
    <w:p w14:paraId="465609B3" w14:textId="30F88975" w:rsidR="00F35B24" w:rsidRPr="00497974" w:rsidRDefault="00374B47" w:rsidP="00374B47">
      <w:pPr>
        <w:ind w:left="142" w:right="140"/>
        <w:jc w:val="both"/>
        <w:rPr>
          <w:rFonts w:ascii="Times New Roman" w:hAnsi="Times New Roman"/>
          <w:kern w:val="1"/>
          <w:sz w:val="22"/>
          <w:szCs w:val="22"/>
        </w:rPr>
      </w:pPr>
      <w:r w:rsidRPr="00497974">
        <w:rPr>
          <w:rFonts w:ascii="Times New Roman" w:hAnsi="Times New Roman"/>
          <w:kern w:val="1"/>
          <w:sz w:val="22"/>
          <w:szCs w:val="22"/>
        </w:rPr>
        <w:t>quanto al tempo che ho di fronte a me e in cui sarò in grado di lavorare […] penso che si aggirerà su un certo numero di anni: tra i sei e i dieci, immagino</w:t>
      </w:r>
      <w:r w:rsidR="00F411B8" w:rsidRPr="00497974">
        <w:rPr>
          <w:rFonts w:ascii="Times New Roman" w:hAnsi="Times New Roman"/>
          <w:kern w:val="1"/>
          <w:sz w:val="22"/>
          <w:szCs w:val="22"/>
        </w:rPr>
        <w:t xml:space="preserve"> [saranno 7</w:t>
      </w:r>
      <w:r w:rsidRPr="00497974">
        <w:rPr>
          <w:rFonts w:ascii="Times New Roman" w:hAnsi="Times New Roman"/>
          <w:kern w:val="1"/>
          <w:sz w:val="22"/>
          <w:szCs w:val="22"/>
        </w:rPr>
        <w:t>]</w:t>
      </w:r>
      <w:r w:rsidR="00F411B8" w:rsidRPr="00497974">
        <w:rPr>
          <w:rFonts w:ascii="Times New Roman" w:hAnsi="Times New Roman"/>
          <w:kern w:val="1"/>
          <w:sz w:val="22"/>
          <w:szCs w:val="22"/>
        </w:rPr>
        <w:t>.</w:t>
      </w:r>
      <w:r w:rsidRPr="00497974">
        <w:rPr>
          <w:rFonts w:ascii="Times New Roman" w:hAnsi="Times New Roman"/>
          <w:kern w:val="1"/>
          <w:sz w:val="22"/>
          <w:szCs w:val="22"/>
        </w:rPr>
        <w:t xml:space="preserve"> È questo il periodo su cui posso contare sicuramente […]. Voglio lasciare dietro a me un qualche ricordo sotto forma di disegni o dipinti, non eseguiti per compiacere un certo gusto in fatto d’arte, ma per esprimere un sincero sentimento umano</w:t>
      </w:r>
      <w:r w:rsidR="00A20B77" w:rsidRPr="00497974">
        <w:rPr>
          <w:rFonts w:ascii="Times New Roman" w:hAnsi="Times New Roman"/>
          <w:kern w:val="1"/>
          <w:sz w:val="22"/>
          <w:szCs w:val="22"/>
        </w:rPr>
        <w:t>.</w:t>
      </w:r>
      <w:r w:rsidRPr="00497974">
        <w:rPr>
          <w:rFonts w:ascii="Times New Roman" w:hAnsi="Times New Roman"/>
          <w:kern w:val="1"/>
          <w:sz w:val="22"/>
          <w:szCs w:val="22"/>
        </w:rPr>
        <w:t xml:space="preserve"> […</w:t>
      </w:r>
      <w:r w:rsidR="00A20B77" w:rsidRPr="00497974">
        <w:rPr>
          <w:rFonts w:ascii="Times New Roman" w:hAnsi="Times New Roman"/>
          <w:kern w:val="1"/>
          <w:sz w:val="22"/>
          <w:szCs w:val="22"/>
        </w:rPr>
        <w:t xml:space="preserve">] </w:t>
      </w:r>
      <w:r w:rsidRPr="00497974">
        <w:rPr>
          <w:rFonts w:ascii="Times New Roman" w:hAnsi="Times New Roman"/>
          <w:kern w:val="1"/>
          <w:sz w:val="22"/>
          <w:szCs w:val="22"/>
        </w:rPr>
        <w:t>È così che mi considero: come una persona che deve portare a compimento qualcosa con amore, entro pochi anni; e questo, lo deve fare con energia</w:t>
      </w:r>
      <w:r w:rsidR="003E3CF1" w:rsidRPr="00497974">
        <w:rPr>
          <w:rStyle w:val="Rimandonotaapidipagina"/>
          <w:rFonts w:ascii="Times New Roman" w:hAnsi="Times New Roman"/>
          <w:kern w:val="1"/>
          <w:sz w:val="22"/>
          <w:szCs w:val="22"/>
        </w:rPr>
        <w:footnoteReference w:id="103"/>
      </w:r>
      <w:r w:rsidR="00A20B77" w:rsidRPr="00497974">
        <w:rPr>
          <w:rFonts w:ascii="Times New Roman" w:hAnsi="Times New Roman"/>
          <w:kern w:val="1"/>
          <w:sz w:val="22"/>
          <w:szCs w:val="22"/>
        </w:rPr>
        <w:t>.</w:t>
      </w:r>
    </w:p>
    <w:p w14:paraId="051C8850" w14:textId="77777777" w:rsidR="00374B47" w:rsidRPr="00497974" w:rsidRDefault="00374B47" w:rsidP="00004F15">
      <w:pPr>
        <w:jc w:val="both"/>
        <w:rPr>
          <w:rFonts w:ascii="Times New Roman" w:hAnsi="Times New Roman" w:cs="Times New Roman"/>
          <w:kern w:val="1"/>
        </w:rPr>
      </w:pPr>
    </w:p>
    <w:p w14:paraId="1F0B7274" w14:textId="31824ABB" w:rsidR="00711193" w:rsidRPr="00497974" w:rsidRDefault="00F35B24" w:rsidP="00004F15">
      <w:pPr>
        <w:jc w:val="both"/>
        <w:rPr>
          <w:rFonts w:ascii="Times New Roman" w:hAnsi="Times New Roman" w:cs="Times New Roman"/>
          <w:kern w:val="1"/>
        </w:rPr>
      </w:pPr>
      <w:r w:rsidRPr="00497974">
        <w:rPr>
          <w:rFonts w:ascii="Times New Roman" w:hAnsi="Times New Roman" w:cs="Times New Roman"/>
          <w:kern w:val="1"/>
        </w:rPr>
        <w:t xml:space="preserve">     </w:t>
      </w:r>
      <w:r w:rsidR="002C57D1" w:rsidRPr="00497974">
        <w:rPr>
          <w:rFonts w:ascii="Times New Roman" w:hAnsi="Times New Roman" w:cs="Times New Roman"/>
          <w:kern w:val="1"/>
        </w:rPr>
        <w:t>Mi sembra di poter concludere che non è l’</w:t>
      </w:r>
      <w:r w:rsidR="003D4866" w:rsidRPr="00497974">
        <w:rPr>
          <w:rFonts w:ascii="Times New Roman" w:hAnsi="Times New Roman" w:cs="Times New Roman"/>
          <w:kern w:val="1"/>
        </w:rPr>
        <w:t>arte, ma l’amore la forza che</w:t>
      </w:r>
      <w:r w:rsidR="002C57D1" w:rsidRPr="00497974">
        <w:rPr>
          <w:rFonts w:ascii="Times New Roman" w:hAnsi="Times New Roman" w:cs="Times New Roman"/>
          <w:kern w:val="1"/>
        </w:rPr>
        <w:t xml:space="preserve"> consente di trasfigurare in poesia</w:t>
      </w:r>
      <w:r w:rsidR="00D803F7" w:rsidRPr="00497974">
        <w:rPr>
          <w:rFonts w:ascii="Times New Roman" w:hAnsi="Times New Roman" w:cs="Times New Roman"/>
          <w:kern w:val="1"/>
        </w:rPr>
        <w:t xml:space="preserve"> non solo i momenti belli, ma</w:t>
      </w:r>
      <w:r w:rsidR="006C048B" w:rsidRPr="00497974">
        <w:rPr>
          <w:rFonts w:ascii="Times New Roman" w:hAnsi="Times New Roman" w:cs="Times New Roman"/>
          <w:kern w:val="1"/>
        </w:rPr>
        <w:t xml:space="preserve"> anche</w:t>
      </w:r>
      <w:r w:rsidR="002C57D1" w:rsidRPr="00497974">
        <w:rPr>
          <w:rFonts w:ascii="Times New Roman" w:hAnsi="Times New Roman" w:cs="Times New Roman"/>
          <w:kern w:val="1"/>
        </w:rPr>
        <w:t xml:space="preserve"> la durezza della vita e la sofferenza c</w:t>
      </w:r>
      <w:r w:rsidR="006C048B" w:rsidRPr="00497974">
        <w:rPr>
          <w:rFonts w:ascii="Times New Roman" w:hAnsi="Times New Roman" w:cs="Times New Roman"/>
          <w:kern w:val="1"/>
        </w:rPr>
        <w:t xml:space="preserve">he talora ci infligge la realtà; è l’amore che dà </w:t>
      </w:r>
      <w:r w:rsidR="00EC2F26" w:rsidRPr="00497974">
        <w:rPr>
          <w:rFonts w:ascii="Times New Roman" w:hAnsi="Times New Roman" w:cs="Times New Roman"/>
          <w:kern w:val="1"/>
        </w:rPr>
        <w:t>un orientamento alla nostra esistenza</w:t>
      </w:r>
      <w:r w:rsidR="00E31D9C" w:rsidRPr="00497974">
        <w:rPr>
          <w:rFonts w:ascii="Times New Roman" w:hAnsi="Times New Roman" w:cs="Times New Roman"/>
          <w:kern w:val="1"/>
        </w:rPr>
        <w:t xml:space="preserve"> e al nostro lavoro</w:t>
      </w:r>
      <w:r w:rsidR="006C048B" w:rsidRPr="00497974">
        <w:rPr>
          <w:rFonts w:ascii="Times New Roman" w:hAnsi="Times New Roman" w:cs="Times New Roman"/>
          <w:kern w:val="1"/>
        </w:rPr>
        <w:t>,</w:t>
      </w:r>
      <w:r w:rsidR="002C57D1" w:rsidRPr="00497974">
        <w:rPr>
          <w:rFonts w:ascii="Times New Roman" w:hAnsi="Times New Roman" w:cs="Times New Roman"/>
          <w:kern w:val="1"/>
        </w:rPr>
        <w:t xml:space="preserve"> senza ricorrere</w:t>
      </w:r>
      <w:r w:rsidR="003D4866" w:rsidRPr="00497974">
        <w:rPr>
          <w:rFonts w:ascii="Times New Roman" w:hAnsi="Times New Roman" w:cs="Times New Roman"/>
          <w:kern w:val="1"/>
        </w:rPr>
        <w:t xml:space="preserve"> </w:t>
      </w:r>
      <w:r w:rsidR="002C57D1" w:rsidRPr="00497974">
        <w:rPr>
          <w:rFonts w:ascii="Times New Roman" w:hAnsi="Times New Roman" w:cs="Times New Roman"/>
          <w:kern w:val="1"/>
        </w:rPr>
        <w:t>all’ebbrezza del dionisiaco</w:t>
      </w:r>
      <w:r w:rsidR="001E6953" w:rsidRPr="00497974">
        <w:rPr>
          <w:rFonts w:ascii="Times New Roman" w:hAnsi="Times New Roman" w:cs="Times New Roman"/>
          <w:kern w:val="1"/>
        </w:rPr>
        <w:t>, all’illusione dell’apollineo</w:t>
      </w:r>
      <w:r w:rsidR="003D4866" w:rsidRPr="00497974">
        <w:rPr>
          <w:rFonts w:ascii="Times New Roman" w:hAnsi="Times New Roman" w:cs="Times New Roman"/>
          <w:kern w:val="1"/>
        </w:rPr>
        <w:t xml:space="preserve"> o a un loro improbabile</w:t>
      </w:r>
      <w:r w:rsidR="009B775F" w:rsidRPr="00497974">
        <w:rPr>
          <w:rFonts w:ascii="Times New Roman" w:hAnsi="Times New Roman" w:cs="Times New Roman"/>
          <w:kern w:val="1"/>
        </w:rPr>
        <w:t xml:space="preserve"> e fragile</w:t>
      </w:r>
      <w:r w:rsidR="003D4866" w:rsidRPr="00497974">
        <w:rPr>
          <w:rFonts w:ascii="Times New Roman" w:hAnsi="Times New Roman" w:cs="Times New Roman"/>
          <w:kern w:val="1"/>
        </w:rPr>
        <w:t xml:space="preserve"> </w:t>
      </w:r>
      <w:r w:rsidR="003D4866" w:rsidRPr="00497974">
        <w:rPr>
          <w:rFonts w:ascii="Times New Roman" w:hAnsi="Times New Roman" w:cs="Times New Roman"/>
          <w:i/>
          <w:kern w:val="1"/>
        </w:rPr>
        <w:t>mix</w:t>
      </w:r>
      <w:r w:rsidR="002C57D1" w:rsidRPr="00497974">
        <w:rPr>
          <w:rFonts w:ascii="Times New Roman" w:hAnsi="Times New Roman" w:cs="Times New Roman"/>
          <w:kern w:val="1"/>
        </w:rPr>
        <w:t>. Solo l’amore</w:t>
      </w:r>
      <w:r w:rsidR="005B28AD" w:rsidRPr="00497974">
        <w:rPr>
          <w:rFonts w:ascii="Times New Roman" w:hAnsi="Times New Roman" w:cs="Times New Roman"/>
          <w:kern w:val="1"/>
        </w:rPr>
        <w:t xml:space="preserve"> </w:t>
      </w:r>
      <w:r w:rsidR="00E4073B">
        <w:rPr>
          <w:rFonts w:ascii="Times New Roman" w:hAnsi="Times New Roman" w:cs="Times New Roman"/>
          <w:kern w:val="1"/>
        </w:rPr>
        <w:t xml:space="preserve">– </w:t>
      </w:r>
      <w:r w:rsidR="005B28AD" w:rsidRPr="00497974">
        <w:rPr>
          <w:rFonts w:ascii="Times New Roman" w:hAnsi="Times New Roman" w:cs="Times New Roman"/>
          <w:kern w:val="1"/>
        </w:rPr>
        <w:t>se u</w:t>
      </w:r>
      <w:r w:rsidR="000F6BA2" w:rsidRPr="00497974">
        <w:rPr>
          <w:rFonts w:ascii="Times New Roman" w:hAnsi="Times New Roman" w:cs="Times New Roman"/>
          <w:kern w:val="1"/>
        </w:rPr>
        <w:t>nito alla competenza nel lavoro</w:t>
      </w:r>
      <w:r w:rsidR="00E4073B">
        <w:rPr>
          <w:rFonts w:ascii="Times New Roman" w:hAnsi="Times New Roman" w:cs="Times New Roman"/>
          <w:kern w:val="1"/>
        </w:rPr>
        <w:t xml:space="preserve"> –</w:t>
      </w:r>
      <w:r w:rsidR="005B28AD" w:rsidRPr="00497974">
        <w:rPr>
          <w:rFonts w:ascii="Times New Roman" w:hAnsi="Times New Roman" w:cs="Times New Roman"/>
          <w:kern w:val="1"/>
        </w:rPr>
        <w:t xml:space="preserve"> produce bellezza reale</w:t>
      </w:r>
      <w:r w:rsidR="003D4866" w:rsidRPr="00497974">
        <w:rPr>
          <w:rFonts w:ascii="Times New Roman" w:hAnsi="Times New Roman" w:cs="Times New Roman"/>
          <w:kern w:val="1"/>
        </w:rPr>
        <w:t xml:space="preserve"> e non illusoria, conferendo alla vita un senso di fiduciosa speranza.</w:t>
      </w:r>
      <w:r w:rsidR="002C57D1" w:rsidRPr="00497974">
        <w:rPr>
          <w:rFonts w:ascii="Times New Roman" w:hAnsi="Times New Roman" w:cs="Times New Roman"/>
          <w:kern w:val="1"/>
        </w:rPr>
        <w:t xml:space="preserve"> </w:t>
      </w:r>
    </w:p>
    <w:p w14:paraId="012CE306" w14:textId="34EA362B" w:rsidR="002C57D1" w:rsidRPr="00497974" w:rsidRDefault="00711193" w:rsidP="00004F15">
      <w:pPr>
        <w:jc w:val="both"/>
        <w:rPr>
          <w:rFonts w:ascii="Times New Roman" w:hAnsi="Times New Roman" w:cs="Times New Roman"/>
          <w:kern w:val="1"/>
        </w:rPr>
      </w:pPr>
      <w:r w:rsidRPr="00497974">
        <w:rPr>
          <w:rFonts w:ascii="Times New Roman" w:hAnsi="Times New Roman" w:cs="Times New Roman"/>
          <w:kern w:val="1"/>
        </w:rPr>
        <w:t xml:space="preserve">     </w:t>
      </w:r>
      <w:r w:rsidR="002C57D1" w:rsidRPr="00497974">
        <w:rPr>
          <w:rFonts w:ascii="Times New Roman" w:hAnsi="Times New Roman" w:cs="Times New Roman"/>
          <w:kern w:val="1"/>
        </w:rPr>
        <w:t>Dante</w:t>
      </w:r>
      <w:r w:rsidR="005B28AD" w:rsidRPr="00497974">
        <w:rPr>
          <w:rFonts w:ascii="Times New Roman" w:hAnsi="Times New Roman" w:cs="Times New Roman"/>
          <w:kern w:val="1"/>
        </w:rPr>
        <w:t>,</w:t>
      </w:r>
      <w:r w:rsidR="00604268" w:rsidRPr="00497974">
        <w:rPr>
          <w:rFonts w:ascii="Times New Roman" w:hAnsi="Times New Roman" w:cs="Times New Roman"/>
          <w:kern w:val="1"/>
        </w:rPr>
        <w:t xml:space="preserve"> ci parla della parabola della vi</w:t>
      </w:r>
      <w:r w:rsidR="00911668" w:rsidRPr="00497974">
        <w:rPr>
          <w:rFonts w:ascii="Times New Roman" w:hAnsi="Times New Roman" w:cs="Times New Roman"/>
          <w:kern w:val="1"/>
        </w:rPr>
        <w:t xml:space="preserve">ta attraverso la </w:t>
      </w:r>
      <w:r w:rsidR="00911668" w:rsidRPr="00497974">
        <w:rPr>
          <w:rFonts w:ascii="Times New Roman" w:hAnsi="Times New Roman" w:cs="Times New Roman"/>
          <w:i/>
          <w:kern w:val="1"/>
        </w:rPr>
        <w:t>D</w:t>
      </w:r>
      <w:r w:rsidR="00CB58C3" w:rsidRPr="00497974">
        <w:rPr>
          <w:rFonts w:ascii="Times New Roman" w:hAnsi="Times New Roman" w:cs="Times New Roman"/>
          <w:i/>
          <w:kern w:val="1"/>
        </w:rPr>
        <w:t>ivina</w:t>
      </w:r>
      <w:r w:rsidR="005B28AD" w:rsidRPr="00497974">
        <w:rPr>
          <w:rFonts w:ascii="Times New Roman" w:hAnsi="Times New Roman" w:cs="Times New Roman"/>
          <w:i/>
          <w:kern w:val="1"/>
        </w:rPr>
        <w:t xml:space="preserve"> commedia</w:t>
      </w:r>
      <w:r w:rsidR="005B28AD" w:rsidRPr="00497974">
        <w:rPr>
          <w:rFonts w:ascii="Times New Roman" w:hAnsi="Times New Roman" w:cs="Times New Roman"/>
          <w:kern w:val="1"/>
        </w:rPr>
        <w:t>;</w:t>
      </w:r>
      <w:r w:rsidR="006B3967" w:rsidRPr="00497974">
        <w:rPr>
          <w:rFonts w:ascii="Times New Roman" w:hAnsi="Times New Roman" w:cs="Times New Roman"/>
          <w:kern w:val="1"/>
        </w:rPr>
        <w:t xml:space="preserve"> per Nietzsche</w:t>
      </w:r>
      <w:r w:rsidR="00A20B77" w:rsidRPr="00497974">
        <w:rPr>
          <w:rFonts w:ascii="Times New Roman" w:hAnsi="Times New Roman" w:cs="Times New Roman"/>
          <w:kern w:val="1"/>
        </w:rPr>
        <w:t>,</w:t>
      </w:r>
      <w:r w:rsidR="00911668" w:rsidRPr="00497974">
        <w:rPr>
          <w:rFonts w:ascii="Times New Roman" w:hAnsi="Times New Roman" w:cs="Times New Roman"/>
          <w:kern w:val="1"/>
        </w:rPr>
        <w:t xml:space="preserve"> la vita</w:t>
      </w:r>
      <w:r w:rsidR="00857F6C" w:rsidRPr="00497974">
        <w:rPr>
          <w:rFonts w:ascii="Times New Roman" w:hAnsi="Times New Roman" w:cs="Times New Roman"/>
          <w:kern w:val="1"/>
        </w:rPr>
        <w:t xml:space="preserve"> </w:t>
      </w:r>
      <w:r w:rsidR="00D778B6" w:rsidRPr="00497974">
        <w:rPr>
          <w:rFonts w:ascii="Times New Roman" w:hAnsi="Times New Roman" w:cs="Times New Roman"/>
          <w:kern w:val="1"/>
        </w:rPr>
        <w:t>rimane</w:t>
      </w:r>
      <w:r w:rsidR="00A20B77" w:rsidRPr="00497974">
        <w:rPr>
          <w:rFonts w:ascii="Times New Roman" w:hAnsi="Times New Roman" w:cs="Times New Roman"/>
          <w:kern w:val="1"/>
        </w:rPr>
        <w:t xml:space="preserve"> solo</w:t>
      </w:r>
      <w:r w:rsidR="00CB58C3" w:rsidRPr="00497974">
        <w:rPr>
          <w:rFonts w:ascii="Times New Roman" w:hAnsi="Times New Roman" w:cs="Times New Roman"/>
          <w:kern w:val="1"/>
        </w:rPr>
        <w:t xml:space="preserve"> un’umana</w:t>
      </w:r>
      <w:r w:rsidR="002C57D1" w:rsidRPr="00497974">
        <w:rPr>
          <w:rFonts w:ascii="Times New Roman" w:hAnsi="Times New Roman" w:cs="Times New Roman"/>
          <w:kern w:val="1"/>
        </w:rPr>
        <w:t xml:space="preserve"> tragedia</w:t>
      </w:r>
      <w:r w:rsidR="0000569A">
        <w:rPr>
          <w:rFonts w:ascii="Times New Roman" w:hAnsi="Times New Roman" w:cs="Times New Roman"/>
          <w:kern w:val="1"/>
        </w:rPr>
        <w:t xml:space="preserve">, </w:t>
      </w:r>
      <w:r w:rsidR="00D803F7" w:rsidRPr="00497974">
        <w:rPr>
          <w:rFonts w:ascii="Times New Roman" w:hAnsi="Times New Roman" w:cs="Times New Roman"/>
          <w:kern w:val="1"/>
        </w:rPr>
        <w:t>su cui stendere un pietoso velo</w:t>
      </w:r>
      <w:r w:rsidR="00BC3B24" w:rsidRPr="00497974">
        <w:rPr>
          <w:rFonts w:ascii="Times New Roman" w:hAnsi="Times New Roman" w:cs="Times New Roman"/>
          <w:kern w:val="1"/>
        </w:rPr>
        <w:t>.</w:t>
      </w:r>
      <w:r w:rsidR="00CB58C3" w:rsidRPr="00497974">
        <w:rPr>
          <w:rFonts w:ascii="Times New Roman" w:hAnsi="Times New Roman" w:cs="Times New Roman"/>
          <w:kern w:val="1"/>
        </w:rPr>
        <w:t xml:space="preserve"> S</w:t>
      </w:r>
      <w:r w:rsidR="00A20B77" w:rsidRPr="00497974">
        <w:rPr>
          <w:rFonts w:ascii="Times New Roman" w:hAnsi="Times New Roman" w:cs="Times New Roman"/>
          <w:kern w:val="1"/>
        </w:rPr>
        <w:t>ta a noi decidere</w:t>
      </w:r>
      <w:r w:rsidR="00CB58C3" w:rsidRPr="00497974">
        <w:rPr>
          <w:rFonts w:ascii="Times New Roman" w:hAnsi="Times New Roman" w:cs="Times New Roman"/>
          <w:kern w:val="1"/>
        </w:rPr>
        <w:t>. Il nostro compito</w:t>
      </w:r>
      <w:r w:rsidR="003D4866" w:rsidRPr="00497974">
        <w:rPr>
          <w:rFonts w:ascii="Times New Roman" w:hAnsi="Times New Roman" w:cs="Times New Roman"/>
          <w:kern w:val="1"/>
        </w:rPr>
        <w:t>, a cominciare dal nostro lavoro</w:t>
      </w:r>
      <w:r w:rsidR="00CB58C3" w:rsidRPr="00497974">
        <w:rPr>
          <w:rFonts w:ascii="Times New Roman" w:hAnsi="Times New Roman" w:cs="Times New Roman"/>
          <w:kern w:val="1"/>
        </w:rPr>
        <w:t xml:space="preserve"> quotidiano</w:t>
      </w:r>
      <w:r w:rsidR="003D4866" w:rsidRPr="00497974">
        <w:rPr>
          <w:rFonts w:ascii="Times New Roman" w:hAnsi="Times New Roman" w:cs="Times New Roman"/>
          <w:kern w:val="1"/>
        </w:rPr>
        <w:t xml:space="preserve">, è </w:t>
      </w:r>
      <w:r w:rsidR="005B28AD" w:rsidRPr="00497974">
        <w:rPr>
          <w:rFonts w:ascii="Times New Roman" w:hAnsi="Times New Roman" w:cs="Times New Roman"/>
          <w:kern w:val="1"/>
        </w:rPr>
        <w:t>scegliere chi v</w:t>
      </w:r>
      <w:r w:rsidR="003D4866" w:rsidRPr="00497974">
        <w:rPr>
          <w:rFonts w:ascii="Times New Roman" w:hAnsi="Times New Roman" w:cs="Times New Roman"/>
          <w:kern w:val="1"/>
        </w:rPr>
        <w:t>ogliamo diventare</w:t>
      </w:r>
      <w:r w:rsidR="006C048B" w:rsidRPr="00497974">
        <w:rPr>
          <w:rFonts w:ascii="Times New Roman" w:hAnsi="Times New Roman" w:cs="Times New Roman"/>
          <w:kern w:val="1"/>
        </w:rPr>
        <w:t xml:space="preserve">. </w:t>
      </w:r>
      <w:r w:rsidR="001E1136" w:rsidRPr="00497974">
        <w:rPr>
          <w:rFonts w:ascii="Times New Roman" w:hAnsi="Times New Roman" w:cs="Times New Roman"/>
          <w:kern w:val="1"/>
        </w:rPr>
        <w:t>Si tratta di d</w:t>
      </w:r>
      <w:r w:rsidR="00D95D45" w:rsidRPr="00497974">
        <w:rPr>
          <w:rFonts w:ascii="Times New Roman" w:hAnsi="Times New Roman" w:cs="Times New Roman"/>
          <w:kern w:val="1"/>
        </w:rPr>
        <w:t>ecidere</w:t>
      </w:r>
      <w:r w:rsidR="00313C58" w:rsidRPr="00497974">
        <w:rPr>
          <w:rFonts w:ascii="Times New Roman" w:hAnsi="Times New Roman" w:cs="Times New Roman"/>
          <w:kern w:val="1"/>
        </w:rPr>
        <w:t xml:space="preserve"> c</w:t>
      </w:r>
      <w:r w:rsidR="00B46887" w:rsidRPr="00497974">
        <w:rPr>
          <w:rFonts w:ascii="Times New Roman" w:hAnsi="Times New Roman" w:cs="Times New Roman"/>
          <w:kern w:val="1"/>
        </w:rPr>
        <w:t>osa</w:t>
      </w:r>
      <w:r w:rsidR="001E1136" w:rsidRPr="00497974">
        <w:rPr>
          <w:rFonts w:ascii="Times New Roman" w:hAnsi="Times New Roman" w:cs="Times New Roman"/>
          <w:kern w:val="1"/>
        </w:rPr>
        <w:t xml:space="preserve"> fare della nostra vita,</w:t>
      </w:r>
      <w:r w:rsidR="00E31D9C" w:rsidRPr="00497974">
        <w:rPr>
          <w:rFonts w:ascii="Times New Roman" w:hAnsi="Times New Roman" w:cs="Times New Roman"/>
          <w:kern w:val="1"/>
        </w:rPr>
        <w:t xml:space="preserve"> sapendo che s</w:t>
      </w:r>
      <w:r w:rsidR="00604268" w:rsidRPr="00497974">
        <w:rPr>
          <w:rFonts w:ascii="Times New Roman" w:hAnsi="Times New Roman" w:cs="Times New Roman"/>
          <w:kern w:val="1"/>
        </w:rPr>
        <w:t>olo</w:t>
      </w:r>
      <w:r w:rsidR="005B4A1B" w:rsidRPr="00497974">
        <w:rPr>
          <w:rFonts w:ascii="Times New Roman" w:hAnsi="Times New Roman" w:cs="Times New Roman"/>
          <w:kern w:val="1"/>
        </w:rPr>
        <w:t xml:space="preserve"> l’amore </w:t>
      </w:r>
      <w:r w:rsidR="00313C58" w:rsidRPr="00497974">
        <w:rPr>
          <w:rFonts w:ascii="Times New Roman" w:hAnsi="Times New Roman" w:cs="Times New Roman"/>
          <w:kern w:val="1"/>
        </w:rPr>
        <w:t>consente di c</w:t>
      </w:r>
      <w:r w:rsidR="00E2644B" w:rsidRPr="00497974">
        <w:rPr>
          <w:rFonts w:ascii="Times New Roman" w:hAnsi="Times New Roman" w:cs="Times New Roman"/>
          <w:kern w:val="1"/>
        </w:rPr>
        <w:t>ostruire qualco</w:t>
      </w:r>
      <w:r w:rsidR="00452774" w:rsidRPr="00497974">
        <w:rPr>
          <w:rFonts w:ascii="Times New Roman" w:hAnsi="Times New Roman" w:cs="Times New Roman"/>
          <w:kern w:val="1"/>
        </w:rPr>
        <w:t>sa di bello</w:t>
      </w:r>
      <w:r w:rsidRPr="00497974">
        <w:rPr>
          <w:rFonts w:ascii="Times New Roman" w:hAnsi="Times New Roman" w:cs="Times New Roman"/>
          <w:kern w:val="1"/>
        </w:rPr>
        <w:t>,</w:t>
      </w:r>
      <w:r w:rsidR="00A43493" w:rsidRPr="00497974">
        <w:rPr>
          <w:rFonts w:ascii="Times New Roman" w:hAnsi="Times New Roman" w:cs="Times New Roman"/>
          <w:kern w:val="1"/>
        </w:rPr>
        <w:t xml:space="preserve"> </w:t>
      </w:r>
      <w:r w:rsidR="006C048B" w:rsidRPr="00497974">
        <w:rPr>
          <w:rFonts w:ascii="Times New Roman" w:hAnsi="Times New Roman" w:cs="Times New Roman"/>
          <w:kern w:val="1"/>
        </w:rPr>
        <w:t>che sia</w:t>
      </w:r>
      <w:r w:rsidR="00E4073B">
        <w:rPr>
          <w:rFonts w:ascii="Times New Roman" w:hAnsi="Times New Roman" w:cs="Times New Roman"/>
          <w:kern w:val="1"/>
        </w:rPr>
        <w:t xml:space="preserve"> – </w:t>
      </w:r>
      <w:r w:rsidRPr="00497974">
        <w:rPr>
          <w:rFonts w:ascii="Times New Roman" w:hAnsi="Times New Roman" w:cs="Times New Roman"/>
          <w:kern w:val="1"/>
        </w:rPr>
        <w:t>anche e</w:t>
      </w:r>
      <w:r w:rsidR="006C048B" w:rsidRPr="00497974">
        <w:rPr>
          <w:rFonts w:ascii="Times New Roman" w:hAnsi="Times New Roman" w:cs="Times New Roman"/>
          <w:kern w:val="1"/>
        </w:rPr>
        <w:t xml:space="preserve"> al contempo</w:t>
      </w:r>
      <w:r w:rsidR="00E4073B">
        <w:rPr>
          <w:rFonts w:ascii="Times New Roman" w:hAnsi="Times New Roman" w:cs="Times New Roman"/>
          <w:kern w:val="1"/>
        </w:rPr>
        <w:t xml:space="preserve"> –</w:t>
      </w:r>
      <w:r w:rsidR="006C048B" w:rsidRPr="00497974">
        <w:rPr>
          <w:rFonts w:ascii="Times New Roman" w:hAnsi="Times New Roman" w:cs="Times New Roman"/>
          <w:kern w:val="1"/>
        </w:rPr>
        <w:t xml:space="preserve"> reale</w:t>
      </w:r>
      <w:r w:rsidR="00AC7DCB" w:rsidRPr="00497974">
        <w:rPr>
          <w:rFonts w:ascii="Times New Roman" w:hAnsi="Times New Roman" w:cs="Times New Roman"/>
          <w:kern w:val="1"/>
        </w:rPr>
        <w:t>. L’amore</w:t>
      </w:r>
      <w:r w:rsidR="00965AF4" w:rsidRPr="00497974">
        <w:rPr>
          <w:rFonts w:ascii="Times New Roman" w:hAnsi="Times New Roman" w:cs="Times New Roman"/>
          <w:kern w:val="1"/>
        </w:rPr>
        <w:t xml:space="preserve"> </w:t>
      </w:r>
      <w:r w:rsidR="001E1136" w:rsidRPr="00497974">
        <w:rPr>
          <w:rFonts w:ascii="Times New Roman" w:hAnsi="Times New Roman" w:cs="Times New Roman"/>
          <w:kern w:val="1"/>
        </w:rPr>
        <w:t>non può vivere</w:t>
      </w:r>
      <w:r w:rsidR="005D550B" w:rsidRPr="00497974">
        <w:rPr>
          <w:rFonts w:ascii="Times New Roman" w:hAnsi="Times New Roman" w:cs="Times New Roman"/>
          <w:kern w:val="1"/>
        </w:rPr>
        <w:t xml:space="preserve"> di</w:t>
      </w:r>
      <w:r w:rsidR="00947359" w:rsidRPr="00497974">
        <w:rPr>
          <w:rFonts w:ascii="Times New Roman" w:hAnsi="Times New Roman" w:cs="Times New Roman"/>
          <w:kern w:val="1"/>
        </w:rPr>
        <w:t xml:space="preserve"> sogni e</w:t>
      </w:r>
      <w:r w:rsidR="005D550B" w:rsidRPr="00497974">
        <w:rPr>
          <w:rFonts w:ascii="Times New Roman" w:hAnsi="Times New Roman" w:cs="Times New Roman"/>
          <w:kern w:val="1"/>
        </w:rPr>
        <w:t xml:space="preserve"> illusioni, ma esige la realtà</w:t>
      </w:r>
      <w:r w:rsidR="00947359" w:rsidRPr="00497974">
        <w:rPr>
          <w:rFonts w:ascii="Times New Roman" w:hAnsi="Times New Roman" w:cs="Times New Roman"/>
          <w:kern w:val="1"/>
        </w:rPr>
        <w:t>, quella</w:t>
      </w:r>
      <w:r w:rsidR="00E5239A" w:rsidRPr="00497974">
        <w:rPr>
          <w:rFonts w:ascii="Times New Roman" w:hAnsi="Times New Roman" w:cs="Times New Roman"/>
          <w:kern w:val="1"/>
        </w:rPr>
        <w:t xml:space="preserve"> concreta</w:t>
      </w:r>
      <w:r w:rsidRPr="00497974">
        <w:rPr>
          <w:rFonts w:ascii="Times New Roman" w:hAnsi="Times New Roman" w:cs="Times New Roman"/>
          <w:kern w:val="1"/>
        </w:rPr>
        <w:t xml:space="preserve"> </w:t>
      </w:r>
      <w:r w:rsidR="00EE6FDA" w:rsidRPr="00497974">
        <w:rPr>
          <w:rFonts w:ascii="Times New Roman" w:hAnsi="Times New Roman" w:cs="Times New Roman"/>
          <w:kern w:val="1"/>
        </w:rPr>
        <w:t>in cui viviamo</w:t>
      </w:r>
      <w:r w:rsidR="00766BA7" w:rsidRPr="00497974">
        <w:rPr>
          <w:rFonts w:ascii="Times New Roman" w:hAnsi="Times New Roman" w:cs="Times New Roman"/>
          <w:kern w:val="1"/>
        </w:rPr>
        <w:t xml:space="preserve"> (con gioie e dolori)</w:t>
      </w:r>
      <w:r w:rsidR="00947359" w:rsidRPr="00497974">
        <w:rPr>
          <w:rFonts w:ascii="Times New Roman" w:hAnsi="Times New Roman" w:cs="Times New Roman"/>
          <w:kern w:val="1"/>
        </w:rPr>
        <w:t>,</w:t>
      </w:r>
      <w:r w:rsidR="00EE6FDA" w:rsidRPr="00497974">
        <w:rPr>
          <w:rFonts w:ascii="Times New Roman" w:hAnsi="Times New Roman" w:cs="Times New Roman"/>
          <w:kern w:val="1"/>
        </w:rPr>
        <w:t xml:space="preserve"> </w:t>
      </w:r>
      <w:r w:rsidR="00D803F7" w:rsidRPr="00497974">
        <w:rPr>
          <w:rFonts w:ascii="Times New Roman" w:hAnsi="Times New Roman" w:cs="Times New Roman"/>
          <w:kern w:val="1"/>
        </w:rPr>
        <w:t>e al contempo la trascende: è</w:t>
      </w:r>
      <w:r w:rsidR="00E31D9C" w:rsidRPr="00497974">
        <w:rPr>
          <w:rFonts w:ascii="Times New Roman" w:hAnsi="Times New Roman" w:cs="Times New Roman"/>
          <w:kern w:val="1"/>
        </w:rPr>
        <w:t xml:space="preserve"> m</w:t>
      </w:r>
      <w:r w:rsidR="00D803F7" w:rsidRPr="00497974">
        <w:rPr>
          <w:rFonts w:ascii="Times New Roman" w:hAnsi="Times New Roman" w:cs="Times New Roman"/>
          <w:kern w:val="1"/>
        </w:rPr>
        <w:t>etafisico per</w:t>
      </w:r>
      <w:r w:rsidR="008E7DE3" w:rsidRPr="00497974">
        <w:rPr>
          <w:rFonts w:ascii="Times New Roman" w:hAnsi="Times New Roman" w:cs="Times New Roman"/>
          <w:kern w:val="1"/>
        </w:rPr>
        <w:t xml:space="preserve"> </w:t>
      </w:r>
      <w:r w:rsidRPr="00497974">
        <w:rPr>
          <w:rFonts w:ascii="Times New Roman" w:hAnsi="Times New Roman" w:cs="Times New Roman"/>
          <w:kern w:val="1"/>
        </w:rPr>
        <w:t xml:space="preserve">sua </w:t>
      </w:r>
      <w:r w:rsidR="008E7DE3" w:rsidRPr="00497974">
        <w:rPr>
          <w:rFonts w:ascii="Times New Roman" w:hAnsi="Times New Roman" w:cs="Times New Roman"/>
          <w:kern w:val="1"/>
        </w:rPr>
        <w:t xml:space="preserve">natura. </w:t>
      </w:r>
    </w:p>
    <w:p w14:paraId="1B7B0F5A" w14:textId="31B01BD5" w:rsidR="00E01F3C" w:rsidRPr="00497974" w:rsidRDefault="00D07171" w:rsidP="00165A95">
      <w:pPr>
        <w:jc w:val="both"/>
        <w:rPr>
          <w:rFonts w:ascii="Times New Roman" w:hAnsi="Times New Roman" w:cs="Times New Roman"/>
          <w:kern w:val="1"/>
        </w:rPr>
      </w:pPr>
      <w:r w:rsidRPr="00497974">
        <w:rPr>
          <w:rFonts w:ascii="Times New Roman" w:hAnsi="Times New Roman" w:cs="Times New Roman"/>
          <w:kern w:val="1"/>
        </w:rPr>
        <w:t xml:space="preserve">  </w:t>
      </w:r>
    </w:p>
    <w:p w14:paraId="3027C65C" w14:textId="5B74C828" w:rsidR="000B7BEA" w:rsidRPr="0049060F" w:rsidRDefault="00E01F3C" w:rsidP="004F4BB6">
      <w:pPr>
        <w:pStyle w:val="Testonotaapidipagina"/>
        <w:jc w:val="both"/>
        <w:rPr>
          <w:rFonts w:ascii="Times New Roman" w:hAnsi="Times New Roman"/>
          <w:color w:val="auto"/>
          <w:kern w:val="1"/>
          <w:sz w:val="22"/>
          <w:szCs w:val="22"/>
        </w:rPr>
      </w:pPr>
      <w:r w:rsidRPr="0049060F">
        <w:rPr>
          <w:rFonts w:ascii="Times New Roman" w:hAnsi="Times New Roman" w:cs="Times New Roman"/>
          <w:smallCaps/>
          <w:color w:val="auto"/>
          <w:sz w:val="22"/>
          <w:szCs w:val="22"/>
        </w:rPr>
        <w:t xml:space="preserve">Abstract: </w:t>
      </w:r>
      <w:r w:rsidR="004F4BB6" w:rsidRPr="0049060F">
        <w:rPr>
          <w:rFonts w:ascii="Times New Roman" w:hAnsi="Times New Roman"/>
          <w:color w:val="auto"/>
          <w:kern w:val="1"/>
          <w:sz w:val="22"/>
          <w:szCs w:val="22"/>
        </w:rPr>
        <w:t xml:space="preserve">This essay aims to dwell on the peculiar conception of artistic work in Nietzsche, the only work that Nietzsche appreciated, in the youthful phase of his works (up to </w:t>
      </w:r>
      <w:r w:rsidR="004F4BB6" w:rsidRPr="0049060F">
        <w:rPr>
          <w:rFonts w:ascii="Times New Roman" w:hAnsi="Times New Roman"/>
          <w:i/>
          <w:color w:val="auto"/>
          <w:kern w:val="1"/>
          <w:sz w:val="22"/>
          <w:szCs w:val="22"/>
        </w:rPr>
        <w:t>Human, Too Human</w:t>
      </w:r>
      <w:r w:rsidR="004F4BB6" w:rsidRPr="0049060F">
        <w:rPr>
          <w:rFonts w:ascii="Times New Roman" w:hAnsi="Times New Roman"/>
          <w:color w:val="auto"/>
          <w:kern w:val="1"/>
          <w:sz w:val="22"/>
          <w:szCs w:val="22"/>
        </w:rPr>
        <w:t>), for the saving role of aesthetics (especially music), which is meant to conceal the tragic aspect of reality. After the di</w:t>
      </w:r>
      <w:r w:rsidR="00E60FDB" w:rsidRPr="0049060F">
        <w:rPr>
          <w:rFonts w:ascii="Times New Roman" w:hAnsi="Times New Roman"/>
          <w:color w:val="auto"/>
          <w:kern w:val="1"/>
          <w:sz w:val="22"/>
          <w:szCs w:val="22"/>
        </w:rPr>
        <w:t>sappointment caused by the “Wag</w:t>
      </w:r>
      <w:r w:rsidR="004F4BB6" w:rsidRPr="0049060F">
        <w:rPr>
          <w:rFonts w:ascii="Times New Roman" w:hAnsi="Times New Roman"/>
          <w:color w:val="auto"/>
          <w:kern w:val="1"/>
          <w:sz w:val="22"/>
          <w:szCs w:val="22"/>
        </w:rPr>
        <w:t>n</w:t>
      </w:r>
      <w:r w:rsidR="00E60FDB" w:rsidRPr="0049060F">
        <w:rPr>
          <w:rFonts w:ascii="Times New Roman" w:hAnsi="Times New Roman"/>
          <w:color w:val="auto"/>
          <w:kern w:val="1"/>
          <w:sz w:val="22"/>
          <w:szCs w:val="22"/>
        </w:rPr>
        <w:t>er case,”</w:t>
      </w:r>
      <w:r w:rsidR="004F4BB6" w:rsidRPr="0049060F">
        <w:rPr>
          <w:rFonts w:ascii="Times New Roman" w:hAnsi="Times New Roman"/>
          <w:color w:val="auto"/>
          <w:kern w:val="1"/>
          <w:sz w:val="22"/>
          <w:szCs w:val="22"/>
        </w:rPr>
        <w:t xml:space="preserve"> there will be an Enlightenment phase, in which science will seem to take the place of artistic work. However, by </w:t>
      </w:r>
      <w:r w:rsidR="004F4BB6" w:rsidRPr="0049060F">
        <w:rPr>
          <w:rFonts w:ascii="Times New Roman" w:hAnsi="Times New Roman"/>
          <w:i/>
          <w:color w:val="auto"/>
          <w:kern w:val="1"/>
          <w:sz w:val="22"/>
          <w:szCs w:val="22"/>
        </w:rPr>
        <w:t>Thus I Speak Zarathustra</w:t>
      </w:r>
      <w:r w:rsidR="004F4BB6" w:rsidRPr="0049060F">
        <w:rPr>
          <w:rFonts w:ascii="Times New Roman" w:hAnsi="Times New Roman"/>
          <w:color w:val="auto"/>
          <w:kern w:val="1"/>
          <w:sz w:val="22"/>
          <w:szCs w:val="22"/>
        </w:rPr>
        <w:t>, the mature Nietzsche will once again return to consider aesthetic enjoyment</w:t>
      </w:r>
      <w:r w:rsidR="00E60FDB" w:rsidRPr="0049060F">
        <w:rPr>
          <w:rFonts w:ascii="Times New Roman" w:hAnsi="Times New Roman"/>
          <w:color w:val="auto"/>
          <w:kern w:val="1"/>
          <w:sz w:val="22"/>
          <w:szCs w:val="22"/>
        </w:rPr>
        <w:t xml:space="preserve"> as man’</w:t>
      </w:r>
      <w:r w:rsidR="004F4BB6" w:rsidRPr="0049060F">
        <w:rPr>
          <w:rFonts w:ascii="Times New Roman" w:hAnsi="Times New Roman"/>
          <w:color w:val="auto"/>
          <w:kern w:val="1"/>
          <w:sz w:val="22"/>
          <w:szCs w:val="22"/>
        </w:rPr>
        <w:t xml:space="preserve">s only salvation against the tragic pessimism that reality incites, considering even science an illusion. There will be no shortage </w:t>
      </w:r>
      <w:r w:rsidR="00E60FDB" w:rsidRPr="0049060F">
        <w:rPr>
          <w:rFonts w:ascii="Times New Roman" w:hAnsi="Times New Roman"/>
          <w:color w:val="auto"/>
          <w:kern w:val="1"/>
          <w:sz w:val="22"/>
          <w:szCs w:val="22"/>
        </w:rPr>
        <w:t>of comparisons with Thomas Mann’</w:t>
      </w:r>
      <w:r w:rsidR="004F4BB6" w:rsidRPr="0049060F">
        <w:rPr>
          <w:rFonts w:ascii="Times New Roman" w:hAnsi="Times New Roman"/>
          <w:color w:val="auto"/>
          <w:kern w:val="1"/>
          <w:sz w:val="22"/>
          <w:szCs w:val="22"/>
        </w:rPr>
        <w:t xml:space="preserve">s novel </w:t>
      </w:r>
      <w:r w:rsidR="004F4BB6" w:rsidRPr="0049060F">
        <w:rPr>
          <w:rFonts w:ascii="Times New Roman" w:hAnsi="Times New Roman"/>
          <w:i/>
          <w:color w:val="auto"/>
          <w:kern w:val="1"/>
          <w:sz w:val="22"/>
          <w:szCs w:val="22"/>
        </w:rPr>
        <w:t>Doctor Faustus</w:t>
      </w:r>
      <w:r w:rsidR="004F4BB6" w:rsidRPr="0049060F">
        <w:rPr>
          <w:rFonts w:ascii="Times New Roman" w:hAnsi="Times New Roman"/>
          <w:color w:val="auto"/>
          <w:kern w:val="1"/>
          <w:sz w:val="22"/>
          <w:szCs w:val="22"/>
        </w:rPr>
        <w:t>, with Marx</w:t>
      </w:r>
      <w:r w:rsidR="007E0EFD" w:rsidRPr="0049060F">
        <w:rPr>
          <w:rFonts w:ascii="Times New Roman" w:hAnsi="Times New Roman"/>
          <w:color w:val="auto"/>
          <w:kern w:val="1"/>
          <w:sz w:val="22"/>
          <w:szCs w:val="22"/>
        </w:rPr>
        <w:t>,</w:t>
      </w:r>
      <w:r w:rsidR="004F4BB6" w:rsidRPr="0049060F">
        <w:rPr>
          <w:rFonts w:ascii="Times New Roman" w:hAnsi="Times New Roman"/>
          <w:color w:val="auto"/>
          <w:kern w:val="1"/>
          <w:sz w:val="22"/>
          <w:szCs w:val="22"/>
        </w:rPr>
        <w:t xml:space="preserve"> Dostoevsky,</w:t>
      </w:r>
      <w:r w:rsidR="001D3F6A" w:rsidRPr="0049060F">
        <w:rPr>
          <w:rFonts w:ascii="Times New Roman" w:hAnsi="Times New Roman"/>
          <w:color w:val="auto"/>
          <w:kern w:val="1"/>
          <w:sz w:val="22"/>
          <w:szCs w:val="22"/>
        </w:rPr>
        <w:t xml:space="preserve"> Kierkegaard,</w:t>
      </w:r>
      <w:r w:rsidR="004F4BB6" w:rsidRPr="0049060F">
        <w:rPr>
          <w:rFonts w:ascii="Times New Roman" w:hAnsi="Times New Roman"/>
          <w:color w:val="auto"/>
          <w:kern w:val="1"/>
          <w:sz w:val="22"/>
          <w:szCs w:val="22"/>
        </w:rPr>
        <w:t xml:space="preserve"> </w:t>
      </w:r>
      <w:r w:rsidR="00E60FDB" w:rsidRPr="0049060F">
        <w:rPr>
          <w:rFonts w:ascii="Times New Roman" w:hAnsi="Times New Roman"/>
          <w:color w:val="auto"/>
          <w:kern w:val="1"/>
          <w:sz w:val="22"/>
          <w:szCs w:val="22"/>
        </w:rPr>
        <w:t>and a final review of Nietzsche’</w:t>
      </w:r>
      <w:r w:rsidR="004F4BB6" w:rsidRPr="0049060F">
        <w:rPr>
          <w:rFonts w:ascii="Times New Roman" w:hAnsi="Times New Roman"/>
          <w:color w:val="auto"/>
          <w:kern w:val="1"/>
          <w:sz w:val="22"/>
          <w:szCs w:val="22"/>
        </w:rPr>
        <w:t>s proposal.</w:t>
      </w:r>
      <w:r w:rsidR="00B60995" w:rsidRPr="0049060F">
        <w:rPr>
          <w:rFonts w:ascii="Times New Roman" w:hAnsi="Times New Roman"/>
          <w:color w:val="auto"/>
          <w:kern w:val="1"/>
          <w:sz w:val="22"/>
          <w:szCs w:val="22"/>
        </w:rPr>
        <w:t xml:space="preserve"> </w:t>
      </w:r>
    </w:p>
    <w:p w14:paraId="5B08BD8B" w14:textId="4C287D24" w:rsidR="00E01F3C" w:rsidRPr="0049060F" w:rsidRDefault="00B60995" w:rsidP="004F4BB6">
      <w:pPr>
        <w:pStyle w:val="Testonotaapidipagina"/>
        <w:jc w:val="both"/>
        <w:rPr>
          <w:rFonts w:ascii="Times New Roman" w:hAnsi="Times New Roman"/>
          <w:color w:val="auto"/>
          <w:kern w:val="1"/>
          <w:sz w:val="22"/>
          <w:szCs w:val="22"/>
        </w:rPr>
      </w:pPr>
      <w:r w:rsidRPr="0049060F">
        <w:rPr>
          <w:rFonts w:ascii="Times New Roman" w:hAnsi="Times New Roman" w:cs="Times New Roman"/>
          <w:smallCaps/>
          <w:color w:val="auto"/>
          <w:sz w:val="22"/>
          <w:szCs w:val="22"/>
        </w:rPr>
        <w:t>Kay words</w:t>
      </w:r>
      <w:r w:rsidRPr="0049060F">
        <w:rPr>
          <w:rFonts w:ascii="Times New Roman" w:hAnsi="Times New Roman"/>
          <w:color w:val="auto"/>
          <w:kern w:val="1"/>
          <w:sz w:val="22"/>
          <w:szCs w:val="22"/>
        </w:rPr>
        <w:t>: work, dream,</w:t>
      </w:r>
      <w:r w:rsidR="00D95D45" w:rsidRPr="0049060F">
        <w:rPr>
          <w:rFonts w:ascii="Times New Roman" w:hAnsi="Times New Roman"/>
          <w:color w:val="auto"/>
          <w:kern w:val="1"/>
          <w:sz w:val="22"/>
          <w:szCs w:val="22"/>
        </w:rPr>
        <w:t xml:space="preserve"> life, reality</w:t>
      </w:r>
      <w:r w:rsidRPr="0049060F">
        <w:rPr>
          <w:rFonts w:ascii="Times New Roman" w:hAnsi="Times New Roman"/>
          <w:color w:val="auto"/>
          <w:kern w:val="1"/>
          <w:sz w:val="22"/>
          <w:szCs w:val="22"/>
        </w:rPr>
        <w:t>, art, illusion, truth.</w:t>
      </w:r>
    </w:p>
    <w:sectPr w:rsidR="00E01F3C" w:rsidRPr="0049060F" w:rsidSect="002A77E2">
      <w:headerReference w:type="even" r:id="rId8"/>
      <w:headerReference w:type="default" r:id="rId9"/>
      <w:pgSz w:w="11906" w:h="16838"/>
      <w:pgMar w:top="1417" w:right="1134" w:bottom="1276" w:left="1134"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1AAEE" w14:textId="77777777" w:rsidR="0034210B" w:rsidRDefault="0034210B" w:rsidP="00096A19">
      <w:r>
        <w:separator/>
      </w:r>
    </w:p>
  </w:endnote>
  <w:endnote w:type="continuationSeparator" w:id="0">
    <w:p w14:paraId="4E5174D9" w14:textId="77777777" w:rsidR="0034210B" w:rsidRDefault="0034210B" w:rsidP="0009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Bookman">
    <w:altName w:val="Bookman Old Style"/>
    <w:charset w:val="00"/>
    <w:family w:val="auto"/>
    <w:pitch w:val="variable"/>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ohit Hindi">
    <w:panose1 w:val="00000000000000000000"/>
    <w:charset w:val="00"/>
    <w:family w:val="roman"/>
    <w:notTrueType/>
    <w:pitch w:val="default"/>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BA49F" w14:textId="77777777" w:rsidR="0034210B" w:rsidRDefault="0034210B" w:rsidP="00096A19">
      <w:r>
        <w:separator/>
      </w:r>
    </w:p>
  </w:footnote>
  <w:footnote w:type="continuationSeparator" w:id="0">
    <w:p w14:paraId="7702FB2A" w14:textId="77777777" w:rsidR="0034210B" w:rsidRDefault="0034210B" w:rsidP="00096A19">
      <w:r>
        <w:continuationSeparator/>
      </w:r>
    </w:p>
  </w:footnote>
  <w:footnote w:id="1">
    <w:p w14:paraId="265EE95F" w14:textId="344C64CD" w:rsidR="0034210B" w:rsidRPr="00833F71" w:rsidRDefault="0034210B" w:rsidP="009E3034">
      <w:pPr>
        <w:pStyle w:val="Testonotaapidipagina"/>
        <w:ind w:left="142" w:hanging="142"/>
        <w:jc w:val="both"/>
        <w:rPr>
          <w:rFonts w:ascii="Times New Roman" w:hAnsi="Times New Roman" w:cs="Times New Roman"/>
          <w:color w:val="auto"/>
        </w:rPr>
      </w:pPr>
      <w:r w:rsidRPr="00B24255">
        <w:rPr>
          <w:rStyle w:val="Rimandonotaapidipagina"/>
          <w:rFonts w:ascii="Times New Roman" w:hAnsi="Times New Roman" w:cs="Times New Roman"/>
          <w:sz w:val="28"/>
          <w:szCs w:val="28"/>
        </w:rPr>
        <w:sym w:font="Symbol" w:char="F02A"/>
      </w:r>
      <w:r>
        <w:rPr>
          <w:rFonts w:ascii="Times New Roman" w:hAnsi="Times New Roman" w:cs="Times New Roman"/>
          <w:sz w:val="28"/>
          <w:szCs w:val="28"/>
        </w:rPr>
        <w:t xml:space="preserve"> </w:t>
      </w:r>
      <w:r w:rsidRPr="00C3520D">
        <w:rPr>
          <w:rFonts w:ascii="Times New Roman" w:hAnsi="Times New Roman" w:cs="Times New Roman"/>
          <w:color w:val="auto"/>
        </w:rPr>
        <w:t>Pontificia Università della Santa Croce, Filosofia, Piazza Sant’Apollinare 49, 00186 Roma, email faro@pusc.it</w:t>
      </w:r>
    </w:p>
  </w:footnote>
  <w:footnote w:id="2">
    <w:p w14:paraId="6105F09E" w14:textId="5FE30DBF" w:rsidR="0034210B" w:rsidRPr="00E4315D" w:rsidRDefault="0034210B" w:rsidP="009E3034">
      <w:pPr>
        <w:pStyle w:val="Testonotaapidipagina"/>
        <w:ind w:left="142" w:hanging="142"/>
        <w:jc w:val="both"/>
        <w:rPr>
          <w:rFonts w:ascii="Times New Roman" w:hAnsi="Times New Roman"/>
          <w:color w:val="auto"/>
          <w:kern w:val="1"/>
        </w:rPr>
      </w:pPr>
      <w:r w:rsidRPr="00FE3824">
        <w:rPr>
          <w:rStyle w:val="Rimandonotaapidipagina"/>
          <w:rFonts w:ascii="Times New Roman" w:hAnsi="Times New Roman" w:cs="Times New Roman"/>
        </w:rPr>
        <w:footnoteRef/>
      </w:r>
      <w:r w:rsidRPr="00FE3824">
        <w:rPr>
          <w:rFonts w:ascii="Times New Roman" w:hAnsi="Times New Roman" w:cs="Times New Roman"/>
        </w:rPr>
        <w:t xml:space="preserve"> </w:t>
      </w:r>
      <w:r w:rsidRPr="000B7BEA">
        <w:rPr>
          <w:rFonts w:ascii="Times New Roman" w:hAnsi="Times New Roman" w:cs="Times New Roman"/>
          <w:smallCaps/>
          <w:color w:val="auto"/>
        </w:rPr>
        <w:t>F.</w:t>
      </w:r>
      <w:r w:rsidRPr="000B7BEA">
        <w:rPr>
          <w:color w:val="auto"/>
        </w:rPr>
        <w:t xml:space="preserve"> </w:t>
      </w:r>
      <w:r w:rsidRPr="000B7BEA">
        <w:rPr>
          <w:rFonts w:ascii="Times New Roman" w:hAnsi="Times New Roman" w:cs="Times New Roman"/>
          <w:smallCaps/>
          <w:color w:val="auto"/>
        </w:rPr>
        <w:t>Nietzsche</w:t>
      </w:r>
      <w:r w:rsidRPr="000B7BEA">
        <w:rPr>
          <w:rFonts w:ascii="Times New Roman" w:hAnsi="Times New Roman"/>
          <w:color w:val="auto"/>
          <w:kern w:val="1"/>
        </w:rPr>
        <w:t>,</w:t>
      </w:r>
      <w:r w:rsidRPr="00E4315D">
        <w:rPr>
          <w:rFonts w:ascii="Times New Roman" w:hAnsi="Times New Roman"/>
          <w:color w:val="auto"/>
          <w:kern w:val="1"/>
        </w:rPr>
        <w:t xml:space="preserve"> </w:t>
      </w:r>
      <w:r w:rsidRPr="00E4315D">
        <w:rPr>
          <w:rFonts w:ascii="Times New Roman" w:hAnsi="Times New Roman"/>
          <w:i/>
          <w:color w:val="auto"/>
          <w:kern w:val="1"/>
        </w:rPr>
        <w:t>Umano, troppo umano</w:t>
      </w:r>
      <w:r>
        <w:rPr>
          <w:rFonts w:ascii="Times New Roman" w:hAnsi="Times New Roman"/>
          <w:color w:val="auto"/>
          <w:kern w:val="1"/>
        </w:rPr>
        <w:t xml:space="preserve">, tr. S. Giametta, in </w:t>
      </w:r>
      <w:r w:rsidRPr="00831791">
        <w:rPr>
          <w:rFonts w:ascii="Times New Roman" w:hAnsi="Times New Roman"/>
          <w:i/>
          <w:color w:val="auto"/>
          <w:kern w:val="1"/>
        </w:rPr>
        <w:t>Opere di F. Nietzsche</w:t>
      </w:r>
      <w:r>
        <w:rPr>
          <w:rFonts w:ascii="Times New Roman" w:hAnsi="Times New Roman"/>
          <w:color w:val="auto"/>
          <w:kern w:val="1"/>
        </w:rPr>
        <w:t xml:space="preserve"> (d’ora in poi: </w:t>
      </w:r>
      <w:r w:rsidRPr="00831791">
        <w:rPr>
          <w:rFonts w:ascii="Times New Roman" w:hAnsi="Times New Roman"/>
          <w:i/>
          <w:color w:val="auto"/>
          <w:kern w:val="1"/>
        </w:rPr>
        <w:t>OFN</w:t>
      </w:r>
      <w:r>
        <w:rPr>
          <w:rFonts w:ascii="Times New Roman" w:hAnsi="Times New Roman"/>
          <w:color w:val="auto"/>
          <w:kern w:val="1"/>
        </w:rPr>
        <w:t>), a cura di G. Colli e M. Montinari, v. IV, t. 2, Adelphi, Milano 1964 e ss., n. 439; cit. da</w:t>
      </w:r>
      <w:r w:rsidRPr="00E4315D">
        <w:rPr>
          <w:rFonts w:ascii="Times New Roman" w:hAnsi="Times New Roman"/>
          <w:color w:val="auto"/>
          <w:kern w:val="1"/>
        </w:rPr>
        <w:t xml:space="preserve"> </w:t>
      </w:r>
      <w:r w:rsidRPr="00882506">
        <w:rPr>
          <w:rFonts w:ascii="Times New Roman" w:hAnsi="Times New Roman" w:cs="Times New Roman"/>
          <w:smallCaps/>
        </w:rPr>
        <w:t>M. Scandella</w:t>
      </w:r>
      <w:r>
        <w:rPr>
          <w:rFonts w:ascii="Times New Roman" w:hAnsi="Times New Roman"/>
          <w:color w:val="auto"/>
          <w:kern w:val="1"/>
        </w:rPr>
        <w:t xml:space="preserve"> in</w:t>
      </w:r>
      <w:r w:rsidRPr="00E4315D">
        <w:rPr>
          <w:rFonts w:ascii="Times New Roman" w:hAnsi="Times New Roman"/>
          <w:color w:val="auto"/>
          <w:kern w:val="1"/>
        </w:rPr>
        <w:t xml:space="preserve"> </w:t>
      </w:r>
      <w:r w:rsidRPr="00882506">
        <w:rPr>
          <w:rFonts w:ascii="Times New Roman" w:hAnsi="Times New Roman"/>
          <w:i/>
          <w:color w:val="auto"/>
          <w:kern w:val="1"/>
        </w:rPr>
        <w:t>Il giovane Nietzsche e la concezione aristocratica del lavoro nel mondo greco</w:t>
      </w:r>
      <w:r>
        <w:rPr>
          <w:rFonts w:ascii="Times New Roman" w:hAnsi="Times New Roman"/>
          <w:color w:val="auto"/>
          <w:kern w:val="1"/>
        </w:rPr>
        <w:t xml:space="preserve">, in </w:t>
      </w:r>
      <w:r w:rsidRPr="003E3CF1">
        <w:rPr>
          <w:rFonts w:ascii="Times New Roman" w:hAnsi="Times New Roman"/>
          <w:kern w:val="1"/>
        </w:rPr>
        <w:t>«</w:t>
      </w:r>
      <w:r>
        <w:rPr>
          <w:rFonts w:ascii="Times New Roman" w:hAnsi="Times New Roman"/>
          <w:color w:val="auto"/>
          <w:kern w:val="1"/>
        </w:rPr>
        <w:t>Cqia Rivista</w:t>
      </w:r>
      <w:r w:rsidRPr="003E3CF1">
        <w:rPr>
          <w:rFonts w:ascii="Times New Roman" w:hAnsi="Times New Roman" w:cs="Times New Roman"/>
          <w:kern w:val="1"/>
        </w:rPr>
        <w:t>»</w:t>
      </w:r>
      <w:r>
        <w:rPr>
          <w:rFonts w:ascii="Times New Roman" w:hAnsi="Times New Roman"/>
          <w:color w:val="auto"/>
          <w:kern w:val="1"/>
        </w:rPr>
        <w:t xml:space="preserve">, n. 2 (2011), pp. 93-108. Si tratta di un saggio che mi ha offerto un prezioso punto di riferimento. Precisiamo che, nelle note del presente articolo, rinvieremo al numero dell’aforisma di Nietzsche, oppure laddove l’opera non sia aforismatica, indicheremo la pagina.  </w:t>
      </w:r>
    </w:p>
  </w:footnote>
  <w:footnote w:id="3">
    <w:p w14:paraId="3C6D1515" w14:textId="16DC47D0" w:rsidR="0034210B" w:rsidRPr="00E02294" w:rsidRDefault="0034210B" w:rsidP="00C23010">
      <w:pPr>
        <w:pStyle w:val="Testonotaapidipagina"/>
        <w:ind w:left="142" w:hanging="142"/>
        <w:jc w:val="both"/>
        <w:rPr>
          <w:rFonts w:ascii="Times New Roman" w:hAnsi="Times New Roman"/>
          <w:color w:val="auto"/>
          <w:kern w:val="1"/>
        </w:rPr>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s="Times New Roman"/>
          <w:smallCaps/>
          <w:color w:val="auto"/>
        </w:rPr>
        <w:t>Idem</w:t>
      </w:r>
      <w:r w:rsidRPr="000B7BEA">
        <w:rPr>
          <w:rFonts w:ascii="Times New Roman" w:hAnsi="Times New Roman"/>
          <w:color w:val="auto"/>
          <w:kern w:val="1"/>
        </w:rPr>
        <w:t>,</w:t>
      </w:r>
      <w:r w:rsidRPr="007B5BF7">
        <w:rPr>
          <w:rFonts w:ascii="Times New Roman" w:hAnsi="Times New Roman"/>
          <w:i/>
          <w:color w:val="auto"/>
          <w:kern w:val="1"/>
        </w:rPr>
        <w:t xml:space="preserve"> Lo stato</w:t>
      </w:r>
      <w:r>
        <w:rPr>
          <w:rFonts w:ascii="Times New Roman" w:hAnsi="Times New Roman"/>
          <w:i/>
          <w:color w:val="auto"/>
          <w:kern w:val="1"/>
        </w:rPr>
        <w:t xml:space="preserve"> greco</w:t>
      </w:r>
      <w:r>
        <w:rPr>
          <w:rFonts w:ascii="Times New Roman" w:hAnsi="Times New Roman"/>
          <w:color w:val="auto"/>
          <w:kern w:val="1"/>
        </w:rPr>
        <w:t xml:space="preserve"> </w:t>
      </w:r>
      <w:r w:rsidRPr="004367F5">
        <w:rPr>
          <w:rFonts w:ascii="Times New Roman" w:hAnsi="Times New Roman"/>
          <w:color w:val="auto"/>
          <w:kern w:val="1"/>
        </w:rPr>
        <w:t>(1871-1872),</w:t>
      </w:r>
      <w:r>
        <w:rPr>
          <w:rFonts w:ascii="Times New Roman" w:hAnsi="Times New Roman"/>
          <w:i/>
          <w:color w:val="auto"/>
          <w:kern w:val="1"/>
        </w:rPr>
        <w:t xml:space="preserve"> </w:t>
      </w:r>
      <w:r w:rsidRPr="007B5BF7">
        <w:rPr>
          <w:rFonts w:ascii="Times New Roman" w:hAnsi="Times New Roman"/>
          <w:color w:val="auto"/>
          <w:kern w:val="1"/>
        </w:rPr>
        <w:t>in</w:t>
      </w:r>
      <w:r>
        <w:rPr>
          <w:rFonts w:ascii="Times New Roman" w:hAnsi="Times New Roman"/>
          <w:i/>
          <w:color w:val="auto"/>
          <w:kern w:val="1"/>
        </w:rPr>
        <w:t xml:space="preserve"> </w:t>
      </w:r>
      <w:r w:rsidRPr="007B5BF7">
        <w:rPr>
          <w:rFonts w:ascii="Times New Roman" w:hAnsi="Times New Roman"/>
          <w:i/>
          <w:color w:val="auto"/>
          <w:kern w:val="1"/>
        </w:rPr>
        <w:t>OFN</w:t>
      </w:r>
      <w:r w:rsidRPr="007B5BF7">
        <w:rPr>
          <w:rFonts w:ascii="Times New Roman" w:hAnsi="Times New Roman"/>
          <w:color w:val="auto"/>
          <w:kern w:val="1"/>
        </w:rPr>
        <w:t>,</w:t>
      </w:r>
      <w:r>
        <w:rPr>
          <w:rFonts w:ascii="Times New Roman" w:hAnsi="Times New Roman"/>
          <w:color w:val="auto"/>
          <w:kern w:val="1"/>
        </w:rPr>
        <w:t xml:space="preserve"> vol. III, t. 2</w:t>
      </w:r>
      <w:r w:rsidRPr="007B5BF7">
        <w:rPr>
          <w:rFonts w:ascii="Times New Roman" w:hAnsi="Times New Roman"/>
          <w:color w:val="auto"/>
          <w:kern w:val="1"/>
        </w:rPr>
        <w:t>,</w:t>
      </w:r>
      <w:r>
        <w:rPr>
          <w:rFonts w:ascii="Times New Roman" w:hAnsi="Times New Roman"/>
          <w:color w:val="auto"/>
          <w:kern w:val="1"/>
        </w:rPr>
        <w:t xml:space="preserve"> p. 225.</w:t>
      </w:r>
      <w:r w:rsidRPr="007B5BF7">
        <w:rPr>
          <w:rFonts w:ascii="Times New Roman" w:hAnsi="Times New Roman"/>
          <w:color w:val="auto"/>
          <w:kern w:val="1"/>
        </w:rPr>
        <w:t xml:space="preserve"> </w:t>
      </w:r>
      <w:r w:rsidRPr="00C23010">
        <w:rPr>
          <w:rFonts w:ascii="Times New Roman" w:hAnsi="Times New Roman"/>
          <w:color w:val="auto"/>
          <w:kern w:val="1"/>
        </w:rPr>
        <w:t>Si tratta di</w:t>
      </w:r>
      <w:r>
        <w:rPr>
          <w:rFonts w:ascii="Times New Roman" w:hAnsi="Times New Roman"/>
          <w:color w:val="auto"/>
          <w:kern w:val="1"/>
        </w:rPr>
        <w:t xml:space="preserve"> una delle cinque prefazioni per libri mai scritti, dedicate a Cosima, la compagna di Wagner.</w:t>
      </w:r>
      <w:r w:rsidRPr="00C23010">
        <w:rPr>
          <w:rFonts w:ascii="Times New Roman" w:hAnsi="Times New Roman"/>
          <w:color w:val="auto"/>
          <w:kern w:val="1"/>
        </w:rPr>
        <w:t xml:space="preserve"> </w:t>
      </w:r>
    </w:p>
  </w:footnote>
  <w:footnote w:id="4">
    <w:p w14:paraId="643DE553" w14:textId="60972D1D" w:rsidR="0034210B" w:rsidRDefault="0034210B">
      <w:pPr>
        <w:pStyle w:val="Testonotaapidipagina"/>
      </w:pPr>
      <w:r>
        <w:t xml:space="preserve"> </w:t>
      </w:r>
      <w:r w:rsidRPr="00395BAE">
        <w:rPr>
          <w:rStyle w:val="Rimandonotaapidipagina"/>
        </w:rPr>
        <w:footnoteRef/>
      </w:r>
      <w:r w:rsidRPr="00395BAE">
        <w:rPr>
          <w:rStyle w:val="Rimandonotaapidipagina"/>
        </w:rPr>
        <w:t xml:space="preserve"> </w:t>
      </w:r>
      <w:r w:rsidRPr="00395BAE">
        <w:rPr>
          <w:rFonts w:ascii="Times New Roman" w:hAnsi="Times New Roman"/>
          <w:color w:val="auto"/>
          <w:kern w:val="1"/>
        </w:rPr>
        <w:t xml:space="preserve">Cfr. </w:t>
      </w:r>
      <w:r w:rsidRPr="00395BAE">
        <w:rPr>
          <w:rFonts w:ascii="Times New Roman" w:hAnsi="Times New Roman" w:cs="Times New Roman"/>
          <w:smallCaps/>
        </w:rPr>
        <w:t>Aristotele</w:t>
      </w:r>
      <w:r w:rsidRPr="00395BAE">
        <w:rPr>
          <w:rFonts w:ascii="Times New Roman" w:hAnsi="Times New Roman"/>
          <w:color w:val="auto"/>
          <w:kern w:val="1"/>
        </w:rPr>
        <w:t xml:space="preserve">, </w:t>
      </w:r>
      <w:r w:rsidRPr="00395BAE">
        <w:rPr>
          <w:rFonts w:ascii="Times New Roman" w:hAnsi="Times New Roman"/>
          <w:i/>
          <w:color w:val="auto"/>
          <w:kern w:val="1"/>
        </w:rPr>
        <w:t>Politica</w:t>
      </w:r>
      <w:r w:rsidRPr="00395BAE">
        <w:rPr>
          <w:rFonts w:ascii="Times New Roman" w:hAnsi="Times New Roman"/>
          <w:color w:val="auto"/>
          <w:kern w:val="1"/>
        </w:rPr>
        <w:t>, VII,10 1330a 32-33, a cura di C. A. Viano, UTET, Torino 1992.</w:t>
      </w:r>
      <w:r>
        <w:t xml:space="preserve"> </w:t>
      </w:r>
    </w:p>
  </w:footnote>
  <w:footnote w:id="5">
    <w:p w14:paraId="1BF2D835" w14:textId="2B15E171" w:rsidR="0034210B" w:rsidRDefault="0034210B">
      <w:pPr>
        <w:pStyle w:val="Testonotaapidipagina"/>
      </w:pPr>
      <w:r>
        <w:rPr>
          <w:rFonts w:ascii="Times New Roman" w:hAnsi="Times New Roman" w:cs="Times New Roman"/>
        </w:rPr>
        <w:t xml:space="preserve"> </w:t>
      </w:r>
      <w:r w:rsidRPr="00600064">
        <w:rPr>
          <w:rStyle w:val="Rimandonotaapidipagina"/>
          <w:rFonts w:ascii="Times New Roman" w:hAnsi="Times New Roman" w:cs="Times New Roman"/>
        </w:rPr>
        <w:footnoteRef/>
      </w:r>
      <w:r>
        <w:rPr>
          <w:rFonts w:ascii="Times New Roman" w:hAnsi="Times New Roman" w:cs="Times New Roman"/>
        </w:rPr>
        <w:t xml:space="preserve"> </w:t>
      </w:r>
      <w:r w:rsidRPr="0011005F">
        <w:rPr>
          <w:rFonts w:ascii="Times New Roman" w:hAnsi="Times New Roman"/>
          <w:color w:val="auto"/>
          <w:kern w:val="1"/>
        </w:rPr>
        <w:t xml:space="preserve">S. </w:t>
      </w:r>
      <w:r w:rsidRPr="0011005F">
        <w:rPr>
          <w:rFonts w:ascii="Times New Roman" w:hAnsi="Times New Roman" w:cs="Times New Roman"/>
          <w:smallCaps/>
        </w:rPr>
        <w:t>Weil</w:t>
      </w:r>
      <w:r w:rsidRPr="0011005F">
        <w:rPr>
          <w:rFonts w:ascii="Times New Roman" w:hAnsi="Times New Roman"/>
          <w:color w:val="auto"/>
          <w:kern w:val="1"/>
        </w:rPr>
        <w:t xml:space="preserve">, </w:t>
      </w:r>
      <w:r w:rsidRPr="0011005F">
        <w:rPr>
          <w:rFonts w:ascii="Times New Roman" w:hAnsi="Times New Roman"/>
          <w:i/>
          <w:color w:val="auto"/>
          <w:kern w:val="1"/>
        </w:rPr>
        <w:t>L’ombra e la grazia</w:t>
      </w:r>
      <w:r w:rsidRPr="0011005F">
        <w:rPr>
          <w:rFonts w:ascii="Times New Roman" w:hAnsi="Times New Roman"/>
          <w:color w:val="auto"/>
          <w:kern w:val="1"/>
        </w:rPr>
        <w:t>, Rusconi, Milano 1985, pp. 182-183.</w:t>
      </w:r>
    </w:p>
  </w:footnote>
  <w:footnote w:id="6">
    <w:p w14:paraId="6FD4BFBB" w14:textId="57F4D63C" w:rsidR="0034210B" w:rsidRDefault="0034210B" w:rsidP="004F2A01">
      <w:pPr>
        <w:pStyle w:val="Testonotaapidipagina"/>
        <w:ind w:left="142" w:hanging="142"/>
        <w:jc w:val="both"/>
      </w:pPr>
      <w:r>
        <w:rPr>
          <w:rFonts w:ascii="Times New Roman" w:hAnsi="Times New Roman" w:cs="Times New Roman"/>
        </w:rPr>
        <w:t xml:space="preserve"> </w:t>
      </w:r>
      <w:r w:rsidRPr="00600064">
        <w:rPr>
          <w:rStyle w:val="Rimandonotaapidipagina"/>
          <w:rFonts w:ascii="Times New Roman" w:hAnsi="Times New Roman" w:cs="Times New Roman"/>
        </w:rPr>
        <w:footnoteRef/>
      </w:r>
      <w:r>
        <w:rPr>
          <w:rFonts w:ascii="Times New Roman" w:hAnsi="Times New Roman" w:cs="Times New Roman"/>
        </w:rPr>
        <w:t xml:space="preserve"> </w:t>
      </w:r>
      <w:r w:rsidRPr="00600064">
        <w:rPr>
          <w:rFonts w:ascii="Times New Roman" w:hAnsi="Times New Roman"/>
          <w:color w:val="auto"/>
          <w:kern w:val="1"/>
        </w:rPr>
        <w:t xml:space="preserve">Queste dinamiche sono esposte molto bene in R. </w:t>
      </w:r>
      <w:r w:rsidRPr="005B1F09">
        <w:rPr>
          <w:rFonts w:ascii="Times New Roman" w:hAnsi="Times New Roman" w:cs="Times New Roman"/>
          <w:smallCaps/>
        </w:rPr>
        <w:t>Bodëus</w:t>
      </w:r>
      <w:r w:rsidRPr="00600064">
        <w:rPr>
          <w:rFonts w:ascii="Times New Roman" w:hAnsi="Times New Roman"/>
          <w:color w:val="auto"/>
          <w:kern w:val="1"/>
        </w:rPr>
        <w:t xml:space="preserve">, </w:t>
      </w:r>
      <w:r w:rsidRPr="00600064">
        <w:rPr>
          <w:rFonts w:ascii="Times New Roman" w:hAnsi="Times New Roman"/>
          <w:i/>
          <w:color w:val="auto"/>
          <w:kern w:val="1"/>
        </w:rPr>
        <w:t>La Filosofia politica di Aristotele</w:t>
      </w:r>
      <w:r w:rsidRPr="00600064">
        <w:rPr>
          <w:rFonts w:ascii="Times New Roman" w:hAnsi="Times New Roman"/>
          <w:color w:val="auto"/>
          <w:kern w:val="1"/>
        </w:rPr>
        <w:t>, Edusc, Roma 2010, pp. 35-50</w:t>
      </w:r>
    </w:p>
  </w:footnote>
  <w:footnote w:id="7">
    <w:p w14:paraId="77527B2C" w14:textId="36D3BD5A" w:rsidR="0034210B" w:rsidRDefault="0034210B" w:rsidP="001A0F5A">
      <w:pPr>
        <w:pStyle w:val="Testonotaapidipagina"/>
      </w:pPr>
      <w:r>
        <w:rPr>
          <w:rStyle w:val="Rimandonotaapidipagina"/>
          <w:rFonts w:ascii="Times New Roman" w:hAnsi="Times New Roman" w:cs="Times New Roman"/>
        </w:rPr>
        <w:t xml:space="preserve"> </w:t>
      </w:r>
      <w:r w:rsidRPr="00743D48">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s="Times New Roman"/>
          <w:smallCaps/>
          <w:color w:val="auto"/>
        </w:rPr>
        <w:t>F.</w:t>
      </w:r>
      <w:r w:rsidRPr="000B7BEA">
        <w:rPr>
          <w:color w:val="auto"/>
        </w:rPr>
        <w:t xml:space="preserve"> </w:t>
      </w:r>
      <w:r w:rsidRPr="000B7BEA">
        <w:rPr>
          <w:rFonts w:ascii="Times New Roman" w:hAnsi="Times New Roman" w:cs="Times New Roman"/>
          <w:smallCaps/>
          <w:color w:val="auto"/>
        </w:rPr>
        <w:t>Nietzsche</w:t>
      </w:r>
      <w:r w:rsidRPr="00E4315D">
        <w:rPr>
          <w:rFonts w:ascii="Times New Roman" w:hAnsi="Times New Roman"/>
          <w:color w:val="auto"/>
          <w:kern w:val="1"/>
        </w:rPr>
        <w:t>,</w:t>
      </w:r>
      <w:r>
        <w:rPr>
          <w:rFonts w:ascii="Times New Roman" w:hAnsi="Times New Roman"/>
          <w:color w:val="auto"/>
          <w:kern w:val="1"/>
        </w:rPr>
        <w:t xml:space="preserve"> </w:t>
      </w:r>
      <w:r w:rsidRPr="00743D48">
        <w:rPr>
          <w:rFonts w:ascii="Times New Roman" w:hAnsi="Times New Roman"/>
          <w:i/>
          <w:color w:val="auto"/>
          <w:kern w:val="1"/>
        </w:rPr>
        <w:t>Lo stato greco</w:t>
      </w:r>
      <w:r>
        <w:rPr>
          <w:rFonts w:ascii="Times New Roman" w:hAnsi="Times New Roman"/>
          <w:color w:val="auto"/>
          <w:kern w:val="1"/>
        </w:rPr>
        <w:t>, cit., p. 225.</w:t>
      </w:r>
    </w:p>
  </w:footnote>
  <w:footnote w:id="8">
    <w:p w14:paraId="3A85E583" w14:textId="3CB8197F" w:rsidR="0034210B" w:rsidRDefault="0034210B">
      <w:pPr>
        <w:pStyle w:val="Testonotaapidipagina"/>
      </w:pPr>
      <w:r>
        <w:rPr>
          <w:rFonts w:ascii="Times New Roman" w:hAnsi="Times New Roman" w:cs="Times New Roman"/>
        </w:rPr>
        <w:t xml:space="preserve"> </w:t>
      </w:r>
      <w:r w:rsidRPr="00600064">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s="Times New Roman"/>
          <w:smallCaps/>
          <w:color w:val="auto"/>
        </w:rPr>
        <w:t>Idem</w:t>
      </w:r>
      <w:r w:rsidRPr="00E4315D">
        <w:rPr>
          <w:rFonts w:ascii="Times New Roman" w:hAnsi="Times New Roman"/>
          <w:color w:val="auto"/>
          <w:kern w:val="1"/>
        </w:rPr>
        <w:t>,</w:t>
      </w:r>
      <w:r>
        <w:rPr>
          <w:rFonts w:ascii="Times New Roman" w:hAnsi="Times New Roman" w:cs="Times New Roman"/>
          <w:smallCaps/>
        </w:rPr>
        <w:t xml:space="preserve"> </w:t>
      </w:r>
      <w:r w:rsidRPr="00445FFC">
        <w:rPr>
          <w:rFonts w:ascii="Times New Roman" w:hAnsi="Times New Roman"/>
          <w:i/>
          <w:color w:val="auto"/>
          <w:kern w:val="1"/>
        </w:rPr>
        <w:t>Frammenti postumi 1869-1874</w:t>
      </w:r>
      <w:r>
        <w:rPr>
          <w:rFonts w:ascii="Times New Roman" w:hAnsi="Times New Roman"/>
          <w:color w:val="auto"/>
          <w:kern w:val="1"/>
        </w:rPr>
        <w:t xml:space="preserve">, in </w:t>
      </w:r>
      <w:r w:rsidRPr="00445FFC">
        <w:rPr>
          <w:rFonts w:ascii="Times New Roman" w:hAnsi="Times New Roman"/>
          <w:i/>
          <w:color w:val="auto"/>
          <w:kern w:val="1"/>
        </w:rPr>
        <w:t>OFN</w:t>
      </w:r>
      <w:r>
        <w:rPr>
          <w:rFonts w:ascii="Times New Roman" w:hAnsi="Times New Roman"/>
          <w:color w:val="auto"/>
          <w:kern w:val="1"/>
        </w:rPr>
        <w:t>, vol. III, t. 3, n. 7 [16].</w:t>
      </w:r>
    </w:p>
  </w:footnote>
  <w:footnote w:id="9">
    <w:p w14:paraId="6E1EC492" w14:textId="590B8908" w:rsidR="0034210B" w:rsidRDefault="0034210B" w:rsidP="009E3034">
      <w:pPr>
        <w:pStyle w:val="Testonotaapidipagina"/>
        <w:ind w:left="142" w:hanging="142"/>
        <w:jc w:val="both"/>
      </w:pPr>
      <w:r>
        <w:rPr>
          <w:rStyle w:val="Rimandonotaapidipagina"/>
          <w:rFonts w:ascii="Times New Roman" w:hAnsi="Times New Roman" w:cs="Times New Roman"/>
        </w:rPr>
        <w:t xml:space="preserve"> </w:t>
      </w:r>
      <w:r w:rsidRPr="00600064">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olor w:val="auto"/>
          <w:kern w:val="1"/>
        </w:rPr>
        <w:t xml:space="preserve">A. </w:t>
      </w:r>
      <w:r w:rsidRPr="000B7BEA">
        <w:rPr>
          <w:rFonts w:ascii="Times New Roman" w:hAnsi="Times New Roman" w:cs="Times New Roman"/>
          <w:smallCaps/>
          <w:color w:val="auto"/>
        </w:rPr>
        <w:t>Shopenhauer</w:t>
      </w:r>
      <w:r w:rsidRPr="0085440C">
        <w:rPr>
          <w:rFonts w:ascii="Times New Roman" w:hAnsi="Times New Roman"/>
          <w:color w:val="auto"/>
          <w:kern w:val="1"/>
        </w:rPr>
        <w:t xml:space="preserve">, </w:t>
      </w:r>
      <w:r w:rsidRPr="0085440C">
        <w:rPr>
          <w:rFonts w:ascii="Times New Roman" w:hAnsi="Times New Roman"/>
          <w:i/>
          <w:color w:val="auto"/>
          <w:kern w:val="1"/>
        </w:rPr>
        <w:t>Parerga e Paralipomeni</w:t>
      </w:r>
      <w:r w:rsidRPr="0085440C">
        <w:rPr>
          <w:rFonts w:ascii="Times New Roman" w:hAnsi="Times New Roman"/>
          <w:color w:val="auto"/>
          <w:kern w:val="1"/>
        </w:rPr>
        <w:t xml:space="preserve">, cit. in D. Gianola, </w:t>
      </w:r>
      <w:r w:rsidRPr="0085440C">
        <w:rPr>
          <w:rFonts w:ascii="Times New Roman" w:hAnsi="Times New Roman"/>
          <w:i/>
          <w:color w:val="auto"/>
          <w:kern w:val="1"/>
        </w:rPr>
        <w:t>Il lavoro e l’umano</w:t>
      </w:r>
      <w:r w:rsidRPr="0085440C">
        <w:rPr>
          <w:rFonts w:ascii="Times New Roman" w:hAnsi="Times New Roman"/>
          <w:color w:val="auto"/>
          <w:kern w:val="1"/>
        </w:rPr>
        <w:t xml:space="preserve">, </w:t>
      </w:r>
      <w:r>
        <w:rPr>
          <w:rFonts w:ascii="Times New Roman" w:hAnsi="Times New Roman"/>
          <w:color w:val="auto"/>
          <w:kern w:val="1"/>
        </w:rPr>
        <w:t xml:space="preserve">in </w:t>
      </w:r>
      <w:r w:rsidRPr="003E3CF1">
        <w:rPr>
          <w:rFonts w:ascii="Times New Roman" w:hAnsi="Times New Roman"/>
          <w:kern w:val="1"/>
        </w:rPr>
        <w:t>«</w:t>
      </w:r>
      <w:r w:rsidRPr="0085440C">
        <w:rPr>
          <w:rFonts w:ascii="Times New Roman" w:hAnsi="Times New Roman"/>
          <w:color w:val="auto"/>
          <w:kern w:val="1"/>
        </w:rPr>
        <w:t>Cqia</w:t>
      </w:r>
      <w:r>
        <w:rPr>
          <w:rFonts w:ascii="Times New Roman" w:hAnsi="Times New Roman"/>
          <w:color w:val="auto"/>
          <w:kern w:val="1"/>
        </w:rPr>
        <w:t xml:space="preserve"> Rivista</w:t>
      </w:r>
      <w:r w:rsidRPr="003E3CF1">
        <w:rPr>
          <w:rFonts w:ascii="Times New Roman" w:hAnsi="Times New Roman" w:cs="Times New Roman"/>
          <w:kern w:val="1"/>
        </w:rPr>
        <w:t>»</w:t>
      </w:r>
      <w:r w:rsidRPr="0085440C">
        <w:rPr>
          <w:rFonts w:ascii="Times New Roman" w:hAnsi="Times New Roman"/>
          <w:color w:val="auto"/>
          <w:kern w:val="1"/>
        </w:rPr>
        <w:t xml:space="preserve">, </w:t>
      </w:r>
      <w:r>
        <w:rPr>
          <w:rFonts w:ascii="Times New Roman" w:hAnsi="Times New Roman"/>
          <w:color w:val="auto"/>
          <w:kern w:val="1"/>
        </w:rPr>
        <w:t xml:space="preserve">n. 2, </w:t>
      </w:r>
      <w:r w:rsidRPr="0085440C">
        <w:rPr>
          <w:rFonts w:ascii="Times New Roman" w:hAnsi="Times New Roman"/>
          <w:color w:val="auto"/>
          <w:kern w:val="1"/>
        </w:rPr>
        <w:t>Aprile 2011</w:t>
      </w:r>
      <w:r>
        <w:rPr>
          <w:rFonts w:ascii="Times New Roman" w:hAnsi="Times New Roman"/>
          <w:color w:val="auto"/>
          <w:kern w:val="1"/>
        </w:rPr>
        <w:t xml:space="preserve">, p. 2. </w:t>
      </w:r>
    </w:p>
  </w:footnote>
  <w:footnote w:id="10">
    <w:p w14:paraId="399D3BF1" w14:textId="4ADECE73" w:rsidR="0034210B" w:rsidRDefault="0034210B" w:rsidP="00D504AD">
      <w:pPr>
        <w:pStyle w:val="Testonotaapidipagina"/>
        <w:jc w:val="both"/>
      </w:pPr>
      <w:r>
        <w:rPr>
          <w:rFonts w:ascii="Times New Roman" w:hAnsi="Times New Roman" w:cs="Times New Roman"/>
        </w:rPr>
        <w:t xml:space="preserve"> </w:t>
      </w:r>
      <w:r w:rsidRPr="00E6721D">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s="Times New Roman"/>
          <w:smallCaps/>
          <w:color w:val="000000" w:themeColor="text1"/>
        </w:rPr>
        <w:t>T. Hobbes</w:t>
      </w:r>
      <w:r w:rsidRPr="00711F71">
        <w:rPr>
          <w:rFonts w:ascii="Times New Roman" w:hAnsi="Times New Roman"/>
          <w:color w:val="auto"/>
          <w:kern w:val="1"/>
        </w:rPr>
        <w:t xml:space="preserve">, </w:t>
      </w:r>
      <w:r w:rsidRPr="00711F71">
        <w:rPr>
          <w:rFonts w:ascii="Times New Roman" w:hAnsi="Times New Roman"/>
          <w:i/>
          <w:color w:val="auto"/>
          <w:kern w:val="1"/>
        </w:rPr>
        <w:t>De homine</w:t>
      </w:r>
      <w:r w:rsidRPr="00711F71">
        <w:rPr>
          <w:rFonts w:ascii="Times New Roman" w:hAnsi="Times New Roman"/>
          <w:color w:val="auto"/>
          <w:kern w:val="1"/>
        </w:rPr>
        <w:t xml:space="preserve">, </w:t>
      </w:r>
      <w:r>
        <w:rPr>
          <w:rFonts w:ascii="Times New Roman" w:hAnsi="Times New Roman"/>
          <w:color w:val="auto"/>
          <w:kern w:val="1"/>
        </w:rPr>
        <w:t xml:space="preserve">cit. </w:t>
      </w:r>
      <w:r w:rsidRPr="00711F71">
        <w:rPr>
          <w:rFonts w:ascii="Times New Roman" w:hAnsi="Times New Roman"/>
          <w:color w:val="auto"/>
          <w:kern w:val="1"/>
        </w:rPr>
        <w:t xml:space="preserve">in A. Negri (a cura di), </w:t>
      </w:r>
      <w:r w:rsidRPr="00711F71">
        <w:rPr>
          <w:rFonts w:ascii="Times New Roman" w:hAnsi="Times New Roman"/>
          <w:i/>
          <w:color w:val="auto"/>
          <w:kern w:val="1"/>
        </w:rPr>
        <w:t>Elementi di filosofia</w:t>
      </w:r>
      <w:r w:rsidRPr="00711F71">
        <w:rPr>
          <w:rFonts w:ascii="Times New Roman" w:hAnsi="Times New Roman"/>
          <w:color w:val="auto"/>
          <w:kern w:val="1"/>
        </w:rPr>
        <w:t>, UTET, Torino 1972, p. 11.</w:t>
      </w:r>
    </w:p>
  </w:footnote>
  <w:footnote w:id="11">
    <w:p w14:paraId="2452C46B" w14:textId="60A2E386" w:rsidR="0034210B" w:rsidRDefault="0034210B">
      <w:pPr>
        <w:pStyle w:val="Testonotaapidipagina"/>
      </w:pPr>
      <w:r>
        <w:rPr>
          <w:rFonts w:ascii="Times New Roman" w:hAnsi="Times New Roman" w:cs="Times New Roman"/>
        </w:rPr>
        <w:t xml:space="preserve"> </w:t>
      </w:r>
      <w:r w:rsidRPr="00E6721D">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olor w:val="auto"/>
          <w:kern w:val="1"/>
        </w:rPr>
        <w:t>Cfr. F.</w:t>
      </w:r>
      <w:r w:rsidRPr="000B7BEA">
        <w:rPr>
          <w:color w:val="auto"/>
        </w:rPr>
        <w:t xml:space="preserve"> </w:t>
      </w:r>
      <w:r w:rsidRPr="000B7BEA">
        <w:rPr>
          <w:rFonts w:ascii="Times New Roman" w:hAnsi="Times New Roman" w:cs="Times New Roman"/>
          <w:smallCaps/>
          <w:color w:val="auto"/>
        </w:rPr>
        <w:t>Nietzsche</w:t>
      </w:r>
      <w:r w:rsidRPr="00E4315D">
        <w:rPr>
          <w:rFonts w:ascii="Times New Roman" w:hAnsi="Times New Roman"/>
          <w:color w:val="auto"/>
          <w:kern w:val="1"/>
        </w:rPr>
        <w:t>,</w:t>
      </w:r>
      <w:r>
        <w:rPr>
          <w:rFonts w:ascii="Times New Roman" w:hAnsi="Times New Roman"/>
          <w:color w:val="auto"/>
          <w:kern w:val="1"/>
        </w:rPr>
        <w:t xml:space="preserve"> </w:t>
      </w:r>
      <w:r>
        <w:rPr>
          <w:rFonts w:ascii="Times New Roman" w:hAnsi="Times New Roman"/>
          <w:i/>
          <w:color w:val="auto"/>
          <w:kern w:val="1"/>
        </w:rPr>
        <w:t>La gaia scienza</w:t>
      </w:r>
      <w:r>
        <w:rPr>
          <w:rFonts w:ascii="Times New Roman" w:hAnsi="Times New Roman"/>
          <w:color w:val="auto"/>
          <w:kern w:val="1"/>
        </w:rPr>
        <w:t xml:space="preserve">, in </w:t>
      </w:r>
      <w:r w:rsidRPr="001434BA">
        <w:rPr>
          <w:rFonts w:ascii="Times New Roman" w:hAnsi="Times New Roman"/>
          <w:i/>
          <w:color w:val="auto"/>
          <w:kern w:val="1"/>
        </w:rPr>
        <w:t>OFN</w:t>
      </w:r>
      <w:r>
        <w:rPr>
          <w:rFonts w:ascii="Times New Roman" w:hAnsi="Times New Roman"/>
          <w:color w:val="auto"/>
          <w:kern w:val="1"/>
        </w:rPr>
        <w:t>, vol. V, t. 1, n. 188.</w:t>
      </w:r>
    </w:p>
  </w:footnote>
  <w:footnote w:id="12">
    <w:p w14:paraId="055F7925" w14:textId="16409A76"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olor w:val="auto"/>
          <w:kern w:val="1"/>
        </w:rPr>
        <w:t>F.</w:t>
      </w:r>
      <w:r w:rsidRPr="000B7BEA">
        <w:rPr>
          <w:color w:val="auto"/>
        </w:rPr>
        <w:t xml:space="preserve"> </w:t>
      </w:r>
      <w:r w:rsidRPr="000B7BEA">
        <w:rPr>
          <w:rFonts w:ascii="Times New Roman" w:hAnsi="Times New Roman" w:cs="Times New Roman"/>
          <w:smallCaps/>
          <w:color w:val="auto"/>
        </w:rPr>
        <w:t>Nietzsche</w:t>
      </w:r>
      <w:r w:rsidRPr="00E4315D">
        <w:rPr>
          <w:rFonts w:ascii="Times New Roman" w:hAnsi="Times New Roman"/>
          <w:color w:val="auto"/>
          <w:kern w:val="1"/>
        </w:rPr>
        <w:t>,</w:t>
      </w:r>
      <w:r>
        <w:rPr>
          <w:rFonts w:ascii="Times New Roman" w:hAnsi="Times New Roman"/>
          <w:color w:val="auto"/>
          <w:kern w:val="1"/>
        </w:rPr>
        <w:t xml:space="preserve"> </w:t>
      </w:r>
      <w:r w:rsidRPr="00445FFC">
        <w:rPr>
          <w:rFonts w:ascii="Times New Roman" w:hAnsi="Times New Roman"/>
          <w:i/>
          <w:color w:val="auto"/>
          <w:kern w:val="1"/>
        </w:rPr>
        <w:t>Lo stato greco</w:t>
      </w:r>
      <w:r>
        <w:rPr>
          <w:rFonts w:ascii="Times New Roman" w:hAnsi="Times New Roman"/>
          <w:color w:val="auto"/>
          <w:kern w:val="1"/>
        </w:rPr>
        <w:t xml:space="preserve">, </w:t>
      </w:r>
      <w:r w:rsidRPr="009E3034">
        <w:rPr>
          <w:rFonts w:ascii="Times New Roman" w:hAnsi="Times New Roman"/>
          <w:color w:val="auto"/>
          <w:kern w:val="1"/>
        </w:rPr>
        <w:t>cit.</w:t>
      </w:r>
      <w:r>
        <w:rPr>
          <w:rFonts w:ascii="Times New Roman" w:hAnsi="Times New Roman"/>
          <w:color w:val="auto"/>
          <w:kern w:val="1"/>
        </w:rPr>
        <w:t>, p. 226.</w:t>
      </w:r>
    </w:p>
  </w:footnote>
  <w:footnote w:id="13">
    <w:p w14:paraId="29F1AED1" w14:textId="0C1F9758"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B35773">
        <w:rPr>
          <w:rFonts w:ascii="Times New Roman" w:hAnsi="Times New Roman"/>
          <w:i/>
          <w:color w:val="auto"/>
          <w:kern w:val="1"/>
        </w:rPr>
        <w:t>Ibidem</w:t>
      </w:r>
      <w:r w:rsidRPr="00B35773">
        <w:rPr>
          <w:rFonts w:ascii="Times New Roman" w:hAnsi="Times New Roman"/>
          <w:color w:val="auto"/>
          <w:kern w:val="1"/>
        </w:rPr>
        <w:t>, p. 223.</w:t>
      </w:r>
    </w:p>
  </w:footnote>
  <w:footnote w:id="14">
    <w:p w14:paraId="007EEBA7" w14:textId="4E8DC9E9" w:rsidR="0034210B" w:rsidRDefault="0034210B">
      <w:pPr>
        <w:pStyle w:val="Testonotaapidipagina"/>
      </w:pPr>
      <w:r w:rsidRPr="00F372E3">
        <w:rPr>
          <w:rStyle w:val="Rimandonotaapidipagina"/>
          <w:rFonts w:ascii="Times New Roman" w:hAnsi="Times New Roman" w:cs="Times New Roman"/>
        </w:rPr>
        <w:footnoteRef/>
      </w:r>
      <w:r>
        <w:rPr>
          <w:rStyle w:val="Rimandonotaapidipagina"/>
          <w:rFonts w:ascii="Times New Roman" w:hAnsi="Times New Roman" w:cs="Times New Roman"/>
        </w:rPr>
        <w:t xml:space="preserve"> </w:t>
      </w:r>
      <w:r w:rsidRPr="00FF651D">
        <w:rPr>
          <w:rFonts w:ascii="Times New Roman" w:hAnsi="Times New Roman" w:cs="Times New Roman"/>
          <w:smallCaps/>
          <w:color w:val="auto"/>
        </w:rPr>
        <w:t>Pindaro</w:t>
      </w:r>
      <w:r>
        <w:t xml:space="preserve">, </w:t>
      </w:r>
      <w:r w:rsidRPr="00FF651D">
        <w:rPr>
          <w:rFonts w:ascii="Times New Roman" w:hAnsi="Times New Roman"/>
          <w:i/>
          <w:color w:val="auto"/>
          <w:kern w:val="1"/>
        </w:rPr>
        <w:t>Ode pitica</w:t>
      </w:r>
      <w:r w:rsidRPr="00FF651D">
        <w:rPr>
          <w:rFonts w:ascii="Times New Roman" w:hAnsi="Times New Roman"/>
          <w:color w:val="auto"/>
          <w:kern w:val="1"/>
        </w:rPr>
        <w:t xml:space="preserve"> II,3.</w:t>
      </w:r>
    </w:p>
  </w:footnote>
  <w:footnote w:id="15">
    <w:p w14:paraId="457416C2" w14:textId="4B9DC411" w:rsidR="0034210B" w:rsidRDefault="0034210B" w:rsidP="009E3034">
      <w:pPr>
        <w:pStyle w:val="Testonotaapidipagina"/>
        <w:ind w:left="142" w:hanging="142"/>
        <w:jc w:val="both"/>
      </w:pPr>
      <w:r w:rsidRPr="00C4136B">
        <w:rPr>
          <w:rStyle w:val="Rimandonotaapidipagina"/>
          <w:rFonts w:ascii="Times New Roman" w:hAnsi="Times New Roman" w:cs="Times New Roman"/>
        </w:rPr>
        <w:footnoteRef/>
      </w:r>
      <w:r w:rsidRPr="00C4136B">
        <w:rPr>
          <w:rStyle w:val="Rimandonotaapidipagina"/>
          <w:rFonts w:ascii="Times New Roman" w:hAnsi="Times New Roman" w:cs="Times New Roman"/>
        </w:rPr>
        <w:t xml:space="preserve"> </w:t>
      </w:r>
      <w:r w:rsidRPr="00391C1C">
        <w:rPr>
          <w:rFonts w:ascii="Times New Roman" w:hAnsi="Times New Roman" w:cs="Times New Roman"/>
          <w:smallCaps/>
          <w:color w:val="auto"/>
        </w:rPr>
        <w:t>F. Nietzsche</w:t>
      </w:r>
      <w:r w:rsidRPr="00391C1C">
        <w:rPr>
          <w:rFonts w:ascii="Times" w:hAnsi="Times" w:cs="Times New Roman"/>
          <w:color w:val="auto"/>
          <w:sz w:val="22"/>
          <w:szCs w:val="22"/>
          <w:lang w:eastAsia="it-IT"/>
        </w:rPr>
        <w:t>,</w:t>
      </w:r>
      <w:r>
        <w:rPr>
          <w:rFonts w:ascii="Times" w:hAnsi="Times" w:cs="Times New Roman"/>
          <w:color w:val="auto"/>
          <w:sz w:val="22"/>
          <w:szCs w:val="22"/>
          <w:lang w:eastAsia="it-IT"/>
        </w:rPr>
        <w:t xml:space="preserve"> </w:t>
      </w:r>
      <w:r w:rsidRPr="001F2A21">
        <w:rPr>
          <w:rFonts w:ascii="Times New Roman" w:hAnsi="Times New Roman"/>
          <w:i/>
          <w:color w:val="auto"/>
          <w:kern w:val="1"/>
        </w:rPr>
        <w:t>L’avvenire nelle nostre scuole</w:t>
      </w:r>
      <w:r w:rsidRPr="00E04565">
        <w:rPr>
          <w:rFonts w:ascii="Times New Roman" w:hAnsi="Times New Roman"/>
          <w:color w:val="auto"/>
          <w:kern w:val="1"/>
        </w:rPr>
        <w:t>;</w:t>
      </w:r>
      <w:r>
        <w:rPr>
          <w:rFonts w:ascii="Times New Roman" w:hAnsi="Times New Roman"/>
          <w:color w:val="auto"/>
          <w:kern w:val="1"/>
        </w:rPr>
        <w:t xml:space="preserve"> cit. in C. Zaltieri, “</w:t>
      </w:r>
      <w:r w:rsidRPr="00C4136B">
        <w:rPr>
          <w:rFonts w:ascii="Times New Roman" w:hAnsi="Times New Roman"/>
          <w:color w:val="auto"/>
          <w:kern w:val="1"/>
        </w:rPr>
        <w:t>Nietzsche tra formazione e lavoro</w:t>
      </w:r>
      <w:r>
        <w:rPr>
          <w:rFonts w:ascii="Times New Roman" w:hAnsi="Times New Roman"/>
          <w:color w:val="auto"/>
          <w:kern w:val="1"/>
        </w:rPr>
        <w:t xml:space="preserve">”, in </w:t>
      </w:r>
      <w:r w:rsidRPr="003E3CF1">
        <w:rPr>
          <w:rFonts w:ascii="Times New Roman" w:hAnsi="Times New Roman"/>
          <w:kern w:val="1"/>
        </w:rPr>
        <w:t>«</w:t>
      </w:r>
      <w:r w:rsidRPr="0085440C">
        <w:rPr>
          <w:rFonts w:ascii="Times New Roman" w:hAnsi="Times New Roman"/>
          <w:color w:val="auto"/>
          <w:kern w:val="1"/>
        </w:rPr>
        <w:t>Cqia</w:t>
      </w:r>
      <w:r>
        <w:rPr>
          <w:rFonts w:ascii="Times New Roman" w:hAnsi="Times New Roman"/>
          <w:color w:val="auto"/>
          <w:kern w:val="1"/>
        </w:rPr>
        <w:t xml:space="preserve"> Rivista</w:t>
      </w:r>
      <w:r w:rsidRPr="003E3CF1">
        <w:rPr>
          <w:rFonts w:ascii="Times New Roman" w:hAnsi="Times New Roman" w:cs="Times New Roman"/>
          <w:kern w:val="1"/>
        </w:rPr>
        <w:t>»</w:t>
      </w:r>
      <w:r>
        <w:rPr>
          <w:rFonts w:ascii="Times New Roman" w:hAnsi="Times New Roman"/>
          <w:color w:val="auto"/>
          <w:kern w:val="1"/>
        </w:rPr>
        <w:t>, n. 5 (2012), p. 98.</w:t>
      </w:r>
    </w:p>
  </w:footnote>
  <w:footnote w:id="16">
    <w:p w14:paraId="2E8A6D55" w14:textId="2EDDB8A0"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686114">
        <w:rPr>
          <w:rFonts w:ascii="Times New Roman" w:hAnsi="Times New Roman"/>
          <w:color w:val="auto"/>
          <w:kern w:val="1"/>
        </w:rPr>
        <w:t xml:space="preserve">Cfr. A. </w:t>
      </w:r>
      <w:r w:rsidRPr="00686114">
        <w:rPr>
          <w:rFonts w:ascii="Times New Roman" w:hAnsi="Times New Roman" w:cs="Times New Roman"/>
          <w:smallCaps/>
          <w:color w:val="auto"/>
        </w:rPr>
        <w:t>Negri</w:t>
      </w:r>
      <w:r>
        <w:rPr>
          <w:rFonts w:ascii="Times New Roman" w:hAnsi="Times New Roman"/>
          <w:color w:val="auto"/>
          <w:kern w:val="1"/>
        </w:rPr>
        <w:t xml:space="preserve">, Introduzione a F. </w:t>
      </w:r>
      <w:r w:rsidRPr="00686114">
        <w:rPr>
          <w:rFonts w:ascii="Times New Roman" w:hAnsi="Times New Roman" w:cs="Times New Roman"/>
          <w:smallCaps/>
          <w:color w:val="auto"/>
        </w:rPr>
        <w:t>Nietzsche</w:t>
      </w:r>
      <w:r w:rsidRPr="00686114">
        <w:rPr>
          <w:rFonts w:ascii="Times New Roman" w:hAnsi="Times New Roman"/>
          <w:color w:val="auto"/>
          <w:kern w:val="1"/>
        </w:rPr>
        <w:t xml:space="preserve">, </w:t>
      </w:r>
      <w:r w:rsidRPr="000F4727">
        <w:rPr>
          <w:rFonts w:ascii="Times New Roman" w:hAnsi="Times New Roman"/>
          <w:i/>
          <w:color w:val="auto"/>
          <w:kern w:val="1"/>
        </w:rPr>
        <w:t>Teognide di Megara</w:t>
      </w:r>
      <w:r>
        <w:rPr>
          <w:rFonts w:ascii="Times New Roman" w:hAnsi="Times New Roman"/>
          <w:color w:val="auto"/>
          <w:kern w:val="1"/>
        </w:rPr>
        <w:t>, Laterza, Roma-Bari 1985, pp. 41-42.</w:t>
      </w:r>
    </w:p>
  </w:footnote>
  <w:footnote w:id="17">
    <w:p w14:paraId="4FFBBFA9" w14:textId="5FAB200E" w:rsidR="0034210B" w:rsidRDefault="0034210B">
      <w:pPr>
        <w:pStyle w:val="Testonotaapidipagina"/>
      </w:pPr>
      <w:r w:rsidRPr="00C73F7F">
        <w:rPr>
          <w:rStyle w:val="Rimandonotaapidipagina"/>
          <w:rFonts w:ascii="Times New Roman" w:hAnsi="Times New Roman" w:cs="Times New Roman"/>
        </w:rPr>
        <w:footnoteRef/>
      </w:r>
      <w:r w:rsidRPr="00C73F7F">
        <w:rPr>
          <w:rStyle w:val="Rimandonotaapidipagina"/>
          <w:rFonts w:ascii="Times New Roman" w:hAnsi="Times New Roman" w:cs="Times New Roman"/>
        </w:rPr>
        <w:t xml:space="preserve"> </w:t>
      </w:r>
      <w:r w:rsidRPr="00391C1C">
        <w:rPr>
          <w:rFonts w:ascii="Times New Roman" w:hAnsi="Times New Roman" w:cs="Times New Roman"/>
          <w:smallCaps/>
          <w:color w:val="auto"/>
        </w:rPr>
        <w:t>F. Nietzsche</w:t>
      </w:r>
      <w:r w:rsidRPr="00391C1C">
        <w:rPr>
          <w:rFonts w:ascii="Times" w:hAnsi="Times" w:cs="Times New Roman"/>
          <w:color w:val="auto"/>
          <w:sz w:val="22"/>
          <w:szCs w:val="22"/>
          <w:lang w:eastAsia="it-IT"/>
        </w:rPr>
        <w:t>,</w:t>
      </w:r>
      <w:r>
        <w:rPr>
          <w:rFonts w:ascii="Times" w:hAnsi="Times" w:cs="Times New Roman"/>
          <w:color w:val="auto"/>
          <w:sz w:val="22"/>
          <w:szCs w:val="22"/>
          <w:lang w:eastAsia="it-IT"/>
        </w:rPr>
        <w:t xml:space="preserve"> </w:t>
      </w:r>
      <w:r w:rsidRPr="00DF3DD9">
        <w:rPr>
          <w:rFonts w:ascii="Times New Roman" w:hAnsi="Times New Roman"/>
          <w:i/>
          <w:color w:val="auto"/>
          <w:kern w:val="1"/>
        </w:rPr>
        <w:t>La gaia scienza</w:t>
      </w:r>
      <w:r w:rsidRPr="00C4136B">
        <w:rPr>
          <w:rFonts w:ascii="Times" w:hAnsi="Times" w:cs="Times New Roman"/>
          <w:color w:val="auto"/>
          <w:lang w:eastAsia="it-IT"/>
        </w:rPr>
        <w:t>, cit., n. 366.</w:t>
      </w:r>
      <w:r>
        <w:rPr>
          <w:rFonts w:ascii="Times" w:hAnsi="Times" w:cs="Times New Roman"/>
          <w:color w:val="auto"/>
          <w:sz w:val="22"/>
          <w:szCs w:val="22"/>
          <w:lang w:eastAsia="it-IT"/>
        </w:rPr>
        <w:t xml:space="preserve"> </w:t>
      </w:r>
    </w:p>
  </w:footnote>
  <w:footnote w:id="18">
    <w:p w14:paraId="097DE7B4" w14:textId="57800067" w:rsidR="0034210B" w:rsidRDefault="0034210B">
      <w:pPr>
        <w:pStyle w:val="Testonotaapidipagina"/>
      </w:pPr>
      <w:r w:rsidRPr="00C73F7F">
        <w:rPr>
          <w:rStyle w:val="Rimandonotaapidipagina"/>
          <w:rFonts w:ascii="Times New Roman" w:hAnsi="Times New Roman" w:cs="Times New Roman"/>
        </w:rPr>
        <w:footnoteRef/>
      </w:r>
      <w:r w:rsidRPr="00C73F7F">
        <w:rPr>
          <w:rStyle w:val="Rimandonotaapidipagina"/>
          <w:rFonts w:ascii="Times New Roman" w:hAnsi="Times New Roman" w:cs="Times New Roman"/>
        </w:rPr>
        <w:t xml:space="preserve"> </w:t>
      </w:r>
      <w:r w:rsidRPr="00BE4971">
        <w:rPr>
          <w:rFonts w:ascii="Times New Roman" w:hAnsi="Times New Roman"/>
          <w:color w:val="auto"/>
          <w:kern w:val="1"/>
        </w:rPr>
        <w:t xml:space="preserve">Cfr. </w:t>
      </w:r>
      <w:r w:rsidRPr="009620C9">
        <w:rPr>
          <w:rFonts w:ascii="Times New Roman" w:hAnsi="Times New Roman" w:cs="Times New Roman"/>
          <w:smallCaps/>
          <w:color w:val="auto"/>
        </w:rPr>
        <w:t>Seneca</w:t>
      </w:r>
      <w:r w:rsidRPr="00BE4971">
        <w:rPr>
          <w:rFonts w:ascii="Times New Roman" w:hAnsi="Times New Roman"/>
          <w:color w:val="auto"/>
          <w:kern w:val="1"/>
        </w:rPr>
        <w:t xml:space="preserve">, </w:t>
      </w:r>
      <w:r w:rsidRPr="00BE4971">
        <w:rPr>
          <w:rFonts w:ascii="Times New Roman" w:hAnsi="Times New Roman"/>
          <w:i/>
          <w:color w:val="auto"/>
          <w:kern w:val="1"/>
        </w:rPr>
        <w:t>Lettere Morali a Lucilio</w:t>
      </w:r>
      <w:r w:rsidRPr="00BE4971">
        <w:rPr>
          <w:rFonts w:ascii="Times New Roman" w:hAnsi="Times New Roman"/>
          <w:color w:val="auto"/>
          <w:kern w:val="1"/>
        </w:rPr>
        <w:t xml:space="preserve">, </w:t>
      </w:r>
      <w:r>
        <w:rPr>
          <w:rFonts w:ascii="Times New Roman" w:hAnsi="Times New Roman"/>
          <w:color w:val="auto"/>
          <w:kern w:val="1"/>
        </w:rPr>
        <w:t xml:space="preserve">cit., </w:t>
      </w:r>
      <w:r w:rsidRPr="00BE4971">
        <w:rPr>
          <w:rFonts w:ascii="Times New Roman" w:hAnsi="Times New Roman"/>
          <w:color w:val="auto"/>
          <w:kern w:val="1"/>
        </w:rPr>
        <w:t>n. 4</w:t>
      </w:r>
      <w:r>
        <w:rPr>
          <w:rFonts w:ascii="Times New Roman" w:hAnsi="Times New Roman"/>
          <w:color w:val="auto"/>
          <w:kern w:val="1"/>
        </w:rPr>
        <w:t>5,4-6.</w:t>
      </w:r>
    </w:p>
  </w:footnote>
  <w:footnote w:id="19">
    <w:p w14:paraId="1AA73A84" w14:textId="64FBAC57"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C8287B">
        <w:rPr>
          <w:rFonts w:ascii="Times New Roman" w:hAnsi="Times New Roman"/>
          <w:color w:val="auto"/>
          <w:kern w:val="1"/>
        </w:rPr>
        <w:t xml:space="preserve">L. </w:t>
      </w:r>
      <w:r w:rsidRPr="00C8287B">
        <w:rPr>
          <w:rFonts w:ascii="Times New Roman" w:hAnsi="Times New Roman" w:cs="Times New Roman"/>
          <w:smallCaps/>
          <w:color w:val="auto"/>
        </w:rPr>
        <w:t>Allodi,</w:t>
      </w:r>
      <w:r>
        <w:rPr>
          <w:rFonts w:ascii="Times New Roman" w:hAnsi="Times New Roman"/>
          <w:color w:val="auto"/>
          <w:kern w:val="1"/>
        </w:rPr>
        <w:t xml:space="preserve"> Introduzione</w:t>
      </w:r>
      <w:r w:rsidRPr="00C8287B">
        <w:rPr>
          <w:rFonts w:ascii="Times New Roman" w:hAnsi="Times New Roman"/>
          <w:color w:val="auto"/>
          <w:kern w:val="1"/>
        </w:rPr>
        <w:t xml:space="preserve"> a R. </w:t>
      </w:r>
      <w:r w:rsidRPr="00C8287B">
        <w:rPr>
          <w:rFonts w:ascii="Times New Roman" w:hAnsi="Times New Roman" w:cs="Times New Roman"/>
          <w:smallCaps/>
          <w:color w:val="auto"/>
        </w:rPr>
        <w:t>Spaemann</w:t>
      </w:r>
      <w:r w:rsidRPr="00C8287B">
        <w:rPr>
          <w:rFonts w:ascii="Times New Roman" w:hAnsi="Times New Roman"/>
          <w:color w:val="auto"/>
          <w:kern w:val="1"/>
        </w:rPr>
        <w:t xml:space="preserve">, </w:t>
      </w:r>
      <w:r w:rsidRPr="00C8287B">
        <w:rPr>
          <w:rFonts w:ascii="Times New Roman" w:hAnsi="Times New Roman"/>
          <w:i/>
          <w:color w:val="auto"/>
          <w:kern w:val="1"/>
        </w:rPr>
        <w:t>Fini naturali</w:t>
      </w:r>
      <w:r w:rsidRPr="00C8287B">
        <w:rPr>
          <w:rFonts w:ascii="Times New Roman" w:hAnsi="Times New Roman"/>
          <w:color w:val="auto"/>
          <w:kern w:val="1"/>
        </w:rPr>
        <w:t>, Ares, Milano 2012, p. 17.</w:t>
      </w:r>
    </w:p>
  </w:footnote>
  <w:footnote w:id="20">
    <w:p w14:paraId="52626C6D" w14:textId="67505E5A" w:rsidR="0034210B" w:rsidRDefault="0034210B" w:rsidP="00830CCC">
      <w:pPr>
        <w:pStyle w:val="Testonotaapidipagina"/>
        <w:jc w:val="both"/>
      </w:pPr>
      <w:r w:rsidRPr="00E6721D">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color w:val="auto"/>
        </w:rPr>
        <w:t>M.</w:t>
      </w:r>
      <w:r w:rsidRPr="00830CCC">
        <w:rPr>
          <w:rFonts w:ascii="Times New Roman" w:hAnsi="Times New Roman" w:cs="Times New Roman"/>
          <w:smallCaps/>
          <w:color w:val="auto"/>
        </w:rPr>
        <w:t xml:space="preserve"> Scheler</w:t>
      </w:r>
      <w:r>
        <w:rPr>
          <w:sz w:val="18"/>
          <w:szCs w:val="18"/>
        </w:rPr>
        <w:t xml:space="preserve">, </w:t>
      </w:r>
      <w:r w:rsidRPr="00830CCC">
        <w:rPr>
          <w:rFonts w:ascii="Times New Roman" w:hAnsi="Times New Roman"/>
          <w:i/>
          <w:color w:val="auto"/>
          <w:kern w:val="1"/>
        </w:rPr>
        <w:t>Lavoro ed Etica</w:t>
      </w:r>
      <w:r>
        <w:rPr>
          <w:rFonts w:ascii="Times New Roman" w:hAnsi="Times New Roman"/>
          <w:color w:val="auto"/>
          <w:kern w:val="1"/>
        </w:rPr>
        <w:t>, Città Nuova, Milano 1987</w:t>
      </w:r>
      <w:r w:rsidRPr="00830CCC">
        <w:rPr>
          <w:rFonts w:ascii="Times New Roman" w:hAnsi="Times New Roman"/>
          <w:color w:val="auto"/>
          <w:kern w:val="1"/>
        </w:rPr>
        <w:t>, p. 63.</w:t>
      </w:r>
    </w:p>
  </w:footnote>
  <w:footnote w:id="21">
    <w:p w14:paraId="42767B6A" w14:textId="3DDD0E3F" w:rsidR="0034210B" w:rsidRDefault="0034210B">
      <w:pPr>
        <w:pStyle w:val="Testonotaapidipagina"/>
      </w:pPr>
      <w:r w:rsidRPr="00F372E3">
        <w:rPr>
          <w:rStyle w:val="Rimandonotaapidipagina"/>
          <w:rFonts w:ascii="Times New Roman" w:hAnsi="Times New Roman" w:cs="Times New Roman"/>
        </w:rPr>
        <w:footnoteRef/>
      </w:r>
      <w:r>
        <w:rPr>
          <w:rFonts w:ascii="Times New Roman" w:hAnsi="Times New Roman" w:cs="Times New Roman"/>
        </w:rPr>
        <w:t xml:space="preserve"> </w:t>
      </w:r>
      <w:r w:rsidRPr="00E33CFA">
        <w:rPr>
          <w:rFonts w:ascii="Times New Roman" w:hAnsi="Times New Roman"/>
          <w:color w:val="auto"/>
          <w:kern w:val="1"/>
        </w:rPr>
        <w:t xml:space="preserve">F. </w:t>
      </w:r>
      <w:r w:rsidRPr="00E33CFA">
        <w:rPr>
          <w:rFonts w:ascii="Times New Roman" w:hAnsi="Times New Roman" w:cs="Times New Roman"/>
          <w:smallCaps/>
          <w:color w:val="auto"/>
        </w:rPr>
        <w:t>Nietzsche,</w:t>
      </w:r>
      <w:r w:rsidRPr="00E33CFA">
        <w:rPr>
          <w:rFonts w:ascii="Times New Roman" w:hAnsi="Times New Roman"/>
          <w:color w:val="auto"/>
          <w:kern w:val="1"/>
        </w:rPr>
        <w:t xml:space="preserve"> </w:t>
      </w:r>
      <w:r w:rsidRPr="00E33CFA">
        <w:rPr>
          <w:rFonts w:ascii="Times New Roman" w:hAnsi="Times New Roman"/>
          <w:i/>
          <w:color w:val="auto"/>
          <w:kern w:val="1"/>
        </w:rPr>
        <w:t>Aurora</w:t>
      </w:r>
      <w:r w:rsidRPr="00E33CFA">
        <w:rPr>
          <w:rFonts w:ascii="Times New Roman" w:hAnsi="Times New Roman"/>
          <w:color w:val="auto"/>
          <w:kern w:val="1"/>
        </w:rPr>
        <w:t xml:space="preserve">, in </w:t>
      </w:r>
      <w:r w:rsidRPr="00E33CFA">
        <w:rPr>
          <w:rFonts w:ascii="Times New Roman" w:hAnsi="Times New Roman"/>
          <w:i/>
          <w:color w:val="auto"/>
          <w:kern w:val="1"/>
        </w:rPr>
        <w:t>OFN</w:t>
      </w:r>
      <w:r w:rsidRPr="00E33CFA">
        <w:rPr>
          <w:rFonts w:ascii="Times New Roman" w:hAnsi="Times New Roman"/>
          <w:color w:val="auto"/>
          <w:kern w:val="1"/>
        </w:rPr>
        <w:t>, vol. V, t. 1, n. 173.</w:t>
      </w:r>
    </w:p>
  </w:footnote>
  <w:footnote w:id="22">
    <w:p w14:paraId="597A19BD" w14:textId="53222AA2" w:rsidR="0034210B" w:rsidRDefault="0034210B" w:rsidP="00C8287B">
      <w:pPr>
        <w:pStyle w:val="Testonotaapidipagina"/>
        <w:ind w:left="142" w:hanging="142"/>
        <w:jc w:val="both"/>
      </w:pPr>
      <w:r w:rsidRPr="00E6721D">
        <w:rPr>
          <w:rStyle w:val="Rimandonotaapidipagina"/>
          <w:rFonts w:ascii="Times New Roman" w:hAnsi="Times New Roman" w:cs="Times New Roman"/>
        </w:rPr>
        <w:footnoteRef/>
      </w:r>
      <w:r>
        <w:rPr>
          <w:rFonts w:ascii="Times New Roman" w:hAnsi="Times New Roman"/>
          <w:color w:val="auto"/>
          <w:kern w:val="1"/>
        </w:rPr>
        <w:t xml:space="preserve"> </w:t>
      </w:r>
      <w:r w:rsidRPr="00C8287B">
        <w:rPr>
          <w:rFonts w:ascii="Times New Roman" w:hAnsi="Times New Roman"/>
          <w:color w:val="auto"/>
          <w:kern w:val="1"/>
        </w:rPr>
        <w:t xml:space="preserve">Anche Mandeville ha una concezione aristocratica del lavoro, dove il </w:t>
      </w:r>
      <w:r w:rsidRPr="00C8287B">
        <w:rPr>
          <w:rFonts w:ascii="Times New Roman" w:hAnsi="Times New Roman"/>
          <w:i/>
          <w:color w:val="auto"/>
          <w:kern w:val="1"/>
        </w:rPr>
        <w:t>gotha</w:t>
      </w:r>
      <w:r w:rsidRPr="00C8287B">
        <w:rPr>
          <w:rFonts w:ascii="Times New Roman" w:hAnsi="Times New Roman"/>
          <w:color w:val="auto"/>
          <w:kern w:val="1"/>
        </w:rPr>
        <w:t xml:space="preserve"> è però formato da una minoranza di uom</w:t>
      </w:r>
      <w:r>
        <w:rPr>
          <w:rFonts w:ascii="Times New Roman" w:hAnsi="Times New Roman"/>
          <w:color w:val="auto"/>
          <w:kern w:val="1"/>
        </w:rPr>
        <w:t>ini abili, astuti e calcolatori: quei</w:t>
      </w:r>
      <w:r w:rsidRPr="00C8287B">
        <w:rPr>
          <w:rFonts w:ascii="Times New Roman" w:hAnsi="Times New Roman"/>
          <w:color w:val="auto"/>
          <w:kern w:val="1"/>
        </w:rPr>
        <w:t xml:space="preserve"> buoni poli</w:t>
      </w:r>
      <w:r>
        <w:rPr>
          <w:rFonts w:ascii="Times New Roman" w:hAnsi="Times New Roman"/>
          <w:color w:val="auto"/>
          <w:kern w:val="1"/>
        </w:rPr>
        <w:t>tici,</w:t>
      </w:r>
      <w:r w:rsidRPr="00C8287B">
        <w:rPr>
          <w:rFonts w:ascii="Times New Roman" w:hAnsi="Times New Roman"/>
          <w:color w:val="auto"/>
          <w:kern w:val="1"/>
        </w:rPr>
        <w:t xml:space="preserve"> cui compete fare affluire ricchezza per la nazione, sulla base del lavoro sporco e duro di una massa di lavoratori incolti, i figli dei quali dovevano essere esclusi dall’educazione scolastica primaria e superiore, venduta perciò ad alto prezzo.</w:t>
      </w:r>
      <w:r>
        <w:rPr>
          <w:rFonts w:ascii="Times New Roman" w:hAnsi="Times New Roman"/>
          <w:color w:val="auto"/>
          <w:kern w:val="1"/>
        </w:rPr>
        <w:t xml:space="preserve"> Cfr. B. </w:t>
      </w:r>
      <w:r w:rsidRPr="00962794">
        <w:rPr>
          <w:rFonts w:ascii="Times New Roman" w:hAnsi="Times New Roman" w:cs="Times New Roman"/>
          <w:smallCaps/>
          <w:color w:val="auto"/>
        </w:rPr>
        <w:t>Mandeville</w:t>
      </w:r>
      <w:r>
        <w:rPr>
          <w:rFonts w:ascii="Times New Roman" w:hAnsi="Times New Roman"/>
          <w:color w:val="auto"/>
          <w:kern w:val="1"/>
        </w:rPr>
        <w:t xml:space="preserve">, </w:t>
      </w:r>
      <w:r w:rsidRPr="00962794">
        <w:rPr>
          <w:rFonts w:ascii="Times New Roman" w:hAnsi="Times New Roman"/>
          <w:i/>
          <w:color w:val="auto"/>
          <w:kern w:val="1"/>
        </w:rPr>
        <w:t>La favola delle api</w:t>
      </w:r>
      <w:r>
        <w:rPr>
          <w:rFonts w:ascii="Times New Roman" w:hAnsi="Times New Roman"/>
          <w:color w:val="auto"/>
          <w:kern w:val="1"/>
        </w:rPr>
        <w:t xml:space="preserve">, Laterza, Roma-Bari 2008. </w:t>
      </w:r>
    </w:p>
  </w:footnote>
  <w:footnote w:id="23">
    <w:p w14:paraId="222D3625" w14:textId="579714FB" w:rsidR="0034210B" w:rsidRPr="009E3034" w:rsidRDefault="0034210B" w:rsidP="009E3034">
      <w:pPr>
        <w:pStyle w:val="Testonotaapidipagina"/>
        <w:jc w:val="both"/>
        <w:rPr>
          <w:rFonts w:ascii="Times New Roman" w:hAnsi="Times New Roman"/>
          <w:color w:val="auto"/>
          <w:kern w:val="1"/>
        </w:rPr>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391C1C">
        <w:rPr>
          <w:rFonts w:ascii="Times New Roman" w:hAnsi="Times New Roman" w:cs="Times New Roman"/>
          <w:smallCaps/>
          <w:color w:val="auto"/>
        </w:rPr>
        <w:t>F</w:t>
      </w:r>
      <w:r w:rsidRPr="009E3034">
        <w:rPr>
          <w:rFonts w:ascii="Times New Roman" w:hAnsi="Times New Roman"/>
          <w:color w:val="auto"/>
          <w:kern w:val="1"/>
        </w:rPr>
        <w:t xml:space="preserve">. </w:t>
      </w:r>
      <w:r w:rsidRPr="009E3034">
        <w:rPr>
          <w:rFonts w:ascii="Times New Roman" w:hAnsi="Times New Roman" w:cs="Times New Roman"/>
          <w:smallCaps/>
          <w:color w:val="auto"/>
        </w:rPr>
        <w:t>Nietzsche</w:t>
      </w:r>
      <w:r w:rsidRPr="009E3034">
        <w:rPr>
          <w:rFonts w:ascii="Times New Roman" w:hAnsi="Times New Roman"/>
          <w:color w:val="auto"/>
          <w:kern w:val="1"/>
        </w:rPr>
        <w:t>,</w:t>
      </w:r>
      <w:r w:rsidRPr="00775F80">
        <w:rPr>
          <w:rFonts w:ascii="Times New Roman" w:hAnsi="Times New Roman"/>
          <w:color w:val="auto"/>
          <w:kern w:val="1"/>
        </w:rPr>
        <w:t xml:space="preserve"> </w:t>
      </w:r>
      <w:r w:rsidRPr="009E3034">
        <w:rPr>
          <w:rFonts w:ascii="Times New Roman" w:hAnsi="Times New Roman"/>
          <w:i/>
          <w:color w:val="auto"/>
          <w:kern w:val="1"/>
        </w:rPr>
        <w:t>Considerazioni inattuali II</w:t>
      </w:r>
      <w:r w:rsidRPr="009E3034">
        <w:rPr>
          <w:rFonts w:ascii="Times New Roman" w:hAnsi="Times New Roman"/>
          <w:color w:val="auto"/>
          <w:kern w:val="1"/>
        </w:rPr>
        <w:t>,</w:t>
      </w:r>
      <w:r w:rsidRPr="00391C1C">
        <w:rPr>
          <w:rFonts w:ascii="Times New Roman" w:hAnsi="Times New Roman"/>
          <w:color w:val="auto"/>
          <w:kern w:val="1"/>
        </w:rPr>
        <w:t xml:space="preserve"> in </w:t>
      </w:r>
      <w:r w:rsidRPr="009E3034">
        <w:rPr>
          <w:rFonts w:ascii="Times New Roman" w:hAnsi="Times New Roman"/>
          <w:color w:val="auto"/>
          <w:kern w:val="1"/>
        </w:rPr>
        <w:t>OFN</w:t>
      </w:r>
      <w:r>
        <w:rPr>
          <w:rFonts w:ascii="Times New Roman" w:hAnsi="Times New Roman"/>
          <w:color w:val="auto"/>
          <w:kern w:val="1"/>
        </w:rPr>
        <w:t xml:space="preserve">, vol. III, t. 1, n. 7. </w:t>
      </w:r>
    </w:p>
  </w:footnote>
  <w:footnote w:id="24">
    <w:p w14:paraId="6326A75C" w14:textId="3EF50874" w:rsidR="0034210B" w:rsidRDefault="0034210B">
      <w:pPr>
        <w:pStyle w:val="Testonotaapidipagina"/>
      </w:pPr>
      <w:r w:rsidRPr="009E3034">
        <w:rPr>
          <w:rStyle w:val="Rimandonotaapidipagina"/>
          <w:rFonts w:ascii="Times New Roman" w:hAnsi="Times New Roman" w:cs="Times New Roman"/>
        </w:rPr>
        <w:footnoteRef/>
      </w:r>
      <w:r>
        <w:rPr>
          <w:rFonts w:cs="Times New Roman"/>
        </w:rPr>
        <w:t xml:space="preserve"> </w:t>
      </w:r>
      <w:r w:rsidRPr="009E3034">
        <w:rPr>
          <w:rFonts w:ascii="Times New Roman" w:hAnsi="Times New Roman"/>
          <w:color w:val="auto"/>
          <w:kern w:val="1"/>
        </w:rPr>
        <w:t>P</w:t>
      </w:r>
      <w:r w:rsidRPr="000B7BEA">
        <w:rPr>
          <w:rFonts w:ascii="Times New Roman" w:hAnsi="Times New Roman" w:cs="Times New Roman"/>
          <w:smallCaps/>
          <w:color w:val="auto"/>
        </w:rPr>
        <w:t>latone,</w:t>
      </w:r>
      <w:r w:rsidRPr="00775F80">
        <w:rPr>
          <w:rFonts w:ascii="Times New Roman" w:hAnsi="Times New Roman"/>
          <w:color w:val="auto"/>
          <w:kern w:val="1"/>
        </w:rPr>
        <w:t xml:space="preserve"> </w:t>
      </w:r>
      <w:r w:rsidRPr="000B7BEA">
        <w:rPr>
          <w:rFonts w:ascii="Times New Roman" w:hAnsi="Times New Roman"/>
          <w:i/>
          <w:color w:val="auto"/>
          <w:kern w:val="1"/>
        </w:rPr>
        <w:t>Teeteto</w:t>
      </w:r>
      <w:r w:rsidRPr="000B7BEA">
        <w:rPr>
          <w:rFonts w:ascii="Times New Roman" w:hAnsi="Times New Roman"/>
          <w:color w:val="auto"/>
          <w:kern w:val="1"/>
        </w:rPr>
        <w:t>, 172E.</w:t>
      </w:r>
    </w:p>
  </w:footnote>
  <w:footnote w:id="25">
    <w:p w14:paraId="1F2363B9" w14:textId="3F6923C9" w:rsidR="0034210B" w:rsidRDefault="0034210B">
      <w:pPr>
        <w:pStyle w:val="Testonotaapidipagina"/>
      </w:pPr>
      <w:r w:rsidRPr="00F65954">
        <w:rPr>
          <w:rStyle w:val="Rimandonotaapidipagina"/>
          <w:rFonts w:ascii="Times New Roman" w:hAnsi="Times New Roman" w:cs="Times New Roman"/>
        </w:rPr>
        <w:footnoteRef/>
      </w:r>
      <w:r>
        <w:rPr>
          <w:rFonts w:ascii="Times New Roman" w:hAnsi="Times New Roman" w:cs="Times New Roman"/>
        </w:rPr>
        <w:t xml:space="preserve"> </w:t>
      </w:r>
      <w:r w:rsidRPr="00F65954">
        <w:rPr>
          <w:rFonts w:ascii="Times New Roman" w:hAnsi="Times New Roman"/>
          <w:color w:val="auto"/>
          <w:kern w:val="1"/>
        </w:rPr>
        <w:t>Cfr.</w:t>
      </w:r>
      <w:r>
        <w:t xml:space="preserve"> </w:t>
      </w:r>
      <w:r w:rsidRPr="00391C1C">
        <w:rPr>
          <w:rFonts w:ascii="Times New Roman" w:hAnsi="Times New Roman" w:cs="Times New Roman"/>
          <w:smallCaps/>
          <w:color w:val="auto"/>
        </w:rPr>
        <w:t>F. Nietzsche</w:t>
      </w:r>
      <w:r w:rsidRPr="00391C1C">
        <w:rPr>
          <w:rFonts w:ascii="Times" w:hAnsi="Times" w:cs="Times New Roman"/>
          <w:color w:val="auto"/>
          <w:sz w:val="22"/>
          <w:szCs w:val="22"/>
          <w:lang w:eastAsia="it-IT"/>
        </w:rPr>
        <w:t>,</w:t>
      </w:r>
      <w:r>
        <w:rPr>
          <w:rFonts w:ascii="Times" w:hAnsi="Times" w:cs="Times New Roman"/>
          <w:color w:val="auto"/>
          <w:sz w:val="22"/>
          <w:szCs w:val="22"/>
          <w:lang w:eastAsia="it-IT"/>
        </w:rPr>
        <w:t xml:space="preserve"> </w:t>
      </w:r>
      <w:r w:rsidRPr="00F65954">
        <w:rPr>
          <w:rFonts w:ascii="Times New Roman" w:hAnsi="Times New Roman"/>
          <w:i/>
          <w:color w:val="auto"/>
          <w:kern w:val="1"/>
        </w:rPr>
        <w:t>La gaia scienza</w:t>
      </w:r>
      <w:r>
        <w:rPr>
          <w:rFonts w:ascii="Times" w:hAnsi="Times" w:cs="Times New Roman"/>
          <w:color w:val="auto"/>
          <w:sz w:val="22"/>
          <w:szCs w:val="22"/>
          <w:lang w:eastAsia="it-IT"/>
        </w:rPr>
        <w:t xml:space="preserve">, </w:t>
      </w:r>
      <w:r w:rsidRPr="00F65954">
        <w:rPr>
          <w:rFonts w:ascii="Times New Roman" w:hAnsi="Times New Roman"/>
          <w:color w:val="auto"/>
          <w:kern w:val="1"/>
        </w:rPr>
        <w:t>cit., n. 329.</w:t>
      </w:r>
    </w:p>
  </w:footnote>
  <w:footnote w:id="26">
    <w:p w14:paraId="6D40A8C0" w14:textId="2ECB75A5" w:rsidR="0034210B" w:rsidRPr="00F97F19" w:rsidRDefault="0034210B" w:rsidP="00E75028">
      <w:pPr>
        <w:pStyle w:val="Testonotaapidipagina"/>
        <w:rPr>
          <w:lang w:val="es-ES_tradnl"/>
        </w:rPr>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F65954">
        <w:rPr>
          <w:rFonts w:ascii="Times New Roman" w:hAnsi="Times New Roman"/>
          <w:color w:val="auto"/>
          <w:kern w:val="1"/>
        </w:rPr>
        <w:t>S.</w:t>
      </w:r>
      <w:r w:rsidRPr="000B7BEA">
        <w:rPr>
          <w:rFonts w:ascii="Times New Roman" w:hAnsi="Times New Roman" w:cs="Times New Roman"/>
          <w:smallCaps/>
          <w:color w:val="auto"/>
        </w:rPr>
        <w:t xml:space="preserve"> Weil</w:t>
      </w:r>
      <w:r w:rsidRPr="000B7BEA">
        <w:rPr>
          <w:rFonts w:ascii="Times New Roman" w:hAnsi="Times New Roman"/>
          <w:color w:val="auto"/>
          <w:kern w:val="1"/>
        </w:rPr>
        <w:t>,</w:t>
      </w:r>
      <w:r w:rsidRPr="008762B2">
        <w:rPr>
          <w:rFonts w:ascii="Times New Roman" w:hAnsi="Times New Roman"/>
          <w:color w:val="auto"/>
          <w:kern w:val="1"/>
        </w:rPr>
        <w:t xml:space="preserve"> </w:t>
      </w:r>
      <w:r w:rsidRPr="00391C1C">
        <w:rPr>
          <w:rFonts w:ascii="Times New Roman" w:hAnsi="Times New Roman"/>
          <w:i/>
          <w:color w:val="auto"/>
          <w:kern w:val="1"/>
        </w:rPr>
        <w:t>L’ombra e la grazia</w:t>
      </w:r>
      <w:r w:rsidRPr="00391C1C">
        <w:rPr>
          <w:rFonts w:ascii="Times New Roman" w:hAnsi="Times New Roman"/>
          <w:color w:val="auto"/>
          <w:kern w:val="1"/>
        </w:rPr>
        <w:t>,</w:t>
      </w:r>
      <w:r>
        <w:rPr>
          <w:rFonts w:ascii="Times New Roman" w:hAnsi="Times New Roman"/>
          <w:color w:val="auto"/>
          <w:kern w:val="1"/>
        </w:rPr>
        <w:t xml:space="preserve"> </w:t>
      </w:r>
      <w:r w:rsidRPr="00771BEF">
        <w:rPr>
          <w:rFonts w:ascii="Times New Roman" w:hAnsi="Times New Roman"/>
          <w:color w:val="auto"/>
          <w:kern w:val="1"/>
        </w:rPr>
        <w:t>Rusconi, Milano 1985,</w:t>
      </w:r>
      <w:r w:rsidRPr="00391C1C">
        <w:rPr>
          <w:rFonts w:ascii="Times New Roman" w:hAnsi="Times New Roman"/>
          <w:color w:val="auto"/>
          <w:kern w:val="1"/>
        </w:rPr>
        <w:t xml:space="preserve"> p. 160.</w:t>
      </w:r>
    </w:p>
  </w:footnote>
  <w:footnote w:id="27">
    <w:p w14:paraId="6496AEEE" w14:textId="2D805ACA" w:rsidR="0034210B" w:rsidRPr="00F97F19" w:rsidRDefault="0034210B" w:rsidP="00391C1C">
      <w:pPr>
        <w:pStyle w:val="Testonotaapidipagina"/>
        <w:ind w:left="142" w:hanging="142"/>
        <w:rPr>
          <w:lang w:val="es-ES_tradnl"/>
        </w:rPr>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olor w:val="auto"/>
          <w:kern w:val="1"/>
        </w:rPr>
        <w:t>I</w:t>
      </w:r>
      <w:r w:rsidRPr="000B7BEA">
        <w:rPr>
          <w:rFonts w:ascii="Times New Roman" w:hAnsi="Times New Roman" w:cs="Times New Roman"/>
          <w:smallCaps/>
          <w:color w:val="auto"/>
        </w:rPr>
        <w:t>dem</w:t>
      </w:r>
      <w:r w:rsidRPr="000B7BEA">
        <w:rPr>
          <w:rFonts w:ascii="Times New Roman" w:hAnsi="Times New Roman"/>
          <w:color w:val="auto"/>
          <w:kern w:val="1"/>
        </w:rPr>
        <w:t>, cit.</w:t>
      </w:r>
      <w:r>
        <w:rPr>
          <w:kern w:val="1"/>
        </w:rPr>
        <w:t xml:space="preserve"> </w:t>
      </w:r>
      <w:r w:rsidRPr="00391C1C">
        <w:rPr>
          <w:rFonts w:ascii="Times New Roman" w:hAnsi="Times New Roman"/>
          <w:color w:val="auto"/>
          <w:kern w:val="1"/>
        </w:rPr>
        <w:t xml:space="preserve">in R. Chenavier, </w:t>
      </w:r>
      <w:r>
        <w:rPr>
          <w:rFonts w:ascii="Times New Roman" w:hAnsi="Times New Roman"/>
          <w:color w:val="auto"/>
          <w:kern w:val="1"/>
        </w:rPr>
        <w:t>“</w:t>
      </w:r>
      <w:r w:rsidRPr="00BA5952">
        <w:rPr>
          <w:rFonts w:ascii="Times New Roman" w:hAnsi="Times New Roman"/>
          <w:color w:val="auto"/>
          <w:kern w:val="1"/>
        </w:rPr>
        <w:t xml:space="preserve">La </w:t>
      </w:r>
      <w:r>
        <w:rPr>
          <w:rFonts w:ascii="Times New Roman" w:hAnsi="Times New Roman"/>
          <w:color w:val="auto"/>
          <w:kern w:val="1"/>
        </w:rPr>
        <w:t>questione del lavoro nell’</w:t>
      </w:r>
      <w:r w:rsidRPr="00BA5952">
        <w:rPr>
          <w:rFonts w:ascii="Times New Roman" w:hAnsi="Times New Roman"/>
          <w:color w:val="auto"/>
          <w:kern w:val="1"/>
        </w:rPr>
        <w:t>opera di S. Weil</w:t>
      </w:r>
      <w:r>
        <w:rPr>
          <w:rFonts w:ascii="Times New Roman" w:hAnsi="Times New Roman"/>
          <w:color w:val="auto"/>
          <w:kern w:val="1"/>
        </w:rPr>
        <w:t xml:space="preserve">”, in </w:t>
      </w:r>
      <w:r w:rsidRPr="0084263A">
        <w:rPr>
          <w:rFonts w:ascii="Times New Roman" w:hAnsi="Times New Roman"/>
          <w:kern w:val="1"/>
        </w:rPr>
        <w:t>«</w:t>
      </w:r>
      <w:r>
        <w:rPr>
          <w:rFonts w:ascii="Times New Roman" w:hAnsi="Times New Roman"/>
          <w:color w:val="auto"/>
          <w:kern w:val="1"/>
        </w:rPr>
        <w:t>Preti operai</w:t>
      </w:r>
      <w:r w:rsidRPr="0084263A">
        <w:rPr>
          <w:rFonts w:ascii="Times New Roman" w:hAnsi="Times New Roman" w:cs="Times New Roman"/>
          <w:kern w:val="1"/>
        </w:rPr>
        <w:t>»</w:t>
      </w:r>
      <w:r w:rsidRPr="00391C1C">
        <w:rPr>
          <w:rFonts w:ascii="Times New Roman" w:hAnsi="Times New Roman"/>
          <w:color w:val="auto"/>
          <w:kern w:val="1"/>
        </w:rPr>
        <w:t>, 27 (aprile) 1994: http://home.pretioperai.it/?p=9539.</w:t>
      </w:r>
    </w:p>
  </w:footnote>
  <w:footnote w:id="28">
    <w:p w14:paraId="4DF3F58D" w14:textId="5749684F" w:rsidR="0034210B" w:rsidRDefault="0034210B">
      <w:pPr>
        <w:pStyle w:val="Testonotaapidipagina"/>
      </w:pPr>
      <w:r w:rsidRPr="000B7BEA">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olor w:val="auto"/>
          <w:kern w:val="1"/>
        </w:rPr>
        <w:t xml:space="preserve">Cfr. M. </w:t>
      </w:r>
      <w:r w:rsidRPr="000B7BEA">
        <w:rPr>
          <w:rFonts w:ascii="Times New Roman" w:hAnsi="Times New Roman" w:cs="Times New Roman"/>
          <w:smallCaps/>
          <w:color w:val="auto"/>
        </w:rPr>
        <w:t>Scandella</w:t>
      </w:r>
      <w:r>
        <w:rPr>
          <w:rFonts w:ascii="Times New Roman" w:hAnsi="Times New Roman"/>
          <w:color w:val="auto"/>
          <w:kern w:val="1"/>
        </w:rPr>
        <w:t xml:space="preserve">, </w:t>
      </w:r>
      <w:r w:rsidRPr="000B7BEA">
        <w:rPr>
          <w:rFonts w:ascii="Times New Roman" w:hAnsi="Times New Roman"/>
          <w:i/>
          <w:color w:val="auto"/>
          <w:kern w:val="1"/>
        </w:rPr>
        <w:t>Nietzsche e il lavoro</w:t>
      </w:r>
      <w:r>
        <w:rPr>
          <w:rFonts w:ascii="Times New Roman" w:hAnsi="Times New Roman"/>
          <w:color w:val="auto"/>
          <w:kern w:val="1"/>
        </w:rPr>
        <w:t>, cit., p</w:t>
      </w:r>
      <w:r w:rsidRPr="000B7BEA">
        <w:rPr>
          <w:rFonts w:ascii="Times New Roman" w:hAnsi="Times New Roman"/>
          <w:color w:val="auto"/>
          <w:kern w:val="1"/>
        </w:rPr>
        <w:t>.</w:t>
      </w:r>
      <w:r>
        <w:rPr>
          <w:rFonts w:ascii="Times New Roman" w:hAnsi="Times New Roman"/>
          <w:color w:val="auto"/>
          <w:kern w:val="1"/>
        </w:rPr>
        <w:t xml:space="preserve"> 95.</w:t>
      </w:r>
    </w:p>
  </w:footnote>
  <w:footnote w:id="29">
    <w:p w14:paraId="0239F970" w14:textId="3BAA781A" w:rsidR="0034210B" w:rsidRDefault="0034210B">
      <w:pPr>
        <w:pStyle w:val="Testonotaapidipagina"/>
      </w:pPr>
      <w:r w:rsidRPr="005C2A79">
        <w:rPr>
          <w:rStyle w:val="Rimandonotaapidipagina"/>
          <w:rFonts w:ascii="Times New Roman" w:hAnsi="Times New Roman" w:cs="Times New Roman"/>
        </w:rPr>
        <w:footnoteRef/>
      </w:r>
      <w:r>
        <w:rPr>
          <w:rFonts w:ascii="Times New Roman" w:hAnsi="Times New Roman" w:cs="Times New Roman"/>
        </w:rPr>
        <w:t xml:space="preserve"> </w:t>
      </w:r>
      <w:r w:rsidRPr="00391C1C">
        <w:rPr>
          <w:rFonts w:ascii="Times New Roman" w:hAnsi="Times New Roman" w:cs="Times New Roman"/>
          <w:smallCaps/>
          <w:color w:val="auto"/>
        </w:rPr>
        <w:t>F. Nietzsche</w:t>
      </w:r>
      <w:r w:rsidRPr="00391C1C">
        <w:rPr>
          <w:rFonts w:ascii="Times" w:hAnsi="Times" w:cs="Times New Roman"/>
          <w:color w:val="auto"/>
          <w:sz w:val="22"/>
          <w:szCs w:val="22"/>
          <w:lang w:eastAsia="it-IT"/>
        </w:rPr>
        <w:t>,</w:t>
      </w:r>
      <w:r>
        <w:rPr>
          <w:rFonts w:ascii="Times" w:hAnsi="Times" w:cs="Times New Roman"/>
          <w:color w:val="auto"/>
          <w:sz w:val="22"/>
          <w:szCs w:val="22"/>
          <w:lang w:eastAsia="it-IT"/>
        </w:rPr>
        <w:t xml:space="preserve"> </w:t>
      </w:r>
      <w:r w:rsidRPr="00151041">
        <w:rPr>
          <w:rFonts w:ascii="Times New Roman" w:hAnsi="Times New Roman"/>
          <w:i/>
          <w:color w:val="auto"/>
          <w:kern w:val="1"/>
        </w:rPr>
        <w:t>Lo stato greco</w:t>
      </w:r>
      <w:r>
        <w:rPr>
          <w:rFonts w:ascii="Times New Roman" w:hAnsi="Times New Roman"/>
          <w:color w:val="auto"/>
          <w:kern w:val="1"/>
        </w:rPr>
        <w:t>, cit., p. 223</w:t>
      </w:r>
      <w:r w:rsidRPr="00151041">
        <w:rPr>
          <w:rFonts w:ascii="Times New Roman" w:hAnsi="Times New Roman"/>
          <w:color w:val="auto"/>
          <w:kern w:val="1"/>
        </w:rPr>
        <w:t>.</w:t>
      </w:r>
    </w:p>
  </w:footnote>
  <w:footnote w:id="30">
    <w:p w14:paraId="6E47ACFA" w14:textId="24AD2316"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color w:val="auto"/>
        </w:rPr>
        <w:t>Idem</w:t>
      </w:r>
      <w:r w:rsidRPr="00391C1C">
        <w:rPr>
          <w:rFonts w:ascii="Times" w:hAnsi="Times" w:cs="Times New Roman"/>
          <w:color w:val="auto"/>
          <w:sz w:val="22"/>
          <w:szCs w:val="22"/>
          <w:lang w:eastAsia="it-IT"/>
        </w:rPr>
        <w:t xml:space="preserve">, </w:t>
      </w:r>
      <w:r w:rsidRPr="00445FFC">
        <w:rPr>
          <w:rFonts w:ascii="Times New Roman" w:hAnsi="Times New Roman"/>
          <w:i/>
          <w:color w:val="auto"/>
          <w:kern w:val="1"/>
        </w:rPr>
        <w:t>Frammenti postumi 1869-1874</w:t>
      </w:r>
      <w:r>
        <w:rPr>
          <w:rFonts w:ascii="Times New Roman" w:hAnsi="Times New Roman"/>
          <w:color w:val="auto"/>
          <w:kern w:val="1"/>
        </w:rPr>
        <w:t>, cit., n. 7 [27].</w:t>
      </w:r>
    </w:p>
  </w:footnote>
  <w:footnote w:id="31">
    <w:p w14:paraId="6EE54967" w14:textId="0E392C9E" w:rsidR="0034210B" w:rsidRDefault="0034210B">
      <w:pPr>
        <w:pStyle w:val="Testonotaapidipagina"/>
      </w:pPr>
      <w:r w:rsidRPr="005C2A79">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color w:val="auto"/>
        </w:rPr>
        <w:t>Idem</w:t>
      </w:r>
      <w:r w:rsidRPr="00391C1C">
        <w:rPr>
          <w:rFonts w:ascii="Times" w:hAnsi="Times" w:cs="Times New Roman"/>
          <w:color w:val="auto"/>
          <w:sz w:val="22"/>
          <w:szCs w:val="22"/>
          <w:lang w:eastAsia="it-IT"/>
        </w:rPr>
        <w:t>,</w:t>
      </w:r>
      <w:r>
        <w:rPr>
          <w:rFonts w:ascii="Times" w:hAnsi="Times" w:cs="Times New Roman"/>
          <w:color w:val="auto"/>
          <w:sz w:val="22"/>
          <w:szCs w:val="22"/>
          <w:lang w:eastAsia="it-IT"/>
        </w:rPr>
        <w:t xml:space="preserve"> </w:t>
      </w:r>
      <w:r w:rsidRPr="005E48EB">
        <w:rPr>
          <w:rFonts w:ascii="Times" w:hAnsi="Times" w:cs="Times New Roman"/>
          <w:i/>
          <w:color w:val="auto"/>
          <w:lang w:eastAsia="it-IT"/>
        </w:rPr>
        <w:t>Lo stato greco</w:t>
      </w:r>
      <w:r w:rsidRPr="005E48EB">
        <w:rPr>
          <w:rFonts w:ascii="Times" w:hAnsi="Times" w:cs="Times New Roman"/>
          <w:color w:val="auto"/>
          <w:lang w:eastAsia="it-IT"/>
        </w:rPr>
        <w:t>, cit.</w:t>
      </w:r>
      <w:r w:rsidRPr="00E4073B">
        <w:rPr>
          <w:rFonts w:ascii="Times" w:hAnsi="Times" w:cs="Times New Roman"/>
          <w:color w:val="auto"/>
          <w:lang w:eastAsia="it-IT"/>
        </w:rPr>
        <w:t>, 227.</w:t>
      </w:r>
    </w:p>
  </w:footnote>
  <w:footnote w:id="32">
    <w:p w14:paraId="5F730F22" w14:textId="150FCC01" w:rsidR="0034210B" w:rsidRDefault="0034210B">
      <w:pPr>
        <w:pStyle w:val="Testonotaapidipagina"/>
      </w:pPr>
      <w:r w:rsidRPr="00F372E3">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color w:val="auto"/>
        </w:rPr>
        <w:t>Idem</w:t>
      </w:r>
      <w:r w:rsidRPr="00391C1C">
        <w:rPr>
          <w:rFonts w:ascii="Times" w:hAnsi="Times" w:cs="Times New Roman"/>
          <w:color w:val="auto"/>
          <w:sz w:val="22"/>
          <w:szCs w:val="22"/>
          <w:lang w:eastAsia="it-IT"/>
        </w:rPr>
        <w:t xml:space="preserve">, </w:t>
      </w:r>
      <w:r w:rsidRPr="00445FFC">
        <w:rPr>
          <w:rFonts w:ascii="Times New Roman" w:hAnsi="Times New Roman"/>
          <w:i/>
          <w:color w:val="auto"/>
          <w:kern w:val="1"/>
        </w:rPr>
        <w:t>Frammenti postumi 1869-1874</w:t>
      </w:r>
      <w:r>
        <w:rPr>
          <w:rFonts w:ascii="Times New Roman" w:hAnsi="Times New Roman"/>
          <w:color w:val="auto"/>
          <w:kern w:val="1"/>
        </w:rPr>
        <w:t>, cit., n. 7 [16].</w:t>
      </w:r>
    </w:p>
  </w:footnote>
  <w:footnote w:id="33">
    <w:p w14:paraId="5423288A" w14:textId="3D5BF2ED" w:rsidR="0034210B" w:rsidRPr="00632EC6" w:rsidRDefault="0034210B">
      <w:pPr>
        <w:pStyle w:val="Testonotaapidipagina"/>
        <w:rPr>
          <w:rFonts w:ascii="Times New Roman" w:hAnsi="Times New Roman" w:cs="Times New Roman"/>
          <w:smallCaps/>
          <w:color w:val="auto"/>
        </w:rPr>
      </w:pPr>
      <w:r w:rsidRPr="00E6721D">
        <w:rPr>
          <w:rStyle w:val="Rimandonotaapidipagina"/>
          <w:rFonts w:ascii="Times New Roman" w:hAnsi="Times New Roman" w:cs="Times New Roman"/>
        </w:rPr>
        <w:footnoteRef/>
      </w:r>
      <w:r>
        <w:rPr>
          <w:rStyle w:val="Rimandonotaapidipagina"/>
          <w:rFonts w:ascii="Times New Roman" w:hAnsi="Times New Roman" w:cs="Times New Roman"/>
        </w:rPr>
        <w:t xml:space="preserve"> </w:t>
      </w:r>
      <w:r w:rsidRPr="00632EC6">
        <w:rPr>
          <w:rFonts w:ascii="Times New Roman" w:hAnsi="Times New Roman"/>
          <w:color w:val="auto"/>
          <w:kern w:val="1"/>
        </w:rPr>
        <w:t>Cfr.</w:t>
      </w:r>
      <w:r w:rsidRPr="00632EC6">
        <w:rPr>
          <w:rFonts w:ascii="Times New Roman" w:hAnsi="Times New Roman" w:cs="Times New Roman"/>
          <w:smallCaps/>
          <w:color w:val="auto"/>
        </w:rPr>
        <w:t xml:space="preserve"> </w:t>
      </w:r>
      <w:r w:rsidRPr="00391C1C">
        <w:rPr>
          <w:rFonts w:ascii="Times New Roman" w:hAnsi="Times New Roman" w:cs="Times New Roman"/>
          <w:smallCaps/>
          <w:color w:val="auto"/>
        </w:rPr>
        <w:t>F. Nietzsche</w:t>
      </w:r>
      <w:r w:rsidRPr="00632EC6">
        <w:rPr>
          <w:rFonts w:ascii="Times New Roman" w:hAnsi="Times New Roman" w:cs="Times New Roman"/>
          <w:smallCaps/>
          <w:color w:val="auto"/>
        </w:rPr>
        <w:t xml:space="preserve">, </w:t>
      </w:r>
      <w:r w:rsidRPr="00F65954">
        <w:rPr>
          <w:rFonts w:ascii="Times New Roman" w:hAnsi="Times New Roman"/>
          <w:i/>
          <w:color w:val="auto"/>
          <w:kern w:val="1"/>
        </w:rPr>
        <w:t>Frammenti postumi 1869-1874</w:t>
      </w:r>
      <w:r w:rsidRPr="00632EC6">
        <w:rPr>
          <w:rFonts w:ascii="Times New Roman" w:hAnsi="Times New Roman" w:cs="Times New Roman"/>
          <w:smallCaps/>
          <w:color w:val="auto"/>
        </w:rPr>
        <w:t xml:space="preserve">, </w:t>
      </w:r>
      <w:r w:rsidRPr="00632EC6">
        <w:rPr>
          <w:rFonts w:ascii="Times New Roman" w:hAnsi="Times New Roman"/>
          <w:color w:val="auto"/>
          <w:kern w:val="1"/>
        </w:rPr>
        <w:t>cit., n.</w:t>
      </w:r>
      <w:r w:rsidRPr="00632EC6">
        <w:rPr>
          <w:rFonts w:ascii="Times New Roman" w:hAnsi="Times New Roman" w:cs="Times New Roman"/>
          <w:smallCaps/>
          <w:color w:val="auto"/>
        </w:rPr>
        <w:t xml:space="preserve"> 3 [74]. </w:t>
      </w:r>
    </w:p>
  </w:footnote>
  <w:footnote w:id="34">
    <w:p w14:paraId="3B677A8B" w14:textId="45044406" w:rsidR="0034210B" w:rsidRDefault="0034210B">
      <w:pPr>
        <w:pStyle w:val="Testonotaapidipagina"/>
      </w:pPr>
      <w:r w:rsidRPr="00632EC6">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s="Times New Roman"/>
          <w:smallCaps/>
          <w:color w:val="auto"/>
        </w:rPr>
        <w:t>F.</w:t>
      </w:r>
      <w:r w:rsidRPr="000B7BEA">
        <w:rPr>
          <w:color w:val="auto"/>
        </w:rPr>
        <w:t xml:space="preserve"> </w:t>
      </w:r>
      <w:r w:rsidRPr="000B7BEA">
        <w:rPr>
          <w:rFonts w:ascii="Times New Roman" w:hAnsi="Times New Roman" w:cs="Times New Roman"/>
          <w:smallCaps/>
          <w:color w:val="auto"/>
        </w:rPr>
        <w:t>Nietzsche,</w:t>
      </w:r>
      <w:r>
        <w:rPr>
          <w:rFonts w:ascii="Times New Roman" w:hAnsi="Times New Roman" w:cs="Times New Roman"/>
          <w:smallCaps/>
        </w:rPr>
        <w:t xml:space="preserve"> </w:t>
      </w:r>
      <w:r>
        <w:rPr>
          <w:rFonts w:ascii="Times New Roman" w:hAnsi="Times New Roman"/>
          <w:i/>
          <w:color w:val="auto"/>
          <w:kern w:val="1"/>
        </w:rPr>
        <w:t>Umano troppo um</w:t>
      </w:r>
      <w:r w:rsidRPr="00AF44D9">
        <w:rPr>
          <w:rFonts w:ascii="Times New Roman" w:hAnsi="Times New Roman"/>
          <w:i/>
          <w:color w:val="auto"/>
          <w:kern w:val="1"/>
        </w:rPr>
        <w:t>a</w:t>
      </w:r>
      <w:r>
        <w:rPr>
          <w:rFonts w:ascii="Times New Roman" w:hAnsi="Times New Roman"/>
          <w:i/>
          <w:color w:val="auto"/>
          <w:kern w:val="1"/>
        </w:rPr>
        <w:t>n</w:t>
      </w:r>
      <w:r w:rsidRPr="00AF44D9">
        <w:rPr>
          <w:rFonts w:ascii="Times New Roman" w:hAnsi="Times New Roman"/>
          <w:i/>
          <w:color w:val="auto"/>
          <w:kern w:val="1"/>
        </w:rPr>
        <w:t>o</w:t>
      </w:r>
      <w:r>
        <w:rPr>
          <w:rFonts w:ascii="Times New Roman" w:hAnsi="Times New Roman"/>
          <w:color w:val="auto"/>
          <w:kern w:val="1"/>
        </w:rPr>
        <w:t>, cit., n. 222.</w:t>
      </w:r>
    </w:p>
  </w:footnote>
  <w:footnote w:id="35">
    <w:p w14:paraId="7AD0AC6E" w14:textId="3FF687C9" w:rsidR="0034210B" w:rsidRDefault="0034210B">
      <w:pPr>
        <w:pStyle w:val="Testonotaapidipagina"/>
      </w:pPr>
      <w:r w:rsidRPr="001839A8">
        <w:rPr>
          <w:rStyle w:val="Rimandonotaapidipagina"/>
          <w:rFonts w:ascii="Times New Roman" w:hAnsi="Times New Roman" w:cs="Times New Roman"/>
        </w:rPr>
        <w:footnoteRef/>
      </w:r>
      <w:r w:rsidRPr="001839A8">
        <w:rPr>
          <w:rStyle w:val="Rimandonotaapidipagina"/>
          <w:rFonts w:ascii="Times New Roman" w:hAnsi="Times New Roman" w:cs="Times New Roman"/>
        </w:rPr>
        <w:t xml:space="preserve"> </w:t>
      </w:r>
      <w:r>
        <w:rPr>
          <w:rFonts w:ascii="Times New Roman" w:hAnsi="Times New Roman"/>
          <w:color w:val="auto"/>
          <w:kern w:val="1"/>
        </w:rPr>
        <w:t xml:space="preserve">Cfr. </w:t>
      </w:r>
      <w:r>
        <w:rPr>
          <w:rFonts w:ascii="Times New Roman" w:hAnsi="Times New Roman" w:cs="Times New Roman"/>
          <w:smallCaps/>
          <w:color w:val="auto"/>
        </w:rPr>
        <w:t>F. Nietzsche</w:t>
      </w:r>
      <w:r w:rsidRPr="000B7BEA">
        <w:rPr>
          <w:rFonts w:ascii="Times New Roman" w:hAnsi="Times New Roman" w:cs="Times New Roman"/>
          <w:smallCaps/>
          <w:color w:val="auto"/>
        </w:rPr>
        <w:t>,</w:t>
      </w:r>
      <w:r>
        <w:rPr>
          <w:rFonts w:ascii="Times New Roman" w:hAnsi="Times New Roman" w:cs="Times New Roman"/>
          <w:smallCaps/>
          <w:color w:val="auto"/>
        </w:rPr>
        <w:t xml:space="preserve"> </w:t>
      </w:r>
      <w:r>
        <w:rPr>
          <w:rFonts w:ascii="Times New Roman" w:hAnsi="Times New Roman"/>
          <w:color w:val="auto"/>
          <w:kern w:val="1"/>
        </w:rPr>
        <w:t xml:space="preserve">Aurora, in </w:t>
      </w:r>
      <w:r w:rsidRPr="001839A8">
        <w:rPr>
          <w:rFonts w:ascii="Times New Roman" w:hAnsi="Times New Roman"/>
          <w:i/>
          <w:color w:val="auto"/>
          <w:kern w:val="1"/>
        </w:rPr>
        <w:t>OFN</w:t>
      </w:r>
      <w:r>
        <w:rPr>
          <w:rFonts w:ascii="Times New Roman" w:hAnsi="Times New Roman"/>
          <w:color w:val="auto"/>
          <w:kern w:val="1"/>
        </w:rPr>
        <w:t xml:space="preserve">, vol. 5, t. 1, n. 223 e 255. </w:t>
      </w:r>
    </w:p>
  </w:footnote>
  <w:footnote w:id="36">
    <w:p w14:paraId="0F587EDC" w14:textId="4CB75346"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Pr>
          <w:rFonts w:ascii="Times New Roman" w:hAnsi="Times New Roman" w:cs="Times New Roman"/>
          <w:smallCaps/>
          <w:color w:val="auto"/>
        </w:rPr>
        <w:t>F. Nietzsche</w:t>
      </w:r>
      <w:r w:rsidRPr="000B7BEA">
        <w:rPr>
          <w:rFonts w:ascii="Times New Roman" w:hAnsi="Times New Roman" w:cs="Times New Roman"/>
          <w:smallCaps/>
          <w:color w:val="auto"/>
        </w:rPr>
        <w:t>,</w:t>
      </w:r>
      <w:r>
        <w:rPr>
          <w:rFonts w:ascii="Times New Roman" w:hAnsi="Times New Roman" w:cs="Times New Roman"/>
          <w:smallCaps/>
        </w:rPr>
        <w:t xml:space="preserve"> </w:t>
      </w:r>
      <w:r>
        <w:rPr>
          <w:rFonts w:ascii="Times New Roman" w:hAnsi="Times New Roman"/>
          <w:i/>
          <w:color w:val="auto"/>
          <w:kern w:val="1"/>
        </w:rPr>
        <w:t>La gaia sc</w:t>
      </w:r>
      <w:r w:rsidRPr="00C53608">
        <w:rPr>
          <w:rFonts w:ascii="Times New Roman" w:hAnsi="Times New Roman"/>
          <w:i/>
          <w:color w:val="auto"/>
          <w:kern w:val="1"/>
        </w:rPr>
        <w:t>i</w:t>
      </w:r>
      <w:r>
        <w:rPr>
          <w:rFonts w:ascii="Times New Roman" w:hAnsi="Times New Roman"/>
          <w:i/>
          <w:color w:val="auto"/>
          <w:kern w:val="1"/>
        </w:rPr>
        <w:t>e</w:t>
      </w:r>
      <w:r w:rsidRPr="00C53608">
        <w:rPr>
          <w:rFonts w:ascii="Times New Roman" w:hAnsi="Times New Roman"/>
          <w:i/>
          <w:color w:val="auto"/>
          <w:kern w:val="1"/>
        </w:rPr>
        <w:t>nza</w:t>
      </w:r>
      <w:r w:rsidRPr="00C53608">
        <w:rPr>
          <w:rFonts w:ascii="Times New Roman" w:hAnsi="Times New Roman"/>
          <w:color w:val="auto"/>
          <w:kern w:val="1"/>
        </w:rPr>
        <w:t>,</w:t>
      </w:r>
      <w:r>
        <w:rPr>
          <w:rFonts w:ascii="Times New Roman" w:hAnsi="Times New Roman"/>
          <w:i/>
          <w:color w:val="auto"/>
          <w:kern w:val="1"/>
        </w:rPr>
        <w:t xml:space="preserve"> </w:t>
      </w:r>
      <w:r w:rsidRPr="00C53608">
        <w:rPr>
          <w:rFonts w:ascii="Times New Roman" w:hAnsi="Times New Roman"/>
          <w:color w:val="auto"/>
          <w:kern w:val="1"/>
        </w:rPr>
        <w:t>cit., n. 107.</w:t>
      </w:r>
    </w:p>
  </w:footnote>
  <w:footnote w:id="37">
    <w:p w14:paraId="0F8BAB15" w14:textId="59B7CC9A"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0B7BEA">
        <w:rPr>
          <w:rFonts w:ascii="Times New Roman" w:hAnsi="Times New Roman" w:cs="Times New Roman"/>
          <w:smallCaps/>
          <w:color w:val="auto"/>
        </w:rPr>
        <w:t>Idem,</w:t>
      </w:r>
      <w:r>
        <w:rPr>
          <w:rFonts w:ascii="Times New Roman" w:hAnsi="Times New Roman" w:cs="Times New Roman"/>
          <w:smallCaps/>
        </w:rPr>
        <w:t xml:space="preserve"> </w:t>
      </w:r>
      <w:r w:rsidRPr="00F313FB">
        <w:rPr>
          <w:rFonts w:ascii="Times New Roman" w:hAnsi="Times New Roman"/>
          <w:i/>
          <w:color w:val="auto"/>
          <w:kern w:val="1"/>
        </w:rPr>
        <w:t>Al di là del bene e del male</w:t>
      </w:r>
      <w:r>
        <w:rPr>
          <w:rFonts w:ascii="Times New Roman" w:hAnsi="Times New Roman" w:cs="Times New Roman"/>
          <w:smallCaps/>
        </w:rPr>
        <w:t xml:space="preserve">, </w:t>
      </w:r>
      <w:r w:rsidRPr="00F313FB">
        <w:rPr>
          <w:rFonts w:ascii="Times New Roman" w:hAnsi="Times New Roman" w:cs="Times New Roman"/>
          <w:i/>
          <w:smallCaps/>
        </w:rPr>
        <w:t>OFN</w:t>
      </w:r>
      <w:r>
        <w:rPr>
          <w:rFonts w:ascii="Times New Roman" w:hAnsi="Times New Roman" w:cs="Times New Roman"/>
          <w:smallCaps/>
        </w:rPr>
        <w:t xml:space="preserve">, </w:t>
      </w:r>
      <w:r>
        <w:rPr>
          <w:rFonts w:ascii="Times New Roman" w:hAnsi="Times New Roman"/>
          <w:color w:val="auto"/>
          <w:kern w:val="1"/>
        </w:rPr>
        <w:t>v. VI, t. 2, n. 259.</w:t>
      </w:r>
      <w:r w:rsidRPr="00F313FB">
        <w:rPr>
          <w:rFonts w:ascii="Times New Roman" w:hAnsi="Times New Roman"/>
          <w:color w:val="auto"/>
          <w:kern w:val="1"/>
        </w:rPr>
        <w:t xml:space="preserve"> </w:t>
      </w:r>
    </w:p>
  </w:footnote>
  <w:footnote w:id="38">
    <w:p w14:paraId="13B4398F" w14:textId="4462B573"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7A6172">
        <w:rPr>
          <w:rFonts w:ascii="Times New Roman" w:hAnsi="Times New Roman"/>
          <w:i/>
          <w:color w:val="auto"/>
          <w:kern w:val="1"/>
        </w:rPr>
        <w:t>Ibidem</w:t>
      </w:r>
      <w:r w:rsidRPr="007A6172">
        <w:rPr>
          <w:rFonts w:ascii="Times New Roman" w:hAnsi="Times New Roman"/>
          <w:color w:val="auto"/>
          <w:kern w:val="1"/>
        </w:rPr>
        <w:t xml:space="preserve">, </w:t>
      </w:r>
      <w:r>
        <w:rPr>
          <w:rFonts w:ascii="Times New Roman" w:hAnsi="Times New Roman"/>
          <w:color w:val="auto"/>
          <w:kern w:val="1"/>
        </w:rPr>
        <w:t xml:space="preserve">prefazione, </w:t>
      </w:r>
      <w:r w:rsidRPr="007A6172">
        <w:rPr>
          <w:rFonts w:ascii="Times New Roman" w:hAnsi="Times New Roman"/>
          <w:color w:val="auto"/>
          <w:kern w:val="1"/>
        </w:rPr>
        <w:t>p. 4.</w:t>
      </w:r>
    </w:p>
  </w:footnote>
  <w:footnote w:id="39">
    <w:p w14:paraId="2D8509FC" w14:textId="1FCB00E1" w:rsidR="002E2FFA" w:rsidRDefault="002E2FFA">
      <w:pPr>
        <w:pStyle w:val="Testonotaapidipagina"/>
      </w:pPr>
      <w:r>
        <w:rPr>
          <w:rStyle w:val="Rimandonotaapidipagina"/>
        </w:rPr>
        <w:footnoteRef/>
      </w:r>
      <w:r>
        <w:t xml:space="preserve"> </w:t>
      </w:r>
      <w:r w:rsidRPr="000B7BEA">
        <w:rPr>
          <w:rFonts w:ascii="Times New Roman" w:hAnsi="Times New Roman" w:cs="Times New Roman"/>
          <w:smallCaps/>
          <w:color w:val="auto"/>
        </w:rPr>
        <w:t>Idem,</w:t>
      </w:r>
      <w:r>
        <w:rPr>
          <w:rFonts w:ascii="Times New Roman" w:hAnsi="Times New Roman" w:cs="Times New Roman"/>
          <w:smallCaps/>
          <w:color w:val="auto"/>
        </w:rPr>
        <w:t xml:space="preserve"> </w:t>
      </w:r>
      <w:r w:rsidRPr="002E2FFA">
        <w:rPr>
          <w:rFonts w:ascii="Times New Roman" w:hAnsi="Times New Roman"/>
          <w:i/>
          <w:color w:val="auto"/>
          <w:kern w:val="1"/>
        </w:rPr>
        <w:t>La nascita della tragedia</w:t>
      </w:r>
      <w:r>
        <w:rPr>
          <w:rFonts w:ascii="Times New Roman" w:hAnsi="Times New Roman"/>
          <w:kern w:val="1"/>
        </w:rPr>
        <w:t xml:space="preserve">, </w:t>
      </w:r>
      <w:r w:rsidRPr="00E135A1">
        <w:rPr>
          <w:rFonts w:ascii="Times New Roman" w:hAnsi="Times New Roman"/>
          <w:color w:val="auto"/>
          <w:kern w:val="1"/>
        </w:rPr>
        <w:t xml:space="preserve">in </w:t>
      </w:r>
      <w:r w:rsidRPr="00FE43B5">
        <w:rPr>
          <w:rFonts w:ascii="Times New Roman" w:hAnsi="Times New Roman"/>
          <w:i/>
          <w:color w:val="auto"/>
          <w:kern w:val="1"/>
        </w:rPr>
        <w:t>OFN</w:t>
      </w:r>
      <w:r w:rsidRPr="00FE43B5">
        <w:rPr>
          <w:rFonts w:ascii="Times New Roman" w:hAnsi="Times New Roman"/>
          <w:color w:val="auto"/>
          <w:kern w:val="1"/>
        </w:rPr>
        <w:t>, vol. 3, t. 1</w:t>
      </w:r>
      <w:r>
        <w:rPr>
          <w:rFonts w:ascii="Times New Roman" w:hAnsi="Times New Roman"/>
          <w:color w:val="auto"/>
          <w:kern w:val="1"/>
        </w:rPr>
        <w:t xml:space="preserve">, </w:t>
      </w:r>
      <w:r w:rsidRPr="002E2FFA">
        <w:rPr>
          <w:rFonts w:ascii="Times New Roman" w:hAnsi="Times New Roman"/>
          <w:kern w:val="1"/>
        </w:rPr>
        <w:t>n. 131.</w:t>
      </w:r>
    </w:p>
  </w:footnote>
  <w:footnote w:id="40">
    <w:p w14:paraId="24A4BF90" w14:textId="2F2F624B" w:rsidR="0034210B" w:rsidRDefault="0034210B">
      <w:pPr>
        <w:pStyle w:val="Testonotaapidipagina"/>
      </w:pPr>
      <w:r w:rsidRPr="00F372E3">
        <w:rPr>
          <w:rStyle w:val="Rimandonotaapidipagina"/>
          <w:rFonts w:ascii="Times New Roman" w:hAnsi="Times New Roman" w:cs="Times New Roman"/>
        </w:rPr>
        <w:footnoteRef/>
      </w:r>
      <w:r w:rsidRPr="00F372E3">
        <w:rPr>
          <w:rStyle w:val="Rimandonotaapidipagina"/>
          <w:rFonts w:ascii="Times New Roman" w:hAnsi="Times New Roman" w:cs="Times New Roman"/>
        </w:rPr>
        <w:t xml:space="preserve"> </w:t>
      </w:r>
      <w:r w:rsidRPr="00F313FB">
        <w:rPr>
          <w:rFonts w:ascii="Times New Roman" w:hAnsi="Times New Roman" w:cs="Times New Roman"/>
          <w:smallCaps/>
        </w:rPr>
        <w:t>Idem</w:t>
      </w:r>
      <w:r>
        <w:rPr>
          <w:rFonts w:ascii="Times New Roman" w:hAnsi="Times New Roman" w:cs="Times New Roman"/>
          <w:smallCaps/>
        </w:rPr>
        <w:t xml:space="preserve">, </w:t>
      </w:r>
      <w:r>
        <w:rPr>
          <w:rFonts w:ascii="Times New Roman" w:hAnsi="Times New Roman"/>
          <w:i/>
          <w:color w:val="auto"/>
          <w:kern w:val="1"/>
        </w:rPr>
        <w:t>La gaia sc</w:t>
      </w:r>
      <w:r w:rsidRPr="00C53608">
        <w:rPr>
          <w:rFonts w:ascii="Times New Roman" w:hAnsi="Times New Roman"/>
          <w:i/>
          <w:color w:val="auto"/>
          <w:kern w:val="1"/>
        </w:rPr>
        <w:t>i</w:t>
      </w:r>
      <w:r>
        <w:rPr>
          <w:rFonts w:ascii="Times New Roman" w:hAnsi="Times New Roman"/>
          <w:i/>
          <w:color w:val="auto"/>
          <w:kern w:val="1"/>
        </w:rPr>
        <w:t>e</w:t>
      </w:r>
      <w:r w:rsidRPr="00C53608">
        <w:rPr>
          <w:rFonts w:ascii="Times New Roman" w:hAnsi="Times New Roman"/>
          <w:i/>
          <w:color w:val="auto"/>
          <w:kern w:val="1"/>
        </w:rPr>
        <w:t>nza</w:t>
      </w:r>
      <w:r w:rsidRPr="00C53608">
        <w:rPr>
          <w:rFonts w:ascii="Times New Roman" w:hAnsi="Times New Roman"/>
          <w:color w:val="auto"/>
          <w:kern w:val="1"/>
        </w:rPr>
        <w:t>,</w:t>
      </w:r>
      <w:r>
        <w:rPr>
          <w:rFonts w:ascii="Times New Roman" w:hAnsi="Times New Roman"/>
          <w:i/>
          <w:color w:val="auto"/>
          <w:kern w:val="1"/>
        </w:rPr>
        <w:t xml:space="preserve"> </w:t>
      </w:r>
      <w:r>
        <w:rPr>
          <w:rFonts w:ascii="Times New Roman" w:hAnsi="Times New Roman"/>
          <w:color w:val="auto"/>
          <w:kern w:val="1"/>
        </w:rPr>
        <w:t>cit., n. 299.</w:t>
      </w:r>
    </w:p>
  </w:footnote>
  <w:footnote w:id="41">
    <w:p w14:paraId="594E63CB" w14:textId="324E7965" w:rsidR="0034210B" w:rsidRDefault="0034210B">
      <w:pPr>
        <w:pStyle w:val="Testonotaapidipagina"/>
      </w:pPr>
      <w:r w:rsidRPr="00F372E3">
        <w:rPr>
          <w:rStyle w:val="Rimandonotaapidipagina"/>
          <w:rFonts w:ascii="Times New Roman" w:hAnsi="Times New Roman" w:cs="Times New Roman"/>
        </w:rPr>
        <w:footnoteRef/>
      </w:r>
      <w:r w:rsidRPr="00F372E3">
        <w:rPr>
          <w:rStyle w:val="Rimandonotaapidipagina"/>
          <w:rFonts w:ascii="Times New Roman" w:hAnsi="Times New Roman" w:cs="Times New Roman"/>
        </w:rPr>
        <w:t xml:space="preserve"> </w:t>
      </w:r>
      <w:r w:rsidRPr="007A6172">
        <w:rPr>
          <w:rFonts w:ascii="Times New Roman" w:hAnsi="Times New Roman"/>
          <w:i/>
          <w:color w:val="auto"/>
          <w:kern w:val="1"/>
        </w:rPr>
        <w:t>Ibidem</w:t>
      </w:r>
      <w:r w:rsidRPr="007A6172">
        <w:rPr>
          <w:rFonts w:ascii="Times New Roman" w:hAnsi="Times New Roman"/>
          <w:color w:val="auto"/>
          <w:kern w:val="1"/>
        </w:rPr>
        <w:t>,</w:t>
      </w:r>
      <w:r>
        <w:rPr>
          <w:rFonts w:ascii="Times New Roman" w:hAnsi="Times New Roman"/>
          <w:color w:val="auto"/>
          <w:kern w:val="1"/>
        </w:rPr>
        <w:t xml:space="preserve"> n. 295.</w:t>
      </w:r>
    </w:p>
  </w:footnote>
  <w:footnote w:id="42">
    <w:p w14:paraId="3EF8B73D" w14:textId="49822ECA" w:rsidR="0034210B" w:rsidRDefault="0034210B">
      <w:pPr>
        <w:pStyle w:val="Testonotaapidipagina"/>
      </w:pPr>
      <w:r w:rsidRPr="00F372E3">
        <w:rPr>
          <w:rStyle w:val="Rimandonotaapidipagina"/>
          <w:rFonts w:ascii="Times New Roman" w:hAnsi="Times New Roman" w:cs="Times New Roman"/>
        </w:rPr>
        <w:footnoteRef/>
      </w:r>
      <w:r w:rsidRPr="00F372E3">
        <w:rPr>
          <w:rStyle w:val="Rimandonotaapidipagina"/>
          <w:rFonts w:ascii="Times New Roman" w:hAnsi="Times New Roman" w:cs="Times New Roman"/>
        </w:rPr>
        <w:t xml:space="preserve"> </w:t>
      </w:r>
      <w:r w:rsidRPr="00F56AE7">
        <w:rPr>
          <w:rFonts w:ascii="Times New Roman" w:hAnsi="Times New Roman"/>
          <w:color w:val="auto"/>
          <w:kern w:val="1"/>
        </w:rPr>
        <w:t xml:space="preserve">Cit. in M. </w:t>
      </w:r>
      <w:r w:rsidRPr="000B7BEA">
        <w:rPr>
          <w:rFonts w:ascii="Times New Roman" w:hAnsi="Times New Roman" w:cs="Times New Roman"/>
          <w:smallCaps/>
          <w:color w:val="auto"/>
        </w:rPr>
        <w:t>Calvesi</w:t>
      </w:r>
      <w:r w:rsidRPr="00F56AE7">
        <w:rPr>
          <w:rFonts w:ascii="Times New Roman" w:hAnsi="Times New Roman"/>
          <w:color w:val="auto"/>
          <w:kern w:val="1"/>
        </w:rPr>
        <w:t xml:space="preserve">, “Da metafisico a psicofisico”, in </w:t>
      </w:r>
      <w:r w:rsidRPr="00F56AE7">
        <w:rPr>
          <w:rFonts w:ascii="Times New Roman" w:hAnsi="Times New Roman"/>
          <w:i/>
          <w:color w:val="auto"/>
          <w:kern w:val="1"/>
        </w:rPr>
        <w:t>De Chirico Art Dossier</w:t>
      </w:r>
      <w:r w:rsidRPr="00F56AE7">
        <w:rPr>
          <w:rFonts w:ascii="Times New Roman" w:hAnsi="Times New Roman"/>
          <w:color w:val="auto"/>
          <w:kern w:val="1"/>
        </w:rPr>
        <w:t>, Firenze 2007, paper 50, p. 5.</w:t>
      </w:r>
    </w:p>
  </w:footnote>
  <w:footnote w:id="43">
    <w:p w14:paraId="6DDDB44C" w14:textId="24299344" w:rsidR="0034210B" w:rsidRDefault="0034210B">
      <w:pPr>
        <w:pStyle w:val="Testonotaapidipagina"/>
      </w:pPr>
      <w:r>
        <w:rPr>
          <w:rStyle w:val="Rimandonotaapidipagina"/>
        </w:rPr>
        <w:footnoteRef/>
      </w:r>
      <w:r>
        <w:t xml:space="preserve"> </w:t>
      </w:r>
      <w:r w:rsidRPr="000B7BEA">
        <w:rPr>
          <w:rFonts w:ascii="Times New Roman" w:hAnsi="Times New Roman" w:cs="Times New Roman"/>
          <w:smallCaps/>
          <w:color w:val="auto"/>
        </w:rPr>
        <w:t>Aris</w:t>
      </w:r>
      <w:r>
        <w:rPr>
          <w:rFonts w:ascii="Times New Roman" w:hAnsi="Times New Roman" w:cs="Times New Roman"/>
          <w:smallCaps/>
          <w:color w:val="auto"/>
        </w:rPr>
        <w:t>totele</w:t>
      </w:r>
      <w:r w:rsidRPr="004322D6">
        <w:rPr>
          <w:rFonts w:ascii="Times New Roman" w:hAnsi="Times New Roman"/>
          <w:color w:val="auto"/>
          <w:kern w:val="1"/>
        </w:rPr>
        <w:t>,</w:t>
      </w:r>
      <w:r>
        <w:rPr>
          <w:rFonts w:ascii="Times New Roman" w:hAnsi="Times New Roman"/>
          <w:color w:val="auto"/>
          <w:kern w:val="1"/>
        </w:rPr>
        <w:t xml:space="preserve"> </w:t>
      </w:r>
      <w:r w:rsidRPr="00395BAE">
        <w:rPr>
          <w:rFonts w:ascii="Times New Roman" w:hAnsi="Times New Roman"/>
          <w:i/>
          <w:color w:val="auto"/>
          <w:kern w:val="1"/>
        </w:rPr>
        <w:t>Politica</w:t>
      </w:r>
      <w:r>
        <w:rPr>
          <w:rFonts w:ascii="Times New Roman" w:hAnsi="Times New Roman"/>
          <w:color w:val="auto"/>
          <w:kern w:val="1"/>
        </w:rPr>
        <w:t>,</w:t>
      </w:r>
      <w:r>
        <w:rPr>
          <w:rFonts w:ascii="Times New Roman" w:hAnsi="Times New Roman" w:cs="Times New Roman"/>
          <w:smallCaps/>
          <w:color w:val="auto"/>
        </w:rPr>
        <w:t xml:space="preserve"> VII,</w:t>
      </w:r>
      <w:r w:rsidRPr="004322D6">
        <w:rPr>
          <w:rFonts w:ascii="Times New Roman" w:hAnsi="Times New Roman"/>
          <w:color w:val="auto"/>
          <w:kern w:val="1"/>
        </w:rPr>
        <w:t>14 1333</w:t>
      </w:r>
      <w:r>
        <w:rPr>
          <w:rFonts w:ascii="Times New Roman" w:hAnsi="Times New Roman"/>
          <w:color w:val="auto"/>
          <w:kern w:val="1"/>
        </w:rPr>
        <w:t>a.</w:t>
      </w:r>
    </w:p>
  </w:footnote>
  <w:footnote w:id="44">
    <w:p w14:paraId="7F555DC1" w14:textId="7E4C6C70"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F65954">
        <w:rPr>
          <w:rFonts w:ascii="Times New Roman" w:hAnsi="Times New Roman" w:cs="Times New Roman"/>
          <w:smallCaps/>
          <w:color w:val="auto"/>
        </w:rPr>
        <w:t>F.</w:t>
      </w:r>
      <w:r w:rsidRPr="000B7BEA">
        <w:rPr>
          <w:color w:val="auto"/>
        </w:rPr>
        <w:t xml:space="preserve"> </w:t>
      </w:r>
      <w:r w:rsidRPr="000B7BEA">
        <w:rPr>
          <w:rFonts w:ascii="Times New Roman" w:hAnsi="Times New Roman" w:cs="Times New Roman"/>
          <w:smallCaps/>
          <w:color w:val="auto"/>
        </w:rPr>
        <w:t>Nietzsche,</w:t>
      </w:r>
      <w:r>
        <w:rPr>
          <w:rFonts w:ascii="Times New Roman" w:hAnsi="Times New Roman" w:cs="Times New Roman"/>
          <w:smallCaps/>
        </w:rPr>
        <w:t xml:space="preserve"> </w:t>
      </w:r>
      <w:r w:rsidRPr="00445FFC">
        <w:rPr>
          <w:rFonts w:ascii="Times New Roman" w:hAnsi="Times New Roman"/>
          <w:i/>
          <w:color w:val="auto"/>
          <w:kern w:val="1"/>
        </w:rPr>
        <w:t>Frammenti postumi 1869-1874</w:t>
      </w:r>
      <w:r>
        <w:rPr>
          <w:rFonts w:ascii="Times New Roman" w:hAnsi="Times New Roman"/>
          <w:color w:val="auto"/>
          <w:kern w:val="1"/>
        </w:rPr>
        <w:t>, cit., n. 7 [16].</w:t>
      </w:r>
    </w:p>
  </w:footnote>
  <w:footnote w:id="45">
    <w:p w14:paraId="5636FBB7" w14:textId="34B8DDE3"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0B7BEA">
        <w:rPr>
          <w:rFonts w:ascii="Times New Roman" w:hAnsi="Times New Roman" w:cs="Times New Roman"/>
          <w:smallCaps/>
          <w:color w:val="auto"/>
        </w:rPr>
        <w:t>Aristotele,</w:t>
      </w:r>
      <w:r w:rsidRPr="006C654F">
        <w:rPr>
          <w:rFonts w:ascii="Times New Roman" w:hAnsi="Times New Roman"/>
          <w:color w:val="auto"/>
          <w:kern w:val="1"/>
        </w:rPr>
        <w:t xml:space="preserve"> </w:t>
      </w:r>
      <w:r w:rsidRPr="006C654F">
        <w:rPr>
          <w:rFonts w:ascii="Times New Roman" w:hAnsi="Times New Roman"/>
          <w:i/>
          <w:color w:val="auto"/>
          <w:kern w:val="1"/>
        </w:rPr>
        <w:t>Etica Nicomachea</w:t>
      </w:r>
      <w:r>
        <w:rPr>
          <w:rFonts w:ascii="Times New Roman" w:hAnsi="Times New Roman"/>
          <w:color w:val="auto"/>
          <w:kern w:val="1"/>
        </w:rPr>
        <w:t xml:space="preserve"> IX,7 1168a 15-20, a cura di M. Zanatta, BUR, Milano 1986.</w:t>
      </w:r>
    </w:p>
  </w:footnote>
  <w:footnote w:id="46">
    <w:p w14:paraId="7232CF2E" w14:textId="6E5CC869"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9B74D1">
        <w:rPr>
          <w:rFonts w:ascii="Times New Roman" w:hAnsi="Times New Roman"/>
          <w:i/>
          <w:color w:val="auto"/>
          <w:kern w:val="1"/>
        </w:rPr>
        <w:t>Ibid</w:t>
      </w:r>
      <w:r>
        <w:rPr>
          <w:rFonts w:ascii="Times New Roman" w:hAnsi="Times New Roman"/>
          <w:i/>
          <w:color w:val="auto"/>
          <w:kern w:val="1"/>
        </w:rPr>
        <w:t>em</w:t>
      </w:r>
      <w:r>
        <w:rPr>
          <w:rFonts w:ascii="Times New Roman" w:hAnsi="Times New Roman"/>
          <w:color w:val="auto"/>
          <w:kern w:val="1"/>
        </w:rPr>
        <w:t>,</w:t>
      </w:r>
      <w:r w:rsidRPr="006C654F">
        <w:rPr>
          <w:rFonts w:ascii="Times New Roman" w:hAnsi="Times New Roman"/>
          <w:color w:val="auto"/>
          <w:kern w:val="1"/>
        </w:rPr>
        <w:t xml:space="preserve"> 1168a 20</w:t>
      </w:r>
      <w:r>
        <w:rPr>
          <w:rFonts w:ascii="Times New Roman" w:hAnsi="Times New Roman"/>
          <w:color w:val="auto"/>
          <w:kern w:val="1"/>
        </w:rPr>
        <w:t>-25.</w:t>
      </w:r>
    </w:p>
  </w:footnote>
  <w:footnote w:id="47">
    <w:p w14:paraId="2BCA9EB6" w14:textId="177AAD02"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9B74D1">
        <w:rPr>
          <w:rFonts w:ascii="Times New Roman" w:hAnsi="Times New Roman"/>
          <w:i/>
          <w:color w:val="auto"/>
          <w:kern w:val="1"/>
        </w:rPr>
        <w:t>Ibid</w:t>
      </w:r>
      <w:r>
        <w:rPr>
          <w:rFonts w:ascii="Times New Roman" w:hAnsi="Times New Roman"/>
          <w:i/>
          <w:color w:val="auto"/>
          <w:kern w:val="1"/>
        </w:rPr>
        <w:t>em</w:t>
      </w:r>
      <w:r>
        <w:rPr>
          <w:rFonts w:ascii="Times New Roman" w:hAnsi="Times New Roman"/>
          <w:color w:val="auto"/>
          <w:kern w:val="1"/>
        </w:rPr>
        <w:t>, 1168a 1-5.</w:t>
      </w:r>
    </w:p>
  </w:footnote>
  <w:footnote w:id="48">
    <w:p w14:paraId="1FE9040F" w14:textId="7031B910"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9B74D1">
        <w:rPr>
          <w:rFonts w:ascii="Times New Roman" w:hAnsi="Times New Roman"/>
          <w:i/>
          <w:color w:val="auto"/>
          <w:kern w:val="1"/>
        </w:rPr>
        <w:t>Ibid</w:t>
      </w:r>
      <w:r>
        <w:rPr>
          <w:rFonts w:ascii="Times New Roman" w:hAnsi="Times New Roman"/>
          <w:i/>
          <w:color w:val="auto"/>
          <w:kern w:val="1"/>
        </w:rPr>
        <w:t>em</w:t>
      </w:r>
      <w:r>
        <w:rPr>
          <w:rFonts w:ascii="Times New Roman" w:hAnsi="Times New Roman"/>
          <w:color w:val="auto"/>
          <w:kern w:val="1"/>
        </w:rPr>
        <w:t>, 1168a 25.</w:t>
      </w:r>
    </w:p>
  </w:footnote>
  <w:footnote w:id="49">
    <w:p w14:paraId="3C752191" w14:textId="4D9F0D86"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F65954">
        <w:rPr>
          <w:rFonts w:ascii="Times New Roman" w:hAnsi="Times New Roman" w:cs="Times New Roman"/>
          <w:smallCaps/>
          <w:color w:val="auto"/>
        </w:rPr>
        <w:t>F.</w:t>
      </w:r>
      <w:r>
        <w:t xml:space="preserve"> </w:t>
      </w:r>
      <w:r w:rsidRPr="00882506">
        <w:rPr>
          <w:rFonts w:ascii="Times New Roman" w:hAnsi="Times New Roman" w:cs="Times New Roman"/>
          <w:smallCaps/>
        </w:rPr>
        <w:t>Nietzsche</w:t>
      </w:r>
      <w:r>
        <w:rPr>
          <w:rFonts w:ascii="Times New Roman" w:hAnsi="Times New Roman" w:cs="Times New Roman"/>
          <w:smallCaps/>
        </w:rPr>
        <w:t xml:space="preserve">, </w:t>
      </w:r>
      <w:r w:rsidRPr="00445FFC">
        <w:rPr>
          <w:rFonts w:ascii="Times New Roman" w:hAnsi="Times New Roman"/>
          <w:i/>
          <w:color w:val="auto"/>
          <w:kern w:val="1"/>
        </w:rPr>
        <w:t>Frammenti postumi 1869-1874</w:t>
      </w:r>
      <w:r>
        <w:rPr>
          <w:rFonts w:ascii="Times New Roman" w:hAnsi="Times New Roman"/>
          <w:color w:val="auto"/>
          <w:kern w:val="1"/>
        </w:rPr>
        <w:t>, cit., n. 7 [1].</w:t>
      </w:r>
    </w:p>
  </w:footnote>
  <w:footnote w:id="50">
    <w:p w14:paraId="4D741877" w14:textId="07EAEDEF"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9B74D1">
        <w:rPr>
          <w:rFonts w:ascii="Times New Roman" w:hAnsi="Times New Roman"/>
          <w:i/>
          <w:color w:val="auto"/>
          <w:kern w:val="1"/>
        </w:rPr>
        <w:t>Ibid</w:t>
      </w:r>
      <w:r>
        <w:rPr>
          <w:rFonts w:ascii="Times New Roman" w:hAnsi="Times New Roman"/>
          <w:i/>
          <w:color w:val="auto"/>
          <w:kern w:val="1"/>
        </w:rPr>
        <w:t>em</w:t>
      </w:r>
      <w:r>
        <w:rPr>
          <w:rFonts w:ascii="Times New Roman" w:hAnsi="Times New Roman"/>
          <w:color w:val="auto"/>
          <w:kern w:val="1"/>
        </w:rPr>
        <w:t>, n. 7 [2].</w:t>
      </w:r>
    </w:p>
  </w:footnote>
  <w:footnote w:id="51">
    <w:p w14:paraId="149F9FEF" w14:textId="61C0CE9B" w:rsidR="0034210B" w:rsidRDefault="0034210B">
      <w:pPr>
        <w:pStyle w:val="Testonotaapidipagina"/>
      </w:pPr>
      <w:r w:rsidRPr="00F372E3">
        <w:rPr>
          <w:rStyle w:val="Rimandonotaapidipagina"/>
          <w:rFonts w:ascii="Times New Roman" w:hAnsi="Times New Roman" w:cs="Times New Roman"/>
        </w:rPr>
        <w:footnoteRef/>
      </w:r>
      <w:r w:rsidRPr="00F372E3">
        <w:rPr>
          <w:rStyle w:val="Rimandonotaapidipagina"/>
          <w:rFonts w:ascii="Times New Roman" w:hAnsi="Times New Roman" w:cs="Times New Roman"/>
        </w:rPr>
        <w:t xml:space="preserve"> </w:t>
      </w:r>
      <w:r w:rsidRPr="00E135A1">
        <w:rPr>
          <w:rFonts w:ascii="Times New Roman" w:hAnsi="Times New Roman"/>
          <w:color w:val="auto"/>
          <w:kern w:val="1"/>
        </w:rPr>
        <w:t>I</w:t>
      </w:r>
      <w:r w:rsidRPr="00E135A1">
        <w:rPr>
          <w:rFonts w:ascii="Times New Roman" w:hAnsi="Times New Roman" w:cs="Times New Roman"/>
          <w:smallCaps/>
        </w:rPr>
        <w:t>dem</w:t>
      </w:r>
      <w:r w:rsidRPr="00E135A1">
        <w:rPr>
          <w:rFonts w:ascii="Times New Roman" w:hAnsi="Times New Roman"/>
          <w:color w:val="auto"/>
          <w:kern w:val="1"/>
        </w:rPr>
        <w:t xml:space="preserve">, </w:t>
      </w:r>
      <w:r w:rsidRPr="00E135A1">
        <w:rPr>
          <w:rFonts w:ascii="Times New Roman" w:hAnsi="Times New Roman"/>
          <w:i/>
          <w:color w:val="auto"/>
          <w:kern w:val="1"/>
        </w:rPr>
        <w:t>La nascita della tragedia</w:t>
      </w:r>
      <w:r w:rsidRPr="00E135A1">
        <w:rPr>
          <w:rFonts w:ascii="Times New Roman" w:hAnsi="Times New Roman"/>
          <w:color w:val="auto"/>
          <w:kern w:val="1"/>
        </w:rPr>
        <w:t xml:space="preserve">, </w:t>
      </w:r>
      <w:r w:rsidR="002E2FFA">
        <w:rPr>
          <w:rFonts w:ascii="Times New Roman" w:hAnsi="Times New Roman"/>
          <w:color w:val="auto"/>
          <w:kern w:val="1"/>
        </w:rPr>
        <w:t>cit.</w:t>
      </w:r>
      <w:r w:rsidRPr="00FE43B5">
        <w:rPr>
          <w:rFonts w:ascii="Times New Roman" w:hAnsi="Times New Roman"/>
          <w:color w:val="auto"/>
          <w:kern w:val="1"/>
        </w:rPr>
        <w:t>,</w:t>
      </w:r>
      <w:r>
        <w:rPr>
          <w:rFonts w:ascii="Times New Roman" w:hAnsi="Times New Roman"/>
          <w:color w:val="auto"/>
          <w:kern w:val="1"/>
        </w:rPr>
        <w:t xml:space="preserve"> </w:t>
      </w:r>
      <w:r w:rsidRPr="00FE43B5">
        <w:rPr>
          <w:rFonts w:ascii="Times New Roman" w:hAnsi="Times New Roman"/>
          <w:color w:val="auto"/>
          <w:kern w:val="1"/>
        </w:rPr>
        <w:t>n. 1</w:t>
      </w:r>
      <w:r>
        <w:rPr>
          <w:rFonts w:ascii="Times New Roman" w:hAnsi="Times New Roman"/>
          <w:color w:val="auto"/>
          <w:kern w:val="1"/>
        </w:rPr>
        <w:t>.</w:t>
      </w:r>
    </w:p>
  </w:footnote>
  <w:footnote w:id="52">
    <w:p w14:paraId="5E371A91" w14:textId="1A48EA16"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8762B2">
        <w:rPr>
          <w:rFonts w:ascii="Times New Roman" w:hAnsi="Times New Roman"/>
          <w:color w:val="auto"/>
          <w:kern w:val="1"/>
        </w:rPr>
        <w:t>Cfr.</w:t>
      </w:r>
      <w:r>
        <w:t xml:space="preserve"> </w:t>
      </w:r>
      <w:r w:rsidRPr="00163859">
        <w:rPr>
          <w:rFonts w:ascii="Times New Roman" w:hAnsi="Times New Roman"/>
          <w:color w:val="auto"/>
          <w:kern w:val="1"/>
        </w:rPr>
        <w:t xml:space="preserve">R. </w:t>
      </w:r>
      <w:r w:rsidRPr="000B7BEA">
        <w:rPr>
          <w:rFonts w:ascii="Times New Roman" w:hAnsi="Times New Roman" w:cs="Times New Roman"/>
          <w:smallCaps/>
          <w:color w:val="auto"/>
        </w:rPr>
        <w:t>Spaemann</w:t>
      </w:r>
      <w:r w:rsidRPr="00163859">
        <w:rPr>
          <w:rFonts w:ascii="Times New Roman" w:hAnsi="Times New Roman"/>
          <w:color w:val="auto"/>
          <w:kern w:val="1"/>
        </w:rPr>
        <w:t xml:space="preserve">, </w:t>
      </w:r>
      <w:r w:rsidRPr="00163859">
        <w:rPr>
          <w:rFonts w:ascii="Times New Roman" w:hAnsi="Times New Roman"/>
          <w:i/>
          <w:color w:val="auto"/>
          <w:kern w:val="1"/>
        </w:rPr>
        <w:t>Concetti morali fondamentali</w:t>
      </w:r>
      <w:r>
        <w:rPr>
          <w:rFonts w:ascii="Times New Roman" w:hAnsi="Times New Roman"/>
          <w:color w:val="auto"/>
          <w:kern w:val="1"/>
        </w:rPr>
        <w:t>, Piemme, Casal</w:t>
      </w:r>
      <w:r w:rsidRPr="00163859">
        <w:rPr>
          <w:rFonts w:ascii="Times New Roman" w:hAnsi="Times New Roman"/>
          <w:color w:val="auto"/>
          <w:kern w:val="1"/>
        </w:rPr>
        <w:t>e Monferrato (AL) 2001, pp. 119-120.</w:t>
      </w:r>
    </w:p>
  </w:footnote>
  <w:footnote w:id="53">
    <w:p w14:paraId="6DFF6F1A" w14:textId="64AE3E32" w:rsidR="0034210B" w:rsidRDefault="0034210B" w:rsidP="00CF2E80">
      <w:pPr>
        <w:pStyle w:val="Testonotaapidipagina"/>
        <w:ind w:left="142" w:hanging="142"/>
        <w:jc w:val="both"/>
      </w:pPr>
      <w:r w:rsidRPr="001C75FB">
        <w:rPr>
          <w:rStyle w:val="Rimandonotaapidipagina"/>
          <w:rFonts w:ascii="Times New Roman" w:hAnsi="Times New Roman" w:cs="Times New Roman"/>
        </w:rPr>
        <w:footnoteRef/>
      </w:r>
      <w:r w:rsidRPr="001C75FB">
        <w:rPr>
          <w:rStyle w:val="Rimandonotaapidipagina"/>
          <w:rFonts w:ascii="Times New Roman" w:hAnsi="Times New Roman" w:cs="Times New Roman"/>
        </w:rPr>
        <w:t xml:space="preserve"> </w:t>
      </w:r>
      <w:r w:rsidRPr="001C75FB">
        <w:rPr>
          <w:rFonts w:ascii="Times New Roman" w:hAnsi="Times New Roman"/>
          <w:color w:val="auto"/>
          <w:kern w:val="1"/>
        </w:rPr>
        <w:t>È interessante notare che Nietzsche è favorevole a considerare il suicidio un atto eroico</w:t>
      </w:r>
      <w:r>
        <w:rPr>
          <w:rFonts w:ascii="Times New Roman" w:hAnsi="Times New Roman"/>
          <w:color w:val="auto"/>
          <w:kern w:val="1"/>
        </w:rPr>
        <w:t xml:space="preserve">… Ad esempio, </w:t>
      </w:r>
      <w:r w:rsidRPr="00F65954">
        <w:rPr>
          <w:rFonts w:ascii="Times New Roman" w:hAnsi="Times New Roman"/>
          <w:color w:val="auto"/>
          <w:kern w:val="1"/>
        </w:rPr>
        <w:t>F</w:t>
      </w:r>
      <w:r w:rsidRPr="008D423F">
        <w:rPr>
          <w:rFonts w:ascii="Times New Roman" w:hAnsi="Times New Roman" w:cs="Times New Roman"/>
          <w:smallCaps/>
        </w:rPr>
        <w:t xml:space="preserve">. </w:t>
      </w:r>
      <w:r w:rsidRPr="000B7BEA">
        <w:rPr>
          <w:rFonts w:ascii="Times New Roman" w:hAnsi="Times New Roman" w:cs="Times New Roman"/>
          <w:smallCaps/>
          <w:color w:val="auto"/>
        </w:rPr>
        <w:t>Nietzsche</w:t>
      </w:r>
      <w:r>
        <w:rPr>
          <w:rFonts w:ascii="Times New Roman" w:hAnsi="Times New Roman"/>
          <w:color w:val="auto"/>
          <w:kern w:val="1"/>
        </w:rPr>
        <w:t xml:space="preserve">, </w:t>
      </w:r>
      <w:r w:rsidRPr="00CF2E80">
        <w:rPr>
          <w:rFonts w:ascii="Times New Roman" w:hAnsi="Times New Roman"/>
          <w:i/>
          <w:color w:val="auto"/>
          <w:kern w:val="1"/>
        </w:rPr>
        <w:t>Umano, troppo umano</w:t>
      </w:r>
      <w:r>
        <w:rPr>
          <w:rFonts w:ascii="Times New Roman" w:hAnsi="Times New Roman"/>
          <w:color w:val="auto"/>
          <w:kern w:val="1"/>
        </w:rPr>
        <w:t xml:space="preserve">, cit., nn. 80 e 88; </w:t>
      </w:r>
    </w:p>
  </w:footnote>
  <w:footnote w:id="54">
    <w:p w14:paraId="3FD549E7" w14:textId="0A8867DD"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F65954">
        <w:rPr>
          <w:rFonts w:ascii="Times New Roman" w:hAnsi="Times New Roman"/>
          <w:color w:val="auto"/>
          <w:kern w:val="1"/>
        </w:rPr>
        <w:t>F</w:t>
      </w:r>
      <w:r w:rsidRPr="008D423F">
        <w:rPr>
          <w:rFonts w:ascii="Times New Roman" w:hAnsi="Times New Roman" w:cs="Times New Roman"/>
          <w:smallCaps/>
        </w:rPr>
        <w:t xml:space="preserve">. </w:t>
      </w:r>
      <w:r w:rsidRPr="000B7BEA">
        <w:rPr>
          <w:rFonts w:ascii="Times New Roman" w:hAnsi="Times New Roman" w:cs="Times New Roman"/>
          <w:smallCaps/>
          <w:color w:val="auto"/>
        </w:rPr>
        <w:t>Nietzsche</w:t>
      </w:r>
      <w:r w:rsidRPr="00163859">
        <w:rPr>
          <w:rFonts w:ascii="Times New Roman" w:hAnsi="Times New Roman"/>
          <w:color w:val="auto"/>
          <w:kern w:val="1"/>
        </w:rPr>
        <w:t>,</w:t>
      </w:r>
      <w:r>
        <w:rPr>
          <w:rFonts w:ascii="Times New Roman" w:hAnsi="Times New Roman"/>
          <w:color w:val="auto"/>
          <w:kern w:val="1"/>
        </w:rPr>
        <w:t xml:space="preserve"> </w:t>
      </w:r>
      <w:r w:rsidRPr="00F313FB">
        <w:rPr>
          <w:rFonts w:ascii="Times New Roman" w:hAnsi="Times New Roman"/>
          <w:i/>
          <w:color w:val="auto"/>
          <w:kern w:val="1"/>
        </w:rPr>
        <w:t>La gaia scienza</w:t>
      </w:r>
      <w:r>
        <w:rPr>
          <w:rFonts w:ascii="Times New Roman" w:hAnsi="Times New Roman"/>
          <w:color w:val="auto"/>
          <w:kern w:val="1"/>
        </w:rPr>
        <w:t>, cit.,</w:t>
      </w:r>
      <w:r w:rsidRPr="002D2AAD">
        <w:rPr>
          <w:rFonts w:ascii="Times New Roman" w:hAnsi="Times New Roman"/>
          <w:color w:val="auto"/>
          <w:kern w:val="1"/>
        </w:rPr>
        <w:t xml:space="preserve"> n. 299.</w:t>
      </w:r>
    </w:p>
  </w:footnote>
  <w:footnote w:id="55">
    <w:p w14:paraId="1CCBD9DB" w14:textId="1FEEE2F2"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0B7BEA">
        <w:rPr>
          <w:rFonts w:ascii="Times New Roman" w:hAnsi="Times New Roman" w:cs="Times New Roman"/>
          <w:smallCaps/>
          <w:color w:val="auto"/>
        </w:rPr>
        <w:t>Idem</w:t>
      </w:r>
      <w:r w:rsidRPr="00163859">
        <w:rPr>
          <w:rFonts w:ascii="Times New Roman" w:hAnsi="Times New Roman"/>
          <w:color w:val="auto"/>
          <w:kern w:val="1"/>
        </w:rPr>
        <w:t>,</w:t>
      </w:r>
      <w:r>
        <w:rPr>
          <w:rFonts w:ascii="Times New Roman" w:hAnsi="Times New Roman"/>
          <w:color w:val="auto"/>
          <w:kern w:val="1"/>
        </w:rPr>
        <w:t xml:space="preserve"> </w:t>
      </w:r>
      <w:r w:rsidRPr="009902B0">
        <w:rPr>
          <w:rFonts w:ascii="Times New Roman" w:hAnsi="Times New Roman"/>
          <w:i/>
          <w:color w:val="auto"/>
          <w:kern w:val="1"/>
        </w:rPr>
        <w:t>Al di là del bene e del male</w:t>
      </w:r>
      <w:r>
        <w:rPr>
          <w:rFonts w:ascii="Times New Roman" w:hAnsi="Times New Roman"/>
          <w:color w:val="auto"/>
          <w:kern w:val="1"/>
        </w:rPr>
        <w:t xml:space="preserve">, cit., IV,157. </w:t>
      </w:r>
    </w:p>
  </w:footnote>
  <w:footnote w:id="56">
    <w:p w14:paraId="1F0FE6E1" w14:textId="327B4BBD"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0B7BEA">
        <w:rPr>
          <w:rFonts w:ascii="Times New Roman" w:hAnsi="Times New Roman" w:cs="Times New Roman"/>
          <w:smallCaps/>
          <w:color w:val="auto"/>
        </w:rPr>
        <w:t>Idem</w:t>
      </w:r>
      <w:r w:rsidRPr="00163859">
        <w:rPr>
          <w:rFonts w:ascii="Times New Roman" w:hAnsi="Times New Roman"/>
          <w:color w:val="auto"/>
          <w:kern w:val="1"/>
        </w:rPr>
        <w:t>,</w:t>
      </w:r>
      <w:r>
        <w:t xml:space="preserve"> </w:t>
      </w:r>
      <w:r w:rsidRPr="008D423F">
        <w:rPr>
          <w:rFonts w:ascii="Times New Roman" w:hAnsi="Times New Roman"/>
          <w:i/>
          <w:color w:val="auto"/>
          <w:kern w:val="1"/>
        </w:rPr>
        <w:t>Genealogia della morale</w:t>
      </w:r>
      <w:r w:rsidRPr="008D423F">
        <w:rPr>
          <w:rFonts w:ascii="Times New Roman" w:hAnsi="Times New Roman"/>
          <w:color w:val="auto"/>
          <w:kern w:val="1"/>
        </w:rPr>
        <w:t>,</w:t>
      </w:r>
      <w:r>
        <w:rPr>
          <w:rFonts w:ascii="Times New Roman" w:hAnsi="Times New Roman"/>
          <w:color w:val="auto"/>
          <w:kern w:val="1"/>
        </w:rPr>
        <w:t xml:space="preserve"> in</w:t>
      </w:r>
      <w:r w:rsidRPr="008D423F">
        <w:rPr>
          <w:rFonts w:ascii="Times New Roman" w:hAnsi="Times New Roman"/>
          <w:color w:val="auto"/>
          <w:kern w:val="1"/>
        </w:rPr>
        <w:t xml:space="preserve"> </w:t>
      </w:r>
      <w:r w:rsidRPr="008D423F">
        <w:rPr>
          <w:rFonts w:ascii="Times New Roman" w:hAnsi="Times New Roman"/>
          <w:i/>
          <w:color w:val="auto"/>
          <w:kern w:val="1"/>
        </w:rPr>
        <w:t>OFN</w:t>
      </w:r>
      <w:r>
        <w:rPr>
          <w:rFonts w:ascii="Times New Roman" w:hAnsi="Times New Roman"/>
          <w:color w:val="auto"/>
          <w:kern w:val="1"/>
        </w:rPr>
        <w:t>, v. VI, t. 2, n. 25.</w:t>
      </w:r>
    </w:p>
  </w:footnote>
  <w:footnote w:id="57">
    <w:p w14:paraId="1F1FD588" w14:textId="45F4C76F" w:rsidR="0034210B" w:rsidRDefault="0034210B">
      <w:pPr>
        <w:pStyle w:val="Testonotaapidipagina"/>
      </w:pPr>
      <w:r w:rsidRPr="00C73F7F">
        <w:rPr>
          <w:rStyle w:val="Rimandonotaapidipagina"/>
          <w:rFonts w:ascii="Times New Roman" w:hAnsi="Times New Roman" w:cs="Times New Roman"/>
        </w:rPr>
        <w:footnoteRef/>
      </w:r>
      <w:r w:rsidRPr="00C73F7F">
        <w:rPr>
          <w:rStyle w:val="Rimandonotaapidipagina"/>
          <w:rFonts w:ascii="Times New Roman" w:hAnsi="Times New Roman" w:cs="Times New Roman"/>
        </w:rPr>
        <w:t xml:space="preserve"> </w:t>
      </w:r>
      <w:r w:rsidRPr="000B7BEA">
        <w:rPr>
          <w:rFonts w:ascii="Times New Roman" w:hAnsi="Times New Roman" w:cs="Times New Roman"/>
          <w:smallCaps/>
          <w:color w:val="auto"/>
        </w:rPr>
        <w:t>Idem</w:t>
      </w:r>
      <w:r w:rsidRPr="00163859">
        <w:rPr>
          <w:rFonts w:ascii="Times New Roman" w:hAnsi="Times New Roman"/>
          <w:color w:val="auto"/>
          <w:kern w:val="1"/>
        </w:rPr>
        <w:t>,</w:t>
      </w:r>
      <w:r>
        <w:rPr>
          <w:rFonts w:ascii="Times New Roman" w:hAnsi="Times New Roman"/>
          <w:color w:val="auto"/>
          <w:kern w:val="1"/>
        </w:rPr>
        <w:t xml:space="preserve"> </w:t>
      </w:r>
      <w:r w:rsidRPr="00CF2E80">
        <w:rPr>
          <w:rFonts w:ascii="Times New Roman" w:hAnsi="Times New Roman"/>
          <w:i/>
          <w:color w:val="auto"/>
          <w:kern w:val="1"/>
        </w:rPr>
        <w:t>Frammenti postumi 1888-89</w:t>
      </w:r>
      <w:r>
        <w:rPr>
          <w:rFonts w:ascii="Times New Roman" w:hAnsi="Times New Roman"/>
          <w:color w:val="auto"/>
          <w:kern w:val="1"/>
        </w:rPr>
        <w:t xml:space="preserve">, </w:t>
      </w:r>
      <w:r w:rsidRPr="00DF3DD9">
        <w:rPr>
          <w:rFonts w:ascii="Times New Roman" w:hAnsi="Times New Roman"/>
          <w:color w:val="auto"/>
          <w:kern w:val="1"/>
        </w:rPr>
        <w:t xml:space="preserve">in </w:t>
      </w:r>
      <w:r w:rsidRPr="00DF3DD9">
        <w:rPr>
          <w:rFonts w:ascii="Times New Roman" w:hAnsi="Times New Roman"/>
          <w:i/>
          <w:color w:val="auto"/>
          <w:kern w:val="1"/>
        </w:rPr>
        <w:t>OFN</w:t>
      </w:r>
      <w:r w:rsidRPr="00DF3DD9">
        <w:rPr>
          <w:rFonts w:ascii="Times New Roman" w:hAnsi="Times New Roman"/>
          <w:color w:val="auto"/>
          <w:kern w:val="1"/>
        </w:rPr>
        <w:t>, v. VIII, t. 3, 14 [47].</w:t>
      </w:r>
    </w:p>
  </w:footnote>
  <w:footnote w:id="58">
    <w:p w14:paraId="228D81A9" w14:textId="6F8A8E13" w:rsidR="0034210B" w:rsidRDefault="0034210B">
      <w:pPr>
        <w:pStyle w:val="Testonotaapidipagina"/>
      </w:pPr>
      <w:r w:rsidRPr="00C73F7F">
        <w:rPr>
          <w:rStyle w:val="Rimandonotaapidipagina"/>
          <w:rFonts w:ascii="Times New Roman" w:hAnsi="Times New Roman" w:cs="Times New Roman"/>
        </w:rPr>
        <w:footnoteRef/>
      </w:r>
      <w:r w:rsidRPr="00C73F7F">
        <w:rPr>
          <w:rStyle w:val="Rimandonotaapidipagina"/>
          <w:rFonts w:ascii="Times New Roman" w:hAnsi="Times New Roman" w:cs="Times New Roman"/>
        </w:rPr>
        <w:t xml:space="preserve"> </w:t>
      </w:r>
      <w:r w:rsidRPr="00F65954">
        <w:rPr>
          <w:rFonts w:ascii="Times New Roman" w:hAnsi="Times New Roman" w:cs="Times New Roman"/>
          <w:smallCaps/>
          <w:color w:val="auto"/>
        </w:rPr>
        <w:t>T.</w:t>
      </w:r>
      <w:r w:rsidRPr="001C75FB">
        <w:rPr>
          <w:rFonts w:ascii="Times New Roman" w:hAnsi="Times New Roman"/>
          <w:color w:val="auto"/>
          <w:kern w:val="1"/>
        </w:rPr>
        <w:t xml:space="preserve"> </w:t>
      </w:r>
      <w:r w:rsidRPr="001C75FB">
        <w:rPr>
          <w:rFonts w:ascii="Times New Roman" w:hAnsi="Times New Roman" w:cs="Times New Roman"/>
          <w:smallCaps/>
          <w:color w:val="auto"/>
        </w:rPr>
        <w:t>Mann</w:t>
      </w:r>
      <w:r w:rsidRPr="001C75FB">
        <w:rPr>
          <w:rFonts w:ascii="Times New Roman" w:hAnsi="Times New Roman"/>
          <w:color w:val="auto"/>
          <w:kern w:val="1"/>
        </w:rPr>
        <w:t xml:space="preserve">, </w:t>
      </w:r>
      <w:r w:rsidRPr="001C75FB">
        <w:rPr>
          <w:rFonts w:ascii="Times New Roman" w:hAnsi="Times New Roman"/>
          <w:i/>
          <w:color w:val="auto"/>
          <w:kern w:val="1"/>
        </w:rPr>
        <w:t>Doctor Faustus</w:t>
      </w:r>
      <w:r w:rsidRPr="001C75FB">
        <w:rPr>
          <w:rFonts w:ascii="Times New Roman" w:hAnsi="Times New Roman"/>
          <w:color w:val="auto"/>
          <w:kern w:val="1"/>
        </w:rPr>
        <w:t>,</w:t>
      </w:r>
      <w:r>
        <w:rPr>
          <w:rFonts w:ascii="Times New Roman" w:hAnsi="Times New Roman"/>
          <w:color w:val="auto"/>
          <w:kern w:val="1"/>
        </w:rPr>
        <w:t xml:space="preserve"> ed. critica a cura di L. Crescenzi, Mondadori, Milano 2017.</w:t>
      </w:r>
    </w:p>
  </w:footnote>
  <w:footnote w:id="59">
    <w:p w14:paraId="2987B31F" w14:textId="1BD4A089" w:rsidR="0034210B" w:rsidRDefault="0034210B" w:rsidP="004C2DB1">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7C1530">
        <w:rPr>
          <w:rFonts w:ascii="Times New Roman" w:hAnsi="Times New Roman" w:cs="Times New Roman"/>
          <w:color w:val="auto"/>
          <w:kern w:val="1"/>
        </w:rPr>
        <w:t>Cfr</w:t>
      </w:r>
      <w:r w:rsidRPr="000B7BEA">
        <w:rPr>
          <w:rFonts w:ascii="Times New Roman" w:hAnsi="Times New Roman" w:cs="Times New Roman"/>
          <w:color w:val="auto"/>
          <w:kern w:val="1"/>
        </w:rPr>
        <w:t xml:space="preserve">. </w:t>
      </w:r>
      <w:r w:rsidRPr="000B7BEA">
        <w:rPr>
          <w:rFonts w:ascii="Times New Roman" w:hAnsi="Times New Roman" w:cs="Times New Roman"/>
          <w:smallCaps/>
          <w:color w:val="auto"/>
        </w:rPr>
        <w:t>Giorgio Galli</w:t>
      </w:r>
      <w:r w:rsidRPr="007C1530">
        <w:rPr>
          <w:rFonts w:ascii="Times New Roman" w:hAnsi="Times New Roman" w:cs="Times New Roman"/>
          <w:color w:val="auto"/>
          <w:kern w:val="1"/>
        </w:rPr>
        <w:t xml:space="preserve">, </w:t>
      </w:r>
      <w:r w:rsidRPr="007C1530">
        <w:rPr>
          <w:rFonts w:ascii="Times New Roman" w:hAnsi="Times New Roman" w:cs="Times New Roman"/>
          <w:i/>
          <w:color w:val="auto"/>
          <w:kern w:val="1"/>
        </w:rPr>
        <w:t>Hitler e l’esoterismo</w:t>
      </w:r>
      <w:r w:rsidRPr="007C1530">
        <w:rPr>
          <w:rFonts w:ascii="Times New Roman" w:hAnsi="Times New Roman" w:cs="Times New Roman"/>
          <w:color w:val="auto"/>
          <w:kern w:val="1"/>
        </w:rPr>
        <w:t>, Oaks Editrice, Milano 2020.</w:t>
      </w:r>
      <w:r>
        <w:rPr>
          <w:rFonts w:ascii="Times New Roman" w:hAnsi="Times New Roman" w:cs="Times New Roman"/>
          <w:color w:val="auto"/>
          <w:kern w:val="1"/>
        </w:rPr>
        <w:t xml:space="preserve"> </w:t>
      </w:r>
    </w:p>
  </w:footnote>
  <w:footnote w:id="60">
    <w:p w14:paraId="55EF7F95" w14:textId="77777777" w:rsidR="0034210B" w:rsidRDefault="0034210B" w:rsidP="004C2DB1">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800D6A">
        <w:rPr>
          <w:rFonts w:ascii="Times New Roman" w:hAnsi="Times New Roman" w:cs="Times New Roman"/>
          <w:color w:val="auto"/>
          <w:kern w:val="1"/>
        </w:rPr>
        <w:t>J</w:t>
      </w:r>
      <w:r w:rsidRPr="007054C1">
        <w:rPr>
          <w:rFonts w:ascii="Times New Roman" w:hAnsi="Times New Roman" w:cs="Times New Roman"/>
          <w:smallCaps/>
        </w:rPr>
        <w:t xml:space="preserve">. </w:t>
      </w:r>
      <w:r w:rsidRPr="000B7BEA">
        <w:rPr>
          <w:rFonts w:ascii="Times New Roman" w:hAnsi="Times New Roman" w:cs="Times New Roman"/>
          <w:smallCaps/>
          <w:color w:val="auto"/>
        </w:rPr>
        <w:t>Toland</w:t>
      </w:r>
      <w:r w:rsidRPr="00800D6A">
        <w:rPr>
          <w:rFonts w:ascii="Times New Roman" w:hAnsi="Times New Roman" w:cs="Times New Roman"/>
          <w:color w:val="auto"/>
          <w:kern w:val="1"/>
        </w:rPr>
        <w:t xml:space="preserve">, </w:t>
      </w:r>
      <w:r w:rsidRPr="00800D6A">
        <w:rPr>
          <w:rFonts w:ascii="Times New Roman" w:hAnsi="Times New Roman" w:cs="Times New Roman"/>
          <w:i/>
          <w:color w:val="auto"/>
          <w:kern w:val="1"/>
        </w:rPr>
        <w:t>Adolf Hitler</w:t>
      </w:r>
      <w:r w:rsidRPr="00800D6A">
        <w:rPr>
          <w:rFonts w:ascii="Times New Roman" w:hAnsi="Times New Roman" w:cs="Times New Roman"/>
          <w:color w:val="auto"/>
          <w:kern w:val="1"/>
        </w:rPr>
        <w:t>, Ballantine Books, New York 1986, p. 668.</w:t>
      </w:r>
    </w:p>
  </w:footnote>
  <w:footnote w:id="61">
    <w:p w14:paraId="79921EAE" w14:textId="030C2B9F"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573A4F">
        <w:rPr>
          <w:rFonts w:ascii="Times New Roman" w:hAnsi="Times New Roman" w:cs="Times New Roman"/>
          <w:smallCaps/>
        </w:rPr>
        <w:t xml:space="preserve">F. </w:t>
      </w:r>
      <w:r w:rsidRPr="000B7BEA">
        <w:rPr>
          <w:rFonts w:ascii="Times New Roman" w:hAnsi="Times New Roman" w:cs="Times New Roman"/>
          <w:smallCaps/>
          <w:color w:val="auto"/>
        </w:rPr>
        <w:t>Nietzsche</w:t>
      </w:r>
      <w:r w:rsidRPr="00573A4F">
        <w:rPr>
          <w:rFonts w:ascii="Times New Roman" w:hAnsi="Times New Roman" w:cs="Times New Roman"/>
          <w:color w:val="auto"/>
          <w:kern w:val="1"/>
        </w:rPr>
        <w:t xml:space="preserve">, </w:t>
      </w:r>
      <w:r>
        <w:rPr>
          <w:rFonts w:ascii="Times New Roman" w:hAnsi="Times New Roman" w:cs="Times New Roman"/>
          <w:i/>
          <w:color w:val="auto"/>
          <w:kern w:val="1"/>
        </w:rPr>
        <w:t>Frammenti postumi 1881-1882</w:t>
      </w:r>
      <w:r>
        <w:rPr>
          <w:rFonts w:ascii="Times New Roman" w:hAnsi="Times New Roman" w:cs="Times New Roman"/>
          <w:color w:val="auto"/>
          <w:kern w:val="1"/>
        </w:rPr>
        <w:t xml:space="preserve">, in </w:t>
      </w:r>
      <w:r w:rsidRPr="00C73F7F">
        <w:rPr>
          <w:rFonts w:ascii="Times New Roman" w:hAnsi="Times New Roman" w:cs="Times New Roman"/>
          <w:i/>
          <w:color w:val="auto"/>
          <w:kern w:val="1"/>
        </w:rPr>
        <w:t>OFN</w:t>
      </w:r>
      <w:r>
        <w:rPr>
          <w:rFonts w:ascii="Times New Roman" w:hAnsi="Times New Roman" w:cs="Times New Roman"/>
          <w:color w:val="auto"/>
          <w:kern w:val="1"/>
        </w:rPr>
        <w:t>, vol. V</w:t>
      </w:r>
      <w:r w:rsidRPr="007229CA">
        <w:rPr>
          <w:rFonts w:ascii="Times New Roman" w:hAnsi="Times New Roman" w:cs="Times New Roman"/>
          <w:color w:val="auto"/>
          <w:kern w:val="1"/>
        </w:rPr>
        <w:t>,</w:t>
      </w:r>
      <w:r w:rsidRPr="00573A4F">
        <w:rPr>
          <w:rFonts w:ascii="Times New Roman" w:hAnsi="Times New Roman" w:cs="Times New Roman"/>
          <w:color w:val="auto"/>
          <w:kern w:val="1"/>
        </w:rPr>
        <w:t xml:space="preserve"> </w:t>
      </w:r>
      <w:r w:rsidRPr="00C73F7F">
        <w:rPr>
          <w:rFonts w:ascii="Times New Roman" w:hAnsi="Times New Roman" w:cs="Times New Roman"/>
          <w:color w:val="auto"/>
          <w:kern w:val="1"/>
        </w:rPr>
        <w:t>23 [60].</w:t>
      </w:r>
    </w:p>
  </w:footnote>
  <w:footnote w:id="62">
    <w:p w14:paraId="357A9ED2" w14:textId="72DFF28E" w:rsidR="0034210B" w:rsidRDefault="0034210B" w:rsidP="00FE3824">
      <w:pPr>
        <w:pStyle w:val="Testonotaapidipagina"/>
        <w:ind w:left="142" w:hanging="142"/>
        <w:jc w:val="both"/>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CB16D1">
        <w:rPr>
          <w:rFonts w:ascii="Times New Roman" w:hAnsi="Times New Roman" w:cs="Times New Roman"/>
          <w:color w:val="auto"/>
          <w:kern w:val="1"/>
        </w:rPr>
        <w:t>Cfr.</w:t>
      </w:r>
      <w:r>
        <w:t xml:space="preserve"> </w:t>
      </w:r>
      <w:r w:rsidRPr="00E4073B">
        <w:rPr>
          <w:rFonts w:ascii="Times New Roman" w:hAnsi="Times New Roman" w:cs="Times New Roman"/>
          <w:smallCaps/>
          <w:color w:val="auto"/>
        </w:rPr>
        <w:t>G.</w:t>
      </w:r>
      <w:r w:rsidRPr="009060CF">
        <w:rPr>
          <w:rFonts w:ascii="Times New Roman" w:hAnsi="Times New Roman" w:cs="Times New Roman"/>
          <w:smallCaps/>
        </w:rPr>
        <w:t xml:space="preserve"> </w:t>
      </w:r>
      <w:r w:rsidRPr="000B7BEA">
        <w:rPr>
          <w:rFonts w:ascii="Times New Roman" w:hAnsi="Times New Roman" w:cs="Times New Roman"/>
          <w:smallCaps/>
          <w:color w:val="auto"/>
        </w:rPr>
        <w:t>Fornari</w:t>
      </w:r>
      <w:r w:rsidRPr="00573A4F">
        <w:rPr>
          <w:rFonts w:ascii="Times New Roman" w:hAnsi="Times New Roman" w:cs="Times New Roman"/>
          <w:color w:val="auto"/>
          <w:kern w:val="1"/>
        </w:rPr>
        <w:t xml:space="preserve">, </w:t>
      </w:r>
      <w:r>
        <w:rPr>
          <w:rFonts w:ascii="Times New Roman" w:hAnsi="Times New Roman" w:cs="Times New Roman"/>
          <w:color w:val="auto"/>
          <w:kern w:val="1"/>
        </w:rPr>
        <w:t>“</w:t>
      </w:r>
      <w:r w:rsidRPr="00CB16D1">
        <w:rPr>
          <w:rFonts w:ascii="Times New Roman" w:hAnsi="Times New Roman" w:cs="Times New Roman"/>
          <w:color w:val="auto"/>
          <w:kern w:val="1"/>
        </w:rPr>
        <w:t>Il filosofo e il suo doppio</w:t>
      </w:r>
      <w:r>
        <w:rPr>
          <w:rFonts w:ascii="Times New Roman" w:hAnsi="Times New Roman" w:cs="Times New Roman"/>
          <w:color w:val="auto"/>
          <w:kern w:val="1"/>
        </w:rPr>
        <w:t>”</w:t>
      </w:r>
      <w:r>
        <w:rPr>
          <w:rFonts w:ascii="Times New Roman" w:hAnsi="Times New Roman" w:cs="Times New Roman"/>
          <w:i/>
          <w:color w:val="auto"/>
          <w:kern w:val="1"/>
        </w:rPr>
        <w:t>,</w:t>
      </w:r>
      <w:r>
        <w:rPr>
          <w:rFonts w:ascii="Times New Roman" w:hAnsi="Times New Roman" w:cs="Times New Roman"/>
          <w:color w:val="auto"/>
          <w:kern w:val="1"/>
        </w:rPr>
        <w:t xml:space="preserve"> in </w:t>
      </w:r>
      <w:r w:rsidRPr="00E4073B">
        <w:rPr>
          <w:rFonts w:ascii="Times New Roman" w:hAnsi="Times New Roman" w:cs="Times New Roman"/>
          <w:smallCaps/>
          <w:color w:val="auto"/>
        </w:rPr>
        <w:t>R. Girard, G. Fornari</w:t>
      </w:r>
      <w:r w:rsidRPr="00E4073B">
        <w:rPr>
          <w:rFonts w:ascii="Times New Roman" w:hAnsi="Times New Roman" w:cs="Times New Roman"/>
          <w:color w:val="auto"/>
          <w:kern w:val="1"/>
        </w:rPr>
        <w:t>,</w:t>
      </w:r>
      <w:r>
        <w:rPr>
          <w:rFonts w:ascii="Times New Roman" w:hAnsi="Times New Roman" w:cs="Times New Roman"/>
          <w:color w:val="auto"/>
          <w:kern w:val="1"/>
        </w:rPr>
        <w:t xml:space="preserve"> </w:t>
      </w:r>
      <w:r w:rsidRPr="009060CF">
        <w:rPr>
          <w:rFonts w:ascii="Times New Roman" w:hAnsi="Times New Roman" w:cs="Times New Roman"/>
          <w:i/>
          <w:color w:val="auto"/>
          <w:kern w:val="1"/>
        </w:rPr>
        <w:t>Il caso Nietzsche</w:t>
      </w:r>
      <w:r>
        <w:rPr>
          <w:rFonts w:ascii="Times New Roman" w:hAnsi="Times New Roman" w:cs="Times New Roman"/>
          <w:color w:val="auto"/>
          <w:kern w:val="1"/>
        </w:rPr>
        <w:t xml:space="preserve">, Marietti 1860, Bologna 2002. F. Nietzsche proverà anzi, a conquistare Cosima, dedicandole -dopo alcuni suoi scritti- anche due sue composizioni (che dovevano rappresentare un nuovo genere di musica), che saranno in privato dileggiate per la loro modestia. Secondo Girard non è qui il complesso edipico, invocato da S. Freud, a spiegare l’ambivalente rivalità sotterranea con Wagner (che dovrebbe raffigurare una specie di figura paterna), ma il triangolo evocato dal romanzo </w:t>
      </w:r>
      <w:r w:rsidRPr="007915DD">
        <w:rPr>
          <w:rFonts w:ascii="Times New Roman" w:hAnsi="Times New Roman" w:cs="Times New Roman"/>
          <w:i/>
          <w:color w:val="auto"/>
          <w:kern w:val="1"/>
        </w:rPr>
        <w:t>Il Sosia</w:t>
      </w:r>
      <w:r>
        <w:rPr>
          <w:rFonts w:ascii="Times New Roman" w:hAnsi="Times New Roman" w:cs="Times New Roman"/>
          <w:color w:val="auto"/>
          <w:kern w:val="1"/>
        </w:rPr>
        <w:t xml:space="preserve"> di Dostoevskij, che rientra invece in pieno nella teoria mimetica (propria di Girard), che sembra molto più adeguata a descrivere il comportamento di Nietzsche. Tra l’altro, il protagonista de </w:t>
      </w:r>
      <w:r w:rsidRPr="00D017E4">
        <w:rPr>
          <w:rFonts w:ascii="Times New Roman" w:hAnsi="Times New Roman" w:cs="Times New Roman"/>
          <w:i/>
          <w:color w:val="auto"/>
          <w:kern w:val="1"/>
        </w:rPr>
        <w:t>Il</w:t>
      </w:r>
      <w:r>
        <w:rPr>
          <w:rFonts w:ascii="Times New Roman" w:hAnsi="Times New Roman" w:cs="Times New Roman"/>
          <w:color w:val="auto"/>
          <w:kern w:val="1"/>
        </w:rPr>
        <w:t xml:space="preserve"> </w:t>
      </w:r>
      <w:r w:rsidRPr="00D017E4">
        <w:rPr>
          <w:rFonts w:ascii="Times New Roman" w:hAnsi="Times New Roman" w:cs="Times New Roman"/>
          <w:i/>
          <w:color w:val="auto"/>
          <w:kern w:val="1"/>
        </w:rPr>
        <w:t>Sosia</w:t>
      </w:r>
      <w:r>
        <w:rPr>
          <w:rFonts w:ascii="Times New Roman" w:hAnsi="Times New Roman" w:cs="Times New Roman"/>
          <w:color w:val="auto"/>
          <w:kern w:val="1"/>
        </w:rPr>
        <w:t xml:space="preserve"> finirà folle, come Nietzsche.</w:t>
      </w:r>
    </w:p>
  </w:footnote>
  <w:footnote w:id="63">
    <w:p w14:paraId="1C986A3B" w14:textId="30A593B6" w:rsidR="0034210B" w:rsidRDefault="0034210B" w:rsidP="00EB2AAE">
      <w:pPr>
        <w:pStyle w:val="Testonotaapidipagina"/>
        <w:ind w:left="142" w:hanging="142"/>
        <w:jc w:val="both"/>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5065A9">
        <w:rPr>
          <w:rFonts w:ascii="Times New Roman" w:hAnsi="Times New Roman" w:cs="Times New Roman"/>
          <w:color w:val="auto"/>
          <w:kern w:val="1"/>
        </w:rPr>
        <w:t xml:space="preserve">Cfr. R. </w:t>
      </w:r>
      <w:r w:rsidRPr="000B7BEA">
        <w:rPr>
          <w:rFonts w:ascii="Times New Roman" w:hAnsi="Times New Roman" w:cs="Times New Roman"/>
          <w:smallCaps/>
          <w:color w:val="auto"/>
        </w:rPr>
        <w:t>Girard</w:t>
      </w:r>
      <w:r w:rsidRPr="005065A9">
        <w:rPr>
          <w:rFonts w:ascii="Times New Roman" w:hAnsi="Times New Roman" w:cs="Times New Roman"/>
          <w:color w:val="auto"/>
          <w:kern w:val="1"/>
        </w:rPr>
        <w:t xml:space="preserve">, </w:t>
      </w:r>
      <w:r>
        <w:rPr>
          <w:rFonts w:ascii="Times New Roman" w:hAnsi="Times New Roman" w:cs="Times New Roman"/>
          <w:kern w:val="1"/>
        </w:rPr>
        <w:t>“</w:t>
      </w:r>
      <w:r w:rsidRPr="005065A9">
        <w:rPr>
          <w:rFonts w:ascii="Times New Roman" w:hAnsi="Times New Roman" w:cs="Times New Roman"/>
          <w:color w:val="auto"/>
          <w:kern w:val="1"/>
        </w:rPr>
        <w:t>Nietzsche and Contradiction</w:t>
      </w:r>
      <w:r>
        <w:rPr>
          <w:rFonts w:ascii="Times New Roman" w:hAnsi="Times New Roman" w:cs="Times New Roman"/>
          <w:color w:val="auto"/>
          <w:kern w:val="1"/>
        </w:rPr>
        <w:t>”</w:t>
      </w:r>
      <w:r w:rsidRPr="005065A9">
        <w:rPr>
          <w:rFonts w:ascii="Times New Roman" w:hAnsi="Times New Roman" w:cs="Times New Roman"/>
          <w:color w:val="auto"/>
          <w:kern w:val="1"/>
        </w:rPr>
        <w:t xml:space="preserve">, </w:t>
      </w:r>
      <w:r>
        <w:rPr>
          <w:rFonts w:ascii="Times New Roman" w:hAnsi="Times New Roman" w:cs="Times New Roman"/>
          <w:color w:val="auto"/>
          <w:kern w:val="1"/>
        </w:rPr>
        <w:t xml:space="preserve">in </w:t>
      </w:r>
      <w:r w:rsidRPr="0084263A">
        <w:rPr>
          <w:rFonts w:ascii="Times New Roman" w:hAnsi="Times New Roman"/>
          <w:kern w:val="1"/>
        </w:rPr>
        <w:t>«</w:t>
      </w:r>
      <w:r w:rsidRPr="005065A9">
        <w:rPr>
          <w:rFonts w:ascii="Times New Roman" w:hAnsi="Times New Roman" w:cs="Times New Roman"/>
          <w:color w:val="auto"/>
          <w:kern w:val="1"/>
        </w:rPr>
        <w:t>Stanford Italian Review</w:t>
      </w:r>
      <w:r w:rsidRPr="0084263A">
        <w:rPr>
          <w:rFonts w:ascii="Times New Roman" w:hAnsi="Times New Roman" w:cs="Times New Roman"/>
          <w:kern w:val="1"/>
        </w:rPr>
        <w:t>»</w:t>
      </w:r>
      <w:r w:rsidRPr="005065A9">
        <w:rPr>
          <w:rFonts w:ascii="Times New Roman" w:hAnsi="Times New Roman" w:cs="Times New Roman"/>
          <w:color w:val="auto"/>
          <w:kern w:val="1"/>
        </w:rPr>
        <w:t>, 6</w:t>
      </w:r>
      <w:r>
        <w:rPr>
          <w:rFonts w:ascii="Times New Roman" w:hAnsi="Times New Roman" w:cs="Times New Roman"/>
          <w:color w:val="auto"/>
          <w:kern w:val="1"/>
        </w:rPr>
        <w:t>/1-2</w:t>
      </w:r>
      <w:r w:rsidRPr="005065A9">
        <w:rPr>
          <w:rFonts w:ascii="Times New Roman" w:hAnsi="Times New Roman" w:cs="Times New Roman"/>
          <w:color w:val="auto"/>
          <w:kern w:val="1"/>
        </w:rPr>
        <w:t xml:space="preserve"> (1986), pp. 53-65</w:t>
      </w:r>
      <w:r>
        <w:rPr>
          <w:rFonts w:ascii="Times New Roman" w:hAnsi="Times New Roman" w:cs="Times New Roman"/>
          <w:color w:val="auto"/>
          <w:kern w:val="1"/>
        </w:rPr>
        <w:t xml:space="preserve">. In R. </w:t>
      </w:r>
      <w:r w:rsidRPr="00E4073B">
        <w:rPr>
          <w:rFonts w:ascii="Times New Roman" w:hAnsi="Times New Roman" w:cs="Times New Roman"/>
          <w:smallCaps/>
          <w:color w:val="auto"/>
        </w:rPr>
        <w:t>Girard,</w:t>
      </w:r>
      <w:r w:rsidRPr="00F04584">
        <w:rPr>
          <w:rFonts w:ascii="Times New Roman" w:hAnsi="Times New Roman" w:cs="Times New Roman"/>
          <w:smallCaps/>
        </w:rPr>
        <w:t xml:space="preserve"> G. </w:t>
      </w:r>
      <w:r w:rsidRPr="000B7BEA">
        <w:rPr>
          <w:rFonts w:ascii="Times New Roman" w:hAnsi="Times New Roman" w:cs="Times New Roman"/>
          <w:smallCaps/>
          <w:color w:val="auto"/>
        </w:rPr>
        <w:t>Fornari</w:t>
      </w:r>
      <w:r>
        <w:rPr>
          <w:rFonts w:ascii="Times New Roman" w:hAnsi="Times New Roman" w:cs="Times New Roman"/>
          <w:color w:val="auto"/>
          <w:kern w:val="1"/>
        </w:rPr>
        <w:t>, cit., il predetto saggio si trova con il titolo: “La contraddizione di Nietzsche”, pp. 47-62.</w:t>
      </w:r>
      <w:r>
        <w:t xml:space="preserve"> </w:t>
      </w:r>
    </w:p>
  </w:footnote>
  <w:footnote w:id="64">
    <w:p w14:paraId="20F27B2B" w14:textId="19132A5E" w:rsidR="0034210B" w:rsidRDefault="0034210B" w:rsidP="007229CA">
      <w:pPr>
        <w:pStyle w:val="Testonotaapidipagina"/>
        <w:ind w:left="142" w:hanging="142"/>
        <w:jc w:val="both"/>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6E5F55">
        <w:rPr>
          <w:rFonts w:ascii="Times New Roman" w:hAnsi="Times New Roman" w:cs="Times New Roman"/>
          <w:smallCaps/>
        </w:rPr>
        <w:t xml:space="preserve">F. </w:t>
      </w:r>
      <w:r w:rsidRPr="000B7BEA">
        <w:rPr>
          <w:rFonts w:ascii="Times New Roman" w:hAnsi="Times New Roman" w:cs="Times New Roman"/>
          <w:smallCaps/>
          <w:color w:val="auto"/>
        </w:rPr>
        <w:t>Nietzsche</w:t>
      </w:r>
      <w:r w:rsidRPr="006E5F55">
        <w:rPr>
          <w:rFonts w:ascii="Times New Roman" w:hAnsi="Times New Roman" w:cs="Times New Roman"/>
          <w:color w:val="auto"/>
          <w:kern w:val="1"/>
        </w:rPr>
        <w:t>,</w:t>
      </w:r>
      <w:r>
        <w:rPr>
          <w:rFonts w:ascii="Times New Roman" w:hAnsi="Times New Roman" w:cs="Times New Roman"/>
          <w:color w:val="auto"/>
          <w:kern w:val="1"/>
        </w:rPr>
        <w:t xml:space="preserve"> </w:t>
      </w:r>
      <w:r w:rsidRPr="00F04584">
        <w:rPr>
          <w:rFonts w:ascii="Times New Roman" w:hAnsi="Times New Roman" w:cs="Times New Roman"/>
          <w:i/>
          <w:color w:val="auto"/>
          <w:kern w:val="1"/>
        </w:rPr>
        <w:t>Scritti su Wagner</w:t>
      </w:r>
      <w:r>
        <w:rPr>
          <w:rFonts w:ascii="Times New Roman" w:hAnsi="Times New Roman" w:cs="Times New Roman"/>
          <w:color w:val="auto"/>
          <w:kern w:val="1"/>
        </w:rPr>
        <w:t>, tr. di S. Giametta e F. Masini, Adelphi, Milano 1992 (</w:t>
      </w:r>
      <w:r w:rsidRPr="00F04584">
        <w:rPr>
          <w:rFonts w:ascii="Times New Roman" w:hAnsi="Times New Roman" w:cs="Times New Roman"/>
          <w:i/>
          <w:color w:val="auto"/>
          <w:kern w:val="1"/>
        </w:rPr>
        <w:t>Genealogia della morale</w:t>
      </w:r>
      <w:r>
        <w:rPr>
          <w:rFonts w:ascii="Times New Roman" w:hAnsi="Times New Roman" w:cs="Times New Roman"/>
          <w:color w:val="auto"/>
          <w:kern w:val="1"/>
        </w:rPr>
        <w:t>, III dissertazione), p. 187.</w:t>
      </w:r>
    </w:p>
  </w:footnote>
  <w:footnote w:id="65">
    <w:p w14:paraId="3120599A" w14:textId="4D81B472" w:rsidR="0034210B" w:rsidRDefault="0034210B">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Pr>
          <w:rFonts w:ascii="Times New Roman" w:hAnsi="Times New Roman" w:cs="Times New Roman"/>
          <w:smallCaps/>
        </w:rPr>
        <w:t>Idem</w:t>
      </w:r>
      <w:r w:rsidRPr="006E5F55">
        <w:rPr>
          <w:rFonts w:ascii="Times New Roman" w:hAnsi="Times New Roman" w:cs="Times New Roman"/>
          <w:color w:val="auto"/>
          <w:kern w:val="1"/>
        </w:rPr>
        <w:t xml:space="preserve">, </w:t>
      </w:r>
      <w:r>
        <w:rPr>
          <w:rFonts w:ascii="Times New Roman" w:hAnsi="Times New Roman" w:cs="Times New Roman"/>
          <w:i/>
          <w:color w:val="auto"/>
          <w:kern w:val="1"/>
        </w:rPr>
        <w:t>Frammenti postumi</w:t>
      </w:r>
      <w:r w:rsidRPr="00F04584">
        <w:rPr>
          <w:rFonts w:ascii="Times New Roman" w:hAnsi="Times New Roman" w:cs="Times New Roman"/>
          <w:i/>
          <w:smallCaps/>
        </w:rPr>
        <w:t xml:space="preserve"> </w:t>
      </w:r>
      <w:r w:rsidRPr="000B7BEA">
        <w:rPr>
          <w:rFonts w:ascii="Times New Roman" w:hAnsi="Times New Roman" w:cs="Times New Roman"/>
          <w:i/>
          <w:smallCaps/>
          <w:color w:val="auto"/>
        </w:rPr>
        <w:t>1885-1887</w:t>
      </w:r>
      <w:r w:rsidRPr="000B7BEA">
        <w:rPr>
          <w:rFonts w:ascii="Times New Roman" w:hAnsi="Times New Roman" w:cs="Times New Roman"/>
          <w:smallCaps/>
          <w:color w:val="auto"/>
        </w:rPr>
        <w:t xml:space="preserve">, </w:t>
      </w:r>
      <w:r w:rsidRPr="000B7BEA">
        <w:rPr>
          <w:rFonts w:ascii="Times New Roman" w:hAnsi="Times New Roman" w:cs="Times New Roman"/>
          <w:color w:val="auto"/>
          <w:kern w:val="1"/>
        </w:rPr>
        <w:t xml:space="preserve">in </w:t>
      </w:r>
      <w:r w:rsidRPr="000B7BEA">
        <w:rPr>
          <w:rFonts w:ascii="Times New Roman" w:hAnsi="Times New Roman" w:cs="Times New Roman"/>
          <w:i/>
          <w:smallCaps/>
          <w:color w:val="auto"/>
        </w:rPr>
        <w:t>OFN</w:t>
      </w:r>
      <w:r w:rsidRPr="000B7BEA">
        <w:rPr>
          <w:rFonts w:ascii="Times New Roman" w:hAnsi="Times New Roman" w:cs="Times New Roman"/>
          <w:smallCaps/>
          <w:color w:val="auto"/>
        </w:rPr>
        <w:t xml:space="preserve">, </w:t>
      </w:r>
      <w:r w:rsidRPr="000B7BEA">
        <w:rPr>
          <w:rFonts w:ascii="Times New Roman" w:hAnsi="Times New Roman" w:cs="Times New Roman"/>
          <w:color w:val="auto"/>
          <w:kern w:val="1"/>
        </w:rPr>
        <w:t>t. 1</w:t>
      </w:r>
      <w:r w:rsidRPr="000B7BEA">
        <w:rPr>
          <w:rFonts w:ascii="Times New Roman" w:hAnsi="Times New Roman" w:cs="Times New Roman"/>
          <w:smallCaps/>
          <w:color w:val="auto"/>
        </w:rPr>
        <w:t>, 5 [41].</w:t>
      </w:r>
    </w:p>
  </w:footnote>
  <w:footnote w:id="66">
    <w:p w14:paraId="2F5EAEE7" w14:textId="1CA9EC9E"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5065A9">
        <w:rPr>
          <w:rFonts w:ascii="Times New Roman" w:hAnsi="Times New Roman" w:cs="Times New Roman"/>
          <w:color w:val="auto"/>
          <w:kern w:val="1"/>
        </w:rPr>
        <w:t xml:space="preserve">R. </w:t>
      </w:r>
      <w:r w:rsidRPr="000B7BEA">
        <w:rPr>
          <w:rFonts w:ascii="Times New Roman" w:hAnsi="Times New Roman" w:cs="Times New Roman"/>
          <w:smallCaps/>
          <w:color w:val="auto"/>
        </w:rPr>
        <w:t>Girard</w:t>
      </w:r>
      <w:r w:rsidRPr="00F04584">
        <w:rPr>
          <w:rFonts w:ascii="Times New Roman" w:hAnsi="Times New Roman" w:cs="Times New Roman"/>
          <w:color w:val="auto"/>
          <w:kern w:val="1"/>
        </w:rPr>
        <w:t xml:space="preserve">, </w:t>
      </w:r>
      <w:r w:rsidRPr="009060CF">
        <w:rPr>
          <w:rFonts w:ascii="Times New Roman" w:hAnsi="Times New Roman" w:cs="Times New Roman"/>
          <w:i/>
          <w:color w:val="auto"/>
          <w:kern w:val="1"/>
        </w:rPr>
        <w:t>La contraddizione di Nietzsche</w:t>
      </w:r>
      <w:r>
        <w:rPr>
          <w:rFonts w:ascii="Times New Roman" w:hAnsi="Times New Roman" w:cs="Times New Roman"/>
          <w:color w:val="auto"/>
          <w:kern w:val="1"/>
        </w:rPr>
        <w:t>, cit., p. 57.</w:t>
      </w:r>
    </w:p>
  </w:footnote>
  <w:footnote w:id="67">
    <w:p w14:paraId="5FFE505E" w14:textId="5ABFE4F1" w:rsidR="0034210B" w:rsidRDefault="0034210B" w:rsidP="00FE3824">
      <w:pPr>
        <w:pStyle w:val="Testonotaapidipagina"/>
        <w:ind w:left="142" w:hanging="142"/>
        <w:jc w:val="both"/>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Pr>
          <w:rFonts w:ascii="Times New Roman" w:hAnsi="Times New Roman" w:cs="Times New Roman"/>
          <w:color w:val="auto"/>
          <w:kern w:val="1"/>
        </w:rPr>
        <w:t xml:space="preserve">All’inizio della guerra franco-prussiana, il 19 luglio del 1870, Nietzsche </w:t>
      </w:r>
      <w:r w:rsidRPr="00094464">
        <w:rPr>
          <w:rFonts w:ascii="Times New Roman" w:hAnsi="Times New Roman" w:cs="Times New Roman"/>
          <w:color w:val="auto"/>
          <w:kern w:val="1"/>
        </w:rPr>
        <w:t>scrive</w:t>
      </w:r>
      <w:r>
        <w:rPr>
          <w:rFonts w:ascii="Times New Roman" w:hAnsi="Times New Roman" w:cs="Times New Roman"/>
          <w:color w:val="auto"/>
          <w:kern w:val="1"/>
        </w:rPr>
        <w:t xml:space="preserve">: </w:t>
      </w:r>
      <w:r w:rsidRPr="0084263A">
        <w:rPr>
          <w:rFonts w:ascii="Times New Roman" w:hAnsi="Times New Roman"/>
          <w:kern w:val="1"/>
        </w:rPr>
        <w:t>«</w:t>
      </w:r>
      <w:r>
        <w:rPr>
          <w:rFonts w:ascii="Times New Roman" w:hAnsi="Times New Roman" w:cs="Times New Roman"/>
          <w:color w:val="auto"/>
          <w:kern w:val="1"/>
        </w:rPr>
        <w:t>un terribile colpo di fulmine: è stata dichiarata la guerra… e tutta la nostra civiltà crolla tra le braccia del demone più terribile</w:t>
      </w:r>
      <w:r w:rsidRPr="0084263A">
        <w:rPr>
          <w:rFonts w:ascii="Times New Roman" w:hAnsi="Times New Roman" w:cs="Times New Roman"/>
          <w:kern w:val="1"/>
        </w:rPr>
        <w:t>»</w:t>
      </w:r>
      <w:r>
        <w:rPr>
          <w:rFonts w:ascii="Times New Roman" w:hAnsi="Times New Roman" w:cs="Times New Roman"/>
          <w:color w:val="auto"/>
          <w:kern w:val="1"/>
        </w:rPr>
        <w:t xml:space="preserve">. In </w:t>
      </w:r>
      <w:r w:rsidRPr="00094464">
        <w:rPr>
          <w:rFonts w:ascii="Times New Roman" w:hAnsi="Times New Roman" w:cs="Times New Roman"/>
          <w:i/>
          <w:color w:val="auto"/>
          <w:kern w:val="1"/>
        </w:rPr>
        <w:t>OFN</w:t>
      </w:r>
      <w:r>
        <w:rPr>
          <w:rFonts w:ascii="Times New Roman" w:hAnsi="Times New Roman" w:cs="Times New Roman"/>
          <w:color w:val="auto"/>
          <w:kern w:val="1"/>
        </w:rPr>
        <w:t xml:space="preserve">, III vol., t.2, pp. 398-399. </w:t>
      </w:r>
    </w:p>
  </w:footnote>
  <w:footnote w:id="68">
    <w:p w14:paraId="2F313728" w14:textId="0495EF4A"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B50416">
        <w:rPr>
          <w:rFonts w:ascii="Times New Roman" w:hAnsi="Times New Roman"/>
          <w:color w:val="auto"/>
          <w:kern w:val="1"/>
        </w:rPr>
        <w:t xml:space="preserve">Cfr. </w:t>
      </w:r>
      <w:r>
        <w:rPr>
          <w:rFonts w:ascii="Times New Roman" w:hAnsi="Times New Roman"/>
          <w:color w:val="auto"/>
          <w:kern w:val="1"/>
        </w:rPr>
        <w:t xml:space="preserve">F. </w:t>
      </w:r>
      <w:r w:rsidRPr="00B50416">
        <w:rPr>
          <w:rFonts w:ascii="Times New Roman" w:hAnsi="Times New Roman" w:cs="Times New Roman"/>
          <w:smallCaps/>
        </w:rPr>
        <w:t>Nietzsche</w:t>
      </w:r>
      <w:r w:rsidRPr="00B50416">
        <w:rPr>
          <w:rFonts w:ascii="Times New Roman" w:hAnsi="Times New Roman"/>
          <w:color w:val="auto"/>
          <w:kern w:val="1"/>
        </w:rPr>
        <w:t xml:space="preserve">, </w:t>
      </w:r>
      <w:r w:rsidRPr="00CB16D1">
        <w:rPr>
          <w:rFonts w:ascii="Times New Roman" w:hAnsi="Times New Roman"/>
          <w:i/>
          <w:color w:val="auto"/>
          <w:kern w:val="1"/>
        </w:rPr>
        <w:t>Lo stato greco</w:t>
      </w:r>
      <w:r>
        <w:rPr>
          <w:rFonts w:ascii="Times New Roman" w:hAnsi="Times New Roman"/>
          <w:color w:val="auto"/>
          <w:kern w:val="1"/>
        </w:rPr>
        <w:t xml:space="preserve">, cit., p. 227; e </w:t>
      </w:r>
      <w:r w:rsidRPr="00B50416">
        <w:rPr>
          <w:rFonts w:ascii="Times New Roman" w:hAnsi="Times New Roman"/>
          <w:i/>
          <w:color w:val="auto"/>
          <w:kern w:val="1"/>
        </w:rPr>
        <w:t>Al di là del bene e del male</w:t>
      </w:r>
      <w:r w:rsidRPr="00B50416">
        <w:rPr>
          <w:rFonts w:ascii="Times New Roman" w:hAnsi="Times New Roman"/>
          <w:color w:val="auto"/>
          <w:kern w:val="1"/>
        </w:rPr>
        <w:t xml:space="preserve">, cit., n. 259.  </w:t>
      </w:r>
    </w:p>
  </w:footnote>
  <w:footnote w:id="69">
    <w:p w14:paraId="69CF484F" w14:textId="059F07F4"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C001C5">
        <w:rPr>
          <w:rFonts w:ascii="Times New Roman" w:hAnsi="Times New Roman" w:cs="Times New Roman"/>
          <w:smallCaps/>
        </w:rPr>
        <w:t>K. Marx</w:t>
      </w:r>
      <w:r>
        <w:rPr>
          <w:rFonts w:ascii="Times New Roman" w:hAnsi="Times New Roman"/>
          <w:color w:val="auto"/>
          <w:kern w:val="1"/>
        </w:rPr>
        <w:t xml:space="preserve">, </w:t>
      </w:r>
      <w:r w:rsidRPr="00E85467">
        <w:rPr>
          <w:rFonts w:ascii="Times New Roman" w:hAnsi="Times New Roman" w:cs="Times New Roman"/>
          <w:smallCaps/>
        </w:rPr>
        <w:t>F. Engels</w:t>
      </w:r>
      <w:r>
        <w:rPr>
          <w:rFonts w:ascii="Times New Roman" w:hAnsi="Times New Roman"/>
          <w:color w:val="auto"/>
          <w:kern w:val="1"/>
        </w:rPr>
        <w:t xml:space="preserve">, </w:t>
      </w:r>
      <w:r w:rsidRPr="00E85467">
        <w:rPr>
          <w:rFonts w:ascii="Times New Roman" w:hAnsi="Times New Roman"/>
          <w:i/>
          <w:color w:val="auto"/>
          <w:kern w:val="1"/>
        </w:rPr>
        <w:t>L’ideologia tedesca</w:t>
      </w:r>
      <w:r>
        <w:rPr>
          <w:rFonts w:ascii="Times New Roman" w:hAnsi="Times New Roman"/>
          <w:color w:val="auto"/>
          <w:kern w:val="1"/>
        </w:rPr>
        <w:t>, Editori Riuniti, Roma 1975, p. 187.</w:t>
      </w:r>
    </w:p>
  </w:footnote>
  <w:footnote w:id="70">
    <w:p w14:paraId="7D84CB0A" w14:textId="2A576560" w:rsidR="0034210B" w:rsidRDefault="0034210B">
      <w:pPr>
        <w:pStyle w:val="Testonotaapidipagina"/>
      </w:pPr>
      <w:r w:rsidRPr="005C2A79">
        <w:rPr>
          <w:rStyle w:val="Rimandonotaapidipagina"/>
          <w:rFonts w:ascii="Times New Roman" w:hAnsi="Times New Roman" w:cs="Times New Roman"/>
        </w:rPr>
        <w:footnoteRef/>
      </w:r>
      <w:r w:rsidRPr="005C2A79">
        <w:rPr>
          <w:rStyle w:val="Rimandonotaapidipagina"/>
          <w:rFonts w:ascii="Times New Roman" w:hAnsi="Times New Roman" w:cs="Times New Roman"/>
        </w:rPr>
        <w:t xml:space="preserve"> </w:t>
      </w:r>
      <w:r w:rsidRPr="00C001C5">
        <w:rPr>
          <w:rFonts w:ascii="Times New Roman" w:hAnsi="Times New Roman" w:cs="Times New Roman"/>
          <w:smallCaps/>
        </w:rPr>
        <w:t>K. Marx</w:t>
      </w:r>
      <w:r w:rsidRPr="00004F15">
        <w:rPr>
          <w:rFonts w:ascii="Times New Roman" w:hAnsi="Times New Roman"/>
          <w:color w:val="auto"/>
          <w:kern w:val="1"/>
        </w:rPr>
        <w:t>,</w:t>
      </w:r>
      <w:r>
        <w:rPr>
          <w:rFonts w:ascii="Times New Roman" w:hAnsi="Times New Roman"/>
          <w:color w:val="auto"/>
          <w:kern w:val="1"/>
        </w:rPr>
        <w:t xml:space="preserve"> </w:t>
      </w:r>
      <w:r w:rsidRPr="00E85467">
        <w:rPr>
          <w:rFonts w:ascii="Times New Roman" w:hAnsi="Times New Roman"/>
          <w:i/>
          <w:color w:val="auto"/>
          <w:kern w:val="1"/>
        </w:rPr>
        <w:t>Il Capitale</w:t>
      </w:r>
      <w:r>
        <w:rPr>
          <w:rFonts w:ascii="Times New Roman" w:hAnsi="Times New Roman"/>
          <w:color w:val="auto"/>
          <w:kern w:val="1"/>
        </w:rPr>
        <w:t>, Einaudi, Torino 1975, p. 1102.</w:t>
      </w:r>
    </w:p>
  </w:footnote>
  <w:footnote w:id="71">
    <w:p w14:paraId="3A5E0CCD" w14:textId="02EB2F21" w:rsidR="0034210B" w:rsidRDefault="0034210B" w:rsidP="004C2DB1">
      <w:pPr>
        <w:pStyle w:val="Testonotaapidipagina"/>
        <w:ind w:left="142" w:hanging="142"/>
        <w:jc w:val="both"/>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Pr>
          <w:rFonts w:ascii="Times New Roman" w:hAnsi="Times New Roman" w:cs="Times New Roman"/>
          <w:smallCaps/>
        </w:rPr>
        <w:t>Idem</w:t>
      </w:r>
      <w:r w:rsidRPr="00004F15">
        <w:rPr>
          <w:rFonts w:ascii="Times New Roman" w:hAnsi="Times New Roman"/>
          <w:color w:val="auto"/>
          <w:kern w:val="1"/>
        </w:rPr>
        <w:t>,</w:t>
      </w:r>
      <w:r>
        <w:rPr>
          <w:sz w:val="18"/>
          <w:szCs w:val="18"/>
        </w:rPr>
        <w:t xml:space="preserve"> </w:t>
      </w:r>
      <w:r w:rsidRPr="00004F15">
        <w:rPr>
          <w:rFonts w:ascii="Times New Roman" w:hAnsi="Times New Roman"/>
          <w:i/>
          <w:color w:val="auto"/>
          <w:kern w:val="1"/>
        </w:rPr>
        <w:t>Lineamenti fondamentali della critica dell'economia politica,</w:t>
      </w:r>
      <w:r>
        <w:rPr>
          <w:sz w:val="18"/>
          <w:szCs w:val="18"/>
        </w:rPr>
        <w:t xml:space="preserve"> </w:t>
      </w:r>
      <w:r w:rsidRPr="00004F15">
        <w:rPr>
          <w:rFonts w:ascii="Times New Roman" w:hAnsi="Times New Roman"/>
          <w:color w:val="auto"/>
          <w:kern w:val="1"/>
        </w:rPr>
        <w:t>trad. it. Firenze, La Nuova Italia 1997, vol. II., p. 278.</w:t>
      </w:r>
    </w:p>
  </w:footnote>
  <w:footnote w:id="72">
    <w:p w14:paraId="451DE878" w14:textId="24C50704" w:rsidR="0034210B" w:rsidRDefault="0034210B" w:rsidP="004C2DB1">
      <w:pPr>
        <w:pStyle w:val="Testonotaapidipagina"/>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Pr>
          <w:rFonts w:ascii="Times New Roman" w:hAnsi="Times New Roman" w:cs="Times New Roman"/>
          <w:smallCaps/>
        </w:rPr>
        <w:t>Idem,</w:t>
      </w:r>
      <w:r>
        <w:rPr>
          <w:rFonts w:cs="Tahoma"/>
          <w:i/>
          <w:iCs/>
          <w:sz w:val="18"/>
          <w:szCs w:val="18"/>
        </w:rPr>
        <w:t xml:space="preserve"> </w:t>
      </w:r>
      <w:r w:rsidRPr="007B082B">
        <w:rPr>
          <w:rFonts w:ascii="Times New Roman" w:hAnsi="Times New Roman" w:cs="Times New Roman"/>
          <w:i/>
          <w:color w:val="auto"/>
          <w:kern w:val="1"/>
        </w:rPr>
        <w:t>Critica al Programma di Gotha</w:t>
      </w:r>
      <w:r>
        <w:rPr>
          <w:rFonts w:ascii="Times New Roman" w:hAnsi="Times New Roman" w:cs="Times New Roman"/>
          <w:color w:val="auto"/>
          <w:kern w:val="1"/>
        </w:rPr>
        <w:t>, I,3, a cura di A.</w:t>
      </w:r>
      <w:r w:rsidRPr="007B082B">
        <w:rPr>
          <w:rFonts w:ascii="Times New Roman" w:hAnsi="Times New Roman" w:cs="Times New Roman"/>
          <w:color w:val="auto"/>
          <w:kern w:val="1"/>
        </w:rPr>
        <w:t xml:space="preserve"> Plebe, Roma, Editori Riuniti 2006.</w:t>
      </w:r>
    </w:p>
  </w:footnote>
  <w:footnote w:id="73">
    <w:p w14:paraId="276C0ED3" w14:textId="18E1F6D8" w:rsidR="0034210B" w:rsidRDefault="0034210B" w:rsidP="004D1DCE">
      <w:pPr>
        <w:pStyle w:val="Testonotaapidipagina"/>
        <w:ind w:left="142" w:hanging="142"/>
        <w:jc w:val="both"/>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Pr>
          <w:rFonts w:ascii="Times New Roman" w:hAnsi="Times New Roman" w:cs="Times New Roman"/>
          <w:smallCaps/>
        </w:rPr>
        <w:t>Idem</w:t>
      </w:r>
      <w:r w:rsidRPr="007B082B">
        <w:rPr>
          <w:rFonts w:ascii="Times New Roman" w:hAnsi="Times New Roman" w:cs="Times New Roman"/>
          <w:smallCaps/>
        </w:rPr>
        <w:t>,</w:t>
      </w:r>
      <w:r w:rsidRPr="00C11F45">
        <w:rPr>
          <w:rFonts w:ascii="Times New Roman" w:hAnsi="Times New Roman"/>
          <w:color w:val="auto"/>
          <w:kern w:val="1"/>
        </w:rPr>
        <w:t xml:space="preserve"> </w:t>
      </w:r>
      <w:r w:rsidRPr="00C11F45">
        <w:rPr>
          <w:rFonts w:ascii="Times New Roman" w:hAnsi="Times New Roman"/>
          <w:i/>
          <w:color w:val="auto"/>
          <w:kern w:val="1"/>
        </w:rPr>
        <w:t>Manoscritti economico-filosofici del 1844</w:t>
      </w:r>
      <w:r>
        <w:rPr>
          <w:rFonts w:ascii="Times New Roman" w:hAnsi="Times New Roman"/>
          <w:color w:val="auto"/>
          <w:kern w:val="1"/>
        </w:rPr>
        <w:t>, a cura di P. Kammerer - E. Donaggio, Feltrinelli, Milano 2018</w:t>
      </w:r>
      <w:r w:rsidRPr="00C11F45">
        <w:rPr>
          <w:rFonts w:ascii="Times New Roman" w:hAnsi="Times New Roman"/>
          <w:color w:val="auto"/>
          <w:kern w:val="1"/>
        </w:rPr>
        <w:t>, pp. 78-79.</w:t>
      </w:r>
    </w:p>
  </w:footnote>
  <w:footnote w:id="74">
    <w:p w14:paraId="77817636" w14:textId="485CAF33" w:rsidR="0034210B" w:rsidRDefault="0034210B" w:rsidP="004C2DB1">
      <w:pPr>
        <w:pStyle w:val="Testonotaapidipagina"/>
        <w:jc w:val="both"/>
      </w:pPr>
      <w:r w:rsidRPr="00E6721D">
        <w:rPr>
          <w:rStyle w:val="Rimandonotaapidipagina"/>
          <w:rFonts w:ascii="Times New Roman" w:hAnsi="Times New Roman" w:cs="Times New Roman"/>
        </w:rPr>
        <w:footnoteRef/>
      </w:r>
      <w:r w:rsidRPr="00E6721D">
        <w:rPr>
          <w:rStyle w:val="Rimandonotaapidipagina"/>
          <w:rFonts w:ascii="Times New Roman" w:hAnsi="Times New Roman" w:cs="Times New Roman"/>
        </w:rPr>
        <w:t xml:space="preserve"> </w:t>
      </w:r>
      <w:r w:rsidRPr="000829CC">
        <w:rPr>
          <w:rFonts w:ascii="Times New Roman" w:hAnsi="Times New Roman" w:cs="Times New Roman"/>
          <w:smallCaps/>
        </w:rPr>
        <w:t>Idem</w:t>
      </w:r>
      <w:r w:rsidRPr="000829CC">
        <w:rPr>
          <w:rFonts w:ascii="Times New Roman" w:hAnsi="Times New Roman"/>
          <w:color w:val="auto"/>
          <w:kern w:val="1"/>
        </w:rPr>
        <w:t xml:space="preserve">, </w:t>
      </w:r>
      <w:r>
        <w:rPr>
          <w:rFonts w:ascii="Times New Roman" w:hAnsi="Times New Roman"/>
          <w:i/>
          <w:color w:val="auto"/>
          <w:kern w:val="1"/>
        </w:rPr>
        <w:t>L’</w:t>
      </w:r>
      <w:r w:rsidRPr="000829CC">
        <w:rPr>
          <w:rFonts w:ascii="Times New Roman" w:hAnsi="Times New Roman"/>
          <w:i/>
          <w:color w:val="auto"/>
          <w:kern w:val="1"/>
        </w:rPr>
        <w:t>ideologia tedesca</w:t>
      </w:r>
      <w:r>
        <w:rPr>
          <w:rFonts w:ascii="Times New Roman" w:hAnsi="Times New Roman"/>
          <w:color w:val="auto"/>
          <w:kern w:val="1"/>
        </w:rPr>
        <w:t>, Roma, tr. F.</w:t>
      </w:r>
      <w:r w:rsidRPr="000829CC">
        <w:rPr>
          <w:rFonts w:ascii="Times New Roman" w:hAnsi="Times New Roman"/>
          <w:color w:val="auto"/>
          <w:kern w:val="1"/>
        </w:rPr>
        <w:t xml:space="preserve"> Codino, Editori Riuniti 1967, p. 533.</w:t>
      </w:r>
    </w:p>
  </w:footnote>
  <w:footnote w:id="75">
    <w:p w14:paraId="5B1D643A" w14:textId="51A0AE6A" w:rsidR="0034210B" w:rsidRDefault="0034210B">
      <w:pPr>
        <w:pStyle w:val="Testonotaapidipagina"/>
      </w:pPr>
      <w:r w:rsidRPr="000829CC">
        <w:rPr>
          <w:rStyle w:val="Rimandonotaapidipagina"/>
          <w:rFonts w:ascii="Times New Roman" w:hAnsi="Times New Roman" w:cs="Times New Roman"/>
        </w:rPr>
        <w:footnoteRef/>
      </w:r>
      <w:r w:rsidRPr="000829CC">
        <w:rPr>
          <w:rStyle w:val="Rimandonotaapidipagina"/>
          <w:rFonts w:ascii="Times New Roman" w:hAnsi="Times New Roman" w:cs="Times New Roman"/>
        </w:rPr>
        <w:t xml:space="preserve"> </w:t>
      </w:r>
      <w:r>
        <w:rPr>
          <w:rFonts w:ascii="Times New Roman" w:hAnsi="Times New Roman" w:cs="Times New Roman"/>
          <w:smallCaps/>
        </w:rPr>
        <w:t>Idem</w:t>
      </w:r>
      <w:r w:rsidRPr="007B082B">
        <w:rPr>
          <w:rFonts w:ascii="Times New Roman" w:hAnsi="Times New Roman" w:cs="Times New Roman"/>
          <w:smallCaps/>
        </w:rPr>
        <w:t>,</w:t>
      </w:r>
      <w:r w:rsidRPr="00C11F45">
        <w:rPr>
          <w:rFonts w:ascii="Times New Roman" w:hAnsi="Times New Roman"/>
          <w:color w:val="auto"/>
          <w:kern w:val="1"/>
        </w:rPr>
        <w:t xml:space="preserve"> </w:t>
      </w:r>
      <w:r w:rsidRPr="00C11F45">
        <w:rPr>
          <w:rFonts w:ascii="Times New Roman" w:hAnsi="Times New Roman"/>
          <w:i/>
          <w:color w:val="auto"/>
          <w:kern w:val="1"/>
        </w:rPr>
        <w:t>Manoscritti economico-filosofici del 1844</w:t>
      </w:r>
      <w:r>
        <w:rPr>
          <w:rFonts w:ascii="Times New Roman" w:hAnsi="Times New Roman"/>
          <w:color w:val="auto"/>
          <w:kern w:val="1"/>
        </w:rPr>
        <w:t>, cit., p. 34.</w:t>
      </w:r>
    </w:p>
  </w:footnote>
  <w:footnote w:id="76">
    <w:p w14:paraId="24C38473" w14:textId="02164F26"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5134DD">
        <w:rPr>
          <w:rFonts w:ascii="Times New Roman" w:hAnsi="Times New Roman" w:cs="Times New Roman"/>
          <w:color w:val="auto"/>
        </w:rPr>
        <w:t xml:space="preserve">Cfr. </w:t>
      </w:r>
      <w:r w:rsidRPr="005134DD">
        <w:rPr>
          <w:rFonts w:ascii="Times New Roman" w:hAnsi="Times New Roman" w:cs="Times New Roman"/>
          <w:smallCaps/>
          <w:color w:val="auto"/>
        </w:rPr>
        <w:t>F. Nietzsche</w:t>
      </w:r>
      <w:r w:rsidRPr="005134DD">
        <w:rPr>
          <w:rFonts w:ascii="Times New Roman" w:hAnsi="Times New Roman"/>
          <w:color w:val="auto"/>
          <w:kern w:val="1"/>
        </w:rPr>
        <w:t>,</w:t>
      </w:r>
      <w:r>
        <w:rPr>
          <w:rFonts w:ascii="Times New Roman" w:hAnsi="Times New Roman"/>
          <w:color w:val="auto"/>
          <w:kern w:val="1"/>
        </w:rPr>
        <w:t xml:space="preserve"> </w:t>
      </w:r>
      <w:r>
        <w:rPr>
          <w:rFonts w:ascii="Times New Roman" w:hAnsi="Times New Roman" w:cs="Times New Roman"/>
          <w:i/>
          <w:color w:val="auto"/>
          <w:kern w:val="1"/>
        </w:rPr>
        <w:t>Frammenti postumi</w:t>
      </w:r>
      <w:r w:rsidRPr="00F04584">
        <w:rPr>
          <w:rFonts w:ascii="Times New Roman" w:hAnsi="Times New Roman" w:cs="Times New Roman"/>
          <w:i/>
          <w:smallCaps/>
        </w:rPr>
        <w:t xml:space="preserve"> 1885-1887</w:t>
      </w:r>
      <w:r>
        <w:rPr>
          <w:rFonts w:ascii="Times New Roman" w:hAnsi="Times New Roman" w:cs="Times New Roman"/>
          <w:smallCaps/>
        </w:rPr>
        <w:t xml:space="preserve">, </w:t>
      </w:r>
      <w:r>
        <w:rPr>
          <w:rFonts w:ascii="Times New Roman" w:hAnsi="Times New Roman" w:cs="Times New Roman"/>
          <w:color w:val="auto"/>
          <w:kern w:val="1"/>
        </w:rPr>
        <w:t>cit.,</w:t>
      </w:r>
      <w:r>
        <w:rPr>
          <w:rFonts w:ascii="Times New Roman" w:hAnsi="Times New Roman" w:cs="Times New Roman"/>
          <w:smallCaps/>
        </w:rPr>
        <w:t xml:space="preserve"> </w:t>
      </w:r>
      <w:r>
        <w:rPr>
          <w:rFonts w:ascii="Times New Roman" w:hAnsi="Times New Roman"/>
          <w:color w:val="auto"/>
          <w:kern w:val="1"/>
        </w:rPr>
        <w:t>n. 7 [25].</w:t>
      </w:r>
    </w:p>
  </w:footnote>
  <w:footnote w:id="77">
    <w:p w14:paraId="5FF71A65" w14:textId="36C3E90A"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Idem</w:t>
      </w:r>
      <w:r w:rsidRPr="000D31D3">
        <w:rPr>
          <w:rFonts w:ascii="Times New Roman" w:hAnsi="Times New Roman"/>
          <w:color w:val="auto"/>
          <w:kern w:val="1"/>
        </w:rPr>
        <w:t>,</w:t>
      </w:r>
      <w:r w:rsidRPr="005F2453">
        <w:rPr>
          <w:rFonts w:ascii="Times New Roman" w:hAnsi="Times New Roman"/>
          <w:color w:val="auto"/>
          <w:kern w:val="1"/>
        </w:rPr>
        <w:t xml:space="preserve"> </w:t>
      </w:r>
      <w:r w:rsidRPr="005F2453">
        <w:rPr>
          <w:rFonts w:ascii="Times New Roman" w:hAnsi="Times New Roman"/>
          <w:i/>
          <w:color w:val="auto"/>
          <w:kern w:val="1"/>
        </w:rPr>
        <w:t>La gaia scienza</w:t>
      </w:r>
      <w:r>
        <w:rPr>
          <w:rFonts w:ascii="Times New Roman" w:hAnsi="Times New Roman"/>
          <w:color w:val="auto"/>
          <w:kern w:val="1"/>
        </w:rPr>
        <w:t>, cit.</w:t>
      </w:r>
      <w:r w:rsidRPr="005F2453">
        <w:rPr>
          <w:rFonts w:ascii="Times New Roman" w:hAnsi="Times New Roman"/>
          <w:color w:val="auto"/>
          <w:kern w:val="1"/>
        </w:rPr>
        <w:t>, n.</w:t>
      </w:r>
      <w:r>
        <w:rPr>
          <w:rFonts w:ascii="Times New Roman" w:hAnsi="Times New Roman"/>
          <w:color w:val="auto"/>
          <w:kern w:val="1"/>
        </w:rPr>
        <w:t xml:space="preserve"> </w:t>
      </w:r>
      <w:r w:rsidRPr="005F2453">
        <w:rPr>
          <w:rFonts w:ascii="Times New Roman" w:hAnsi="Times New Roman"/>
          <w:color w:val="auto"/>
          <w:kern w:val="1"/>
        </w:rPr>
        <w:t>42.</w:t>
      </w:r>
    </w:p>
  </w:footnote>
  <w:footnote w:id="78">
    <w:p w14:paraId="404699B0" w14:textId="0B900C0E" w:rsidR="0034210B" w:rsidRDefault="0034210B">
      <w:pPr>
        <w:pStyle w:val="Testonotaapidipagina"/>
      </w:pPr>
      <w:r w:rsidRPr="005C2A79">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Idem</w:t>
      </w:r>
      <w:r w:rsidRPr="000D31D3">
        <w:rPr>
          <w:rFonts w:ascii="Times New Roman" w:hAnsi="Times New Roman"/>
          <w:color w:val="auto"/>
          <w:kern w:val="1"/>
        </w:rPr>
        <w:t>,</w:t>
      </w:r>
      <w:r>
        <w:rPr>
          <w:rFonts w:ascii="Times New Roman" w:hAnsi="Times New Roman"/>
          <w:color w:val="auto"/>
          <w:kern w:val="1"/>
        </w:rPr>
        <w:t xml:space="preserve"> </w:t>
      </w:r>
      <w:r w:rsidRPr="00FF651D">
        <w:rPr>
          <w:rFonts w:ascii="Times New Roman" w:hAnsi="Times New Roman"/>
          <w:i/>
          <w:color w:val="auto"/>
          <w:kern w:val="1"/>
        </w:rPr>
        <w:t>Così parlò Zarathustra</w:t>
      </w:r>
      <w:r>
        <w:rPr>
          <w:rFonts w:ascii="Times New Roman" w:hAnsi="Times New Roman"/>
          <w:color w:val="auto"/>
          <w:kern w:val="1"/>
        </w:rPr>
        <w:t xml:space="preserve">, parte IV, in </w:t>
      </w:r>
      <w:r w:rsidRPr="004D1DCE">
        <w:rPr>
          <w:rFonts w:ascii="Times New Roman" w:hAnsi="Times New Roman"/>
          <w:i/>
          <w:color w:val="auto"/>
          <w:kern w:val="1"/>
        </w:rPr>
        <w:t>OFN</w:t>
      </w:r>
      <w:r>
        <w:rPr>
          <w:rFonts w:ascii="Times New Roman" w:hAnsi="Times New Roman"/>
          <w:color w:val="auto"/>
          <w:kern w:val="1"/>
        </w:rPr>
        <w:t>, vol. VI, t. 1, n. 15.</w:t>
      </w:r>
    </w:p>
  </w:footnote>
  <w:footnote w:id="79">
    <w:p w14:paraId="1F73F886" w14:textId="0113A142" w:rsidR="0034210B" w:rsidRDefault="0034210B">
      <w:pPr>
        <w:pStyle w:val="Testonotaapidipagina"/>
      </w:pPr>
      <w:r w:rsidRPr="00BA5952">
        <w:rPr>
          <w:rStyle w:val="Rimandonotaapidipagina"/>
          <w:rFonts w:ascii="Times New Roman" w:hAnsi="Times New Roman" w:cs="Times New Roman"/>
        </w:rPr>
        <w:footnoteRef/>
      </w:r>
      <w:r>
        <w:rPr>
          <w:rFonts w:ascii="Times New Roman" w:hAnsi="Times New Roman" w:cs="Times New Roman"/>
        </w:rPr>
        <w:t xml:space="preserve"> </w:t>
      </w:r>
      <w:r w:rsidRPr="003E3CF1">
        <w:rPr>
          <w:rFonts w:ascii="Times New Roman" w:hAnsi="Times New Roman" w:cs="Times New Roman"/>
          <w:smallCaps/>
          <w:color w:val="auto"/>
        </w:rPr>
        <w:t>Platone</w:t>
      </w:r>
      <w:r w:rsidRPr="003E3CF1">
        <w:rPr>
          <w:rFonts w:ascii="Times New Roman" w:hAnsi="Times New Roman"/>
          <w:color w:val="auto"/>
          <w:kern w:val="1"/>
        </w:rPr>
        <w:t>,</w:t>
      </w:r>
      <w:r w:rsidRPr="00BA5952">
        <w:rPr>
          <w:rFonts w:ascii="Times New Roman" w:hAnsi="Times New Roman"/>
          <w:color w:val="auto"/>
          <w:kern w:val="1"/>
        </w:rPr>
        <w:t xml:space="preserve"> </w:t>
      </w:r>
      <w:r w:rsidRPr="00616E66">
        <w:rPr>
          <w:rFonts w:ascii="Times New Roman" w:hAnsi="Times New Roman"/>
          <w:i/>
          <w:color w:val="auto"/>
          <w:kern w:val="1"/>
        </w:rPr>
        <w:t>L’</w:t>
      </w:r>
      <w:r w:rsidRPr="00BA5952">
        <w:rPr>
          <w:rFonts w:ascii="Times New Roman" w:hAnsi="Times New Roman"/>
          <w:i/>
          <w:color w:val="auto"/>
          <w:kern w:val="1"/>
        </w:rPr>
        <w:t>Apologia</w:t>
      </w:r>
      <w:r>
        <w:rPr>
          <w:rFonts w:ascii="Times New Roman" w:hAnsi="Times New Roman"/>
          <w:i/>
          <w:color w:val="auto"/>
          <w:kern w:val="1"/>
        </w:rPr>
        <w:t xml:space="preserve"> di Socrate</w:t>
      </w:r>
      <w:r w:rsidRPr="00BA5952">
        <w:rPr>
          <w:rFonts w:ascii="Times New Roman" w:hAnsi="Times New Roman"/>
          <w:color w:val="auto"/>
          <w:kern w:val="1"/>
        </w:rPr>
        <w:t>, 38C.</w:t>
      </w:r>
    </w:p>
  </w:footnote>
  <w:footnote w:id="80">
    <w:p w14:paraId="742CFE17" w14:textId="750D7628"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3E3CF1">
        <w:rPr>
          <w:rFonts w:ascii="Times New Roman" w:hAnsi="Times New Roman" w:cs="Times New Roman"/>
          <w:smallCaps/>
          <w:color w:val="auto"/>
        </w:rPr>
        <w:t>Aristotele</w:t>
      </w:r>
      <w:r w:rsidRPr="003E3CF1">
        <w:rPr>
          <w:rFonts w:ascii="Times New Roman" w:hAnsi="Times New Roman"/>
          <w:color w:val="auto"/>
          <w:kern w:val="1"/>
        </w:rPr>
        <w:t>,</w:t>
      </w:r>
      <w:r w:rsidRPr="00C04776">
        <w:rPr>
          <w:rFonts w:ascii="Times New Roman" w:hAnsi="Times New Roman"/>
          <w:color w:val="auto"/>
          <w:kern w:val="1"/>
        </w:rPr>
        <w:t xml:space="preserve"> </w:t>
      </w:r>
      <w:r w:rsidRPr="00C04776">
        <w:rPr>
          <w:rFonts w:ascii="Times New Roman" w:hAnsi="Times New Roman"/>
          <w:i/>
          <w:color w:val="auto"/>
          <w:kern w:val="1"/>
        </w:rPr>
        <w:t>Etica Nicomachea</w:t>
      </w:r>
      <w:r w:rsidRPr="00C04776">
        <w:rPr>
          <w:rFonts w:ascii="Times New Roman" w:hAnsi="Times New Roman"/>
          <w:color w:val="auto"/>
          <w:kern w:val="1"/>
        </w:rPr>
        <w:t>, 1168 5-10.</w:t>
      </w:r>
    </w:p>
  </w:footnote>
  <w:footnote w:id="81">
    <w:p w14:paraId="32BC2191" w14:textId="2433ACE4" w:rsidR="0034210B" w:rsidRDefault="0034210B" w:rsidP="007C7C00">
      <w:pPr>
        <w:pStyle w:val="Testonotaapidipagina"/>
        <w:jc w:val="both"/>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3E3CF1">
        <w:rPr>
          <w:rFonts w:ascii="Times New Roman" w:hAnsi="Times New Roman" w:cs="Times New Roman"/>
          <w:smallCaps/>
          <w:color w:val="auto"/>
        </w:rPr>
        <w:t>Tommaso d'Aquino</w:t>
      </w:r>
      <w:r w:rsidRPr="003E3CF1">
        <w:rPr>
          <w:rFonts w:ascii="Times New Roman" w:hAnsi="Times New Roman" w:cs="Times New Roman"/>
          <w:color w:val="auto"/>
          <w:sz w:val="18"/>
          <w:szCs w:val="18"/>
        </w:rPr>
        <w:t>,</w:t>
      </w:r>
      <w:r>
        <w:rPr>
          <w:sz w:val="18"/>
          <w:szCs w:val="18"/>
        </w:rPr>
        <w:t xml:space="preserve"> </w:t>
      </w:r>
      <w:r w:rsidRPr="007C7C00">
        <w:rPr>
          <w:rFonts w:ascii="Times New Roman" w:hAnsi="Times New Roman"/>
          <w:i/>
          <w:color w:val="auto"/>
          <w:kern w:val="1"/>
        </w:rPr>
        <w:t>In Ethic</w:t>
      </w:r>
      <w:r w:rsidRPr="007C7C00">
        <w:rPr>
          <w:rFonts w:ascii="Times New Roman" w:hAnsi="Times New Roman"/>
          <w:color w:val="auto"/>
          <w:kern w:val="1"/>
        </w:rPr>
        <w:t xml:space="preserve">., IX,7; </w:t>
      </w:r>
      <w:r>
        <w:rPr>
          <w:rFonts w:ascii="Times New Roman" w:hAnsi="Times New Roman"/>
          <w:color w:val="auto"/>
          <w:kern w:val="1"/>
        </w:rPr>
        <w:t>vol. I, a cura di R.</w:t>
      </w:r>
      <w:r w:rsidRPr="007C7C00">
        <w:rPr>
          <w:rFonts w:ascii="Times New Roman" w:hAnsi="Times New Roman"/>
          <w:color w:val="auto"/>
          <w:kern w:val="1"/>
        </w:rPr>
        <w:t xml:space="preserve"> Spiazzi</w:t>
      </w:r>
      <w:r>
        <w:rPr>
          <w:rFonts w:ascii="Times New Roman" w:hAnsi="Times New Roman"/>
          <w:color w:val="auto"/>
          <w:kern w:val="1"/>
        </w:rPr>
        <w:t>, ESD, Bologna</w:t>
      </w:r>
      <w:r w:rsidRPr="007C7C00">
        <w:rPr>
          <w:rFonts w:ascii="Times New Roman" w:hAnsi="Times New Roman"/>
          <w:color w:val="auto"/>
          <w:kern w:val="1"/>
        </w:rPr>
        <w:t xml:space="preserve"> 1998.</w:t>
      </w:r>
    </w:p>
  </w:footnote>
  <w:footnote w:id="82">
    <w:p w14:paraId="0990949F" w14:textId="4A28011B" w:rsidR="0034210B" w:rsidRDefault="0034210B" w:rsidP="00940D3D">
      <w:pPr>
        <w:pStyle w:val="Testonotaapidipagina"/>
        <w:jc w:val="both"/>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3E3CF1">
        <w:rPr>
          <w:rFonts w:ascii="Times New Roman" w:hAnsi="Times New Roman" w:cs="Times New Roman"/>
          <w:smallCaps/>
          <w:color w:val="auto"/>
        </w:rPr>
        <w:t>Dante Alighieri</w:t>
      </w:r>
      <w:r w:rsidRPr="003E3CF1">
        <w:rPr>
          <w:rFonts w:ascii="Times New Roman" w:hAnsi="Times New Roman" w:cs="Times New Roman"/>
          <w:color w:val="auto"/>
          <w:sz w:val="18"/>
          <w:szCs w:val="18"/>
        </w:rPr>
        <w:t>,</w:t>
      </w:r>
      <w:r>
        <w:rPr>
          <w:sz w:val="18"/>
          <w:szCs w:val="18"/>
        </w:rPr>
        <w:t xml:space="preserve"> </w:t>
      </w:r>
      <w:r w:rsidRPr="007C7C00">
        <w:rPr>
          <w:rFonts w:ascii="Times New Roman" w:hAnsi="Times New Roman"/>
          <w:i/>
          <w:color w:val="auto"/>
          <w:kern w:val="1"/>
        </w:rPr>
        <w:t>De Monarchia</w:t>
      </w:r>
      <w:r>
        <w:rPr>
          <w:rFonts w:ascii="Times New Roman" w:hAnsi="Times New Roman"/>
          <w:color w:val="auto"/>
          <w:kern w:val="1"/>
        </w:rPr>
        <w:t>, I,13; a cura di P.</w:t>
      </w:r>
      <w:r w:rsidRPr="007C7C00">
        <w:rPr>
          <w:rFonts w:ascii="Times New Roman" w:hAnsi="Times New Roman"/>
          <w:color w:val="auto"/>
          <w:kern w:val="1"/>
        </w:rPr>
        <w:t xml:space="preserve"> Shaw</w:t>
      </w:r>
      <w:r>
        <w:rPr>
          <w:rFonts w:ascii="Times New Roman" w:hAnsi="Times New Roman"/>
          <w:color w:val="auto"/>
          <w:kern w:val="1"/>
        </w:rPr>
        <w:t xml:space="preserve">, </w:t>
      </w:r>
      <w:r w:rsidRPr="007C7C00">
        <w:rPr>
          <w:rFonts w:ascii="Times New Roman" w:hAnsi="Times New Roman"/>
          <w:color w:val="auto"/>
          <w:kern w:val="1"/>
        </w:rPr>
        <w:t>Casa editrice Le Lettere</w:t>
      </w:r>
      <w:r>
        <w:rPr>
          <w:rFonts w:ascii="Times New Roman" w:hAnsi="Times New Roman"/>
          <w:color w:val="auto"/>
          <w:kern w:val="1"/>
        </w:rPr>
        <w:t>, Firenze</w:t>
      </w:r>
      <w:r w:rsidRPr="007C7C00">
        <w:rPr>
          <w:rFonts w:ascii="Times New Roman" w:hAnsi="Times New Roman"/>
          <w:color w:val="auto"/>
          <w:kern w:val="1"/>
        </w:rPr>
        <w:t xml:space="preserve"> 2009</w:t>
      </w:r>
      <w:r>
        <w:rPr>
          <w:rFonts w:ascii="Times New Roman" w:hAnsi="Times New Roman"/>
          <w:color w:val="auto"/>
          <w:kern w:val="1"/>
        </w:rPr>
        <w:t xml:space="preserve"> (miei, i corsivi).</w:t>
      </w:r>
    </w:p>
  </w:footnote>
  <w:footnote w:id="83">
    <w:p w14:paraId="0A1A9DDD" w14:textId="3AD6565A" w:rsidR="0034210B" w:rsidRDefault="0034210B">
      <w:pPr>
        <w:pStyle w:val="Testonotaapidipagina"/>
        <w:rPr>
          <w:rFonts w:ascii="Times New Roman" w:hAnsi="Times New Roman"/>
          <w:color w:val="auto"/>
          <w:kern w:val="1"/>
        </w:rPr>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0B7BEA">
        <w:rPr>
          <w:rFonts w:ascii="Times New Roman" w:hAnsi="Times New Roman" w:cs="Times New Roman"/>
          <w:smallCaps/>
          <w:color w:val="auto"/>
        </w:rPr>
        <w:t>J. Conrad</w:t>
      </w:r>
      <w:r w:rsidRPr="008E3580">
        <w:rPr>
          <w:rFonts w:ascii="Times New Roman" w:hAnsi="Times New Roman"/>
          <w:color w:val="auto"/>
          <w:kern w:val="1"/>
        </w:rPr>
        <w:t xml:space="preserve">, </w:t>
      </w:r>
      <w:r w:rsidRPr="008E3580">
        <w:rPr>
          <w:rFonts w:ascii="Times New Roman" w:hAnsi="Times New Roman"/>
          <w:i/>
          <w:color w:val="auto"/>
          <w:kern w:val="1"/>
        </w:rPr>
        <w:t>Cuore di tenebra</w:t>
      </w:r>
      <w:r>
        <w:rPr>
          <w:rFonts w:ascii="Times New Roman" w:hAnsi="Times New Roman"/>
          <w:color w:val="auto"/>
          <w:kern w:val="1"/>
        </w:rPr>
        <w:t xml:space="preserve">. Rinvio al seguente link:  </w:t>
      </w:r>
    </w:p>
    <w:p w14:paraId="558F3159" w14:textId="6788BED4" w:rsidR="0034210B" w:rsidRDefault="0034210B" w:rsidP="008E3580">
      <w:pPr>
        <w:pStyle w:val="Testonotaapidipagina"/>
      </w:pPr>
      <w:r>
        <w:rPr>
          <w:rFonts w:ascii="Times New Roman" w:hAnsi="Times New Roman"/>
          <w:color w:val="auto"/>
          <w:kern w:val="1"/>
        </w:rPr>
        <w:t xml:space="preserve">   </w:t>
      </w:r>
      <w:r w:rsidRPr="008E3580">
        <w:rPr>
          <w:rFonts w:ascii="Times New Roman" w:hAnsi="Times New Roman"/>
          <w:color w:val="auto"/>
          <w:kern w:val="1"/>
        </w:rPr>
        <w:t>https://www.moduscc.it/wp-content/uploads/2016/12/Cuore-di-tenebra-Joseph-Conrad.pdf</w:t>
      </w:r>
      <w:r>
        <w:rPr>
          <w:rFonts w:ascii="Times New Roman" w:hAnsi="Times New Roman"/>
          <w:color w:val="auto"/>
          <w:kern w:val="1"/>
        </w:rPr>
        <w:t xml:space="preserve"> (p. 22).</w:t>
      </w:r>
    </w:p>
  </w:footnote>
  <w:footnote w:id="84">
    <w:p w14:paraId="75F0EE53" w14:textId="4C24F340" w:rsidR="0034210B" w:rsidRDefault="0034210B" w:rsidP="001F1234">
      <w:pPr>
        <w:pStyle w:val="Testonotaapidipagina"/>
        <w:ind w:left="142" w:hanging="142"/>
        <w:jc w:val="both"/>
      </w:pPr>
      <w:r w:rsidRPr="001F1234">
        <w:rPr>
          <w:rStyle w:val="Rimandonotaapidipagina"/>
          <w:rFonts w:ascii="Times New Roman" w:hAnsi="Times New Roman" w:cs="Times New Roman"/>
        </w:rPr>
        <w:footnoteRef/>
      </w:r>
      <w:r w:rsidRPr="001F1234">
        <w:rPr>
          <w:rStyle w:val="Rimandonotaapidipagina"/>
          <w:rFonts w:ascii="Times New Roman" w:hAnsi="Times New Roman" w:cs="Times New Roman"/>
        </w:rPr>
        <w:t xml:space="preserve"> </w:t>
      </w:r>
      <w:r w:rsidRPr="001F1234">
        <w:rPr>
          <w:rFonts w:ascii="Times New Roman" w:hAnsi="Times New Roman"/>
          <w:color w:val="auto"/>
          <w:kern w:val="1"/>
        </w:rPr>
        <w:t xml:space="preserve">La citazione si trova in F. </w:t>
      </w:r>
      <w:r w:rsidRPr="001F1234">
        <w:rPr>
          <w:rFonts w:ascii="Times New Roman" w:hAnsi="Times New Roman" w:cs="Times New Roman"/>
          <w:smallCaps/>
          <w:color w:val="auto"/>
        </w:rPr>
        <w:t>Nietzsche</w:t>
      </w:r>
      <w:r w:rsidRPr="001F1234">
        <w:rPr>
          <w:rFonts w:ascii="Times New Roman" w:hAnsi="Times New Roman"/>
          <w:color w:val="auto"/>
          <w:kern w:val="1"/>
        </w:rPr>
        <w:t xml:space="preserve">, </w:t>
      </w:r>
      <w:r w:rsidRPr="001F1234">
        <w:rPr>
          <w:rFonts w:ascii="Times New Roman" w:hAnsi="Times New Roman"/>
          <w:i/>
          <w:color w:val="auto"/>
          <w:kern w:val="1"/>
        </w:rPr>
        <w:t>Appunti filosofici 1867-1869</w:t>
      </w:r>
      <w:r w:rsidRPr="001F1234">
        <w:rPr>
          <w:rFonts w:ascii="Times New Roman" w:hAnsi="Times New Roman"/>
          <w:color w:val="auto"/>
          <w:kern w:val="1"/>
        </w:rPr>
        <w:t>, Adelphi, Milano 1993,</w:t>
      </w:r>
      <w:r>
        <w:rPr>
          <w:rFonts w:ascii="Times New Roman" w:hAnsi="Times New Roman"/>
          <w:color w:val="auto"/>
          <w:kern w:val="1"/>
        </w:rPr>
        <w:t xml:space="preserve"> a cura di G. Campioni e F. Garratana,</w:t>
      </w:r>
      <w:r w:rsidRPr="001F1234">
        <w:rPr>
          <w:rFonts w:ascii="Times New Roman" w:hAnsi="Times New Roman"/>
          <w:color w:val="auto"/>
          <w:kern w:val="1"/>
        </w:rPr>
        <w:t xml:space="preserve"> p.</w:t>
      </w:r>
      <w:r>
        <w:rPr>
          <w:rFonts w:ascii="Times New Roman" w:hAnsi="Times New Roman"/>
          <w:color w:val="auto"/>
          <w:kern w:val="1"/>
        </w:rPr>
        <w:t xml:space="preserve"> 179.</w:t>
      </w:r>
    </w:p>
  </w:footnote>
  <w:footnote w:id="85">
    <w:p w14:paraId="2E1C314F" w14:textId="7F60A6A6" w:rsidR="0034210B" w:rsidRDefault="0034210B">
      <w:pPr>
        <w:pStyle w:val="Testonotaapidipagina"/>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3E3CF1">
        <w:rPr>
          <w:rFonts w:ascii="Times New Roman" w:hAnsi="Times New Roman" w:cs="Times New Roman"/>
          <w:smallCaps/>
        </w:rPr>
        <w:t xml:space="preserve">C. </w:t>
      </w:r>
      <w:r w:rsidRPr="000B7BEA">
        <w:rPr>
          <w:rFonts w:ascii="Times New Roman" w:hAnsi="Times New Roman" w:cs="Times New Roman"/>
          <w:smallCaps/>
          <w:color w:val="auto"/>
        </w:rPr>
        <w:t>Natali</w:t>
      </w:r>
      <w:r w:rsidRPr="00284BA4">
        <w:rPr>
          <w:rFonts w:ascii="Times New Roman" w:hAnsi="Times New Roman"/>
          <w:color w:val="auto"/>
          <w:kern w:val="1"/>
        </w:rPr>
        <w:t xml:space="preserve">, “Aristotele in Marx”, in: </w:t>
      </w:r>
      <w:r w:rsidRPr="0084263A">
        <w:rPr>
          <w:rFonts w:ascii="Times New Roman" w:hAnsi="Times New Roman"/>
          <w:kern w:val="1"/>
        </w:rPr>
        <w:t>«</w:t>
      </w:r>
      <w:r w:rsidRPr="00284BA4">
        <w:rPr>
          <w:rFonts w:ascii="Times New Roman" w:hAnsi="Times New Roman"/>
          <w:color w:val="auto"/>
          <w:kern w:val="1"/>
        </w:rPr>
        <w:t>Rivista critica di Storia della Filosofia</w:t>
      </w:r>
      <w:r w:rsidRPr="0084263A">
        <w:rPr>
          <w:rFonts w:ascii="Times New Roman" w:hAnsi="Times New Roman" w:cs="Times New Roman"/>
          <w:kern w:val="1"/>
        </w:rPr>
        <w:t>»</w:t>
      </w:r>
      <w:r w:rsidRPr="00284BA4">
        <w:rPr>
          <w:rFonts w:ascii="Times New Roman" w:hAnsi="Times New Roman"/>
          <w:color w:val="auto"/>
          <w:kern w:val="1"/>
        </w:rPr>
        <w:t>, aprile-giugno (1976), pp. 164-192.</w:t>
      </w:r>
    </w:p>
  </w:footnote>
  <w:footnote w:id="86">
    <w:p w14:paraId="017F8DF5" w14:textId="72C74E72" w:rsidR="0034210B" w:rsidRDefault="0034210B" w:rsidP="001865B8">
      <w:pPr>
        <w:pStyle w:val="Testonotaapidipagina"/>
        <w:ind w:left="142" w:hanging="142"/>
        <w:jc w:val="both"/>
      </w:pPr>
      <w:r w:rsidRPr="00E6721D">
        <w:rPr>
          <w:rStyle w:val="Rimandonotaapidipagina"/>
          <w:rFonts w:ascii="Times New Roman" w:hAnsi="Times New Roman" w:cs="Times New Roman"/>
        </w:rPr>
        <w:footnoteRef/>
      </w:r>
      <w:r>
        <w:rPr>
          <w:rFonts w:ascii="Times New Roman" w:hAnsi="Times New Roman" w:cs="Times New Roman"/>
        </w:rPr>
        <w:t xml:space="preserve"> K. </w:t>
      </w:r>
      <w:r w:rsidRPr="000B7BEA">
        <w:rPr>
          <w:rFonts w:ascii="Times New Roman" w:hAnsi="Times New Roman" w:cs="Times New Roman"/>
          <w:smallCaps/>
          <w:color w:val="auto"/>
        </w:rPr>
        <w:t>Marx</w:t>
      </w:r>
      <w:r>
        <w:rPr>
          <w:rFonts w:ascii="Times New Roman" w:hAnsi="Times New Roman" w:cs="Times New Roman"/>
        </w:rPr>
        <w:t xml:space="preserve">, </w:t>
      </w:r>
      <w:r w:rsidRPr="00E6721D">
        <w:rPr>
          <w:rFonts w:ascii="Times New Roman" w:hAnsi="Times New Roman"/>
          <w:i/>
          <w:color w:val="auto"/>
          <w:kern w:val="1"/>
        </w:rPr>
        <w:t>Manoscritti economici-filosofici</w:t>
      </w:r>
      <w:r>
        <w:rPr>
          <w:rFonts w:ascii="Times New Roman" w:hAnsi="Times New Roman"/>
          <w:color w:val="auto"/>
          <w:kern w:val="1"/>
        </w:rPr>
        <w:t xml:space="preserve"> del</w:t>
      </w:r>
      <w:r w:rsidRPr="00E6721D">
        <w:rPr>
          <w:rFonts w:ascii="Times New Roman" w:hAnsi="Times New Roman"/>
          <w:color w:val="auto"/>
          <w:kern w:val="1"/>
        </w:rPr>
        <w:t xml:space="preserve"> 1844</w:t>
      </w:r>
      <w:r>
        <w:rPr>
          <w:rFonts w:ascii="Times New Roman" w:hAnsi="Times New Roman"/>
          <w:color w:val="auto"/>
          <w:kern w:val="1"/>
        </w:rPr>
        <w:t>, cit., p. 33.</w:t>
      </w:r>
    </w:p>
  </w:footnote>
  <w:footnote w:id="87">
    <w:p w14:paraId="00423106" w14:textId="54524591" w:rsidR="0034210B" w:rsidRDefault="0034210B" w:rsidP="0044272C">
      <w:pPr>
        <w:pStyle w:val="Testonotaapidipagina"/>
        <w:ind w:left="142" w:hanging="142"/>
        <w:jc w:val="both"/>
      </w:pPr>
      <w:r w:rsidRPr="005C2A79">
        <w:rPr>
          <w:rStyle w:val="Rimandonotaapidipagina"/>
          <w:rFonts w:ascii="Times New Roman" w:hAnsi="Times New Roman" w:cs="Times New Roman"/>
        </w:rPr>
        <w:footnoteRef/>
      </w:r>
      <w:r>
        <w:rPr>
          <w:rFonts w:ascii="Times New Roman" w:hAnsi="Times New Roman" w:cs="Times New Roman"/>
        </w:rPr>
        <w:t xml:space="preserve"> </w:t>
      </w:r>
      <w:r w:rsidRPr="001A0CDE">
        <w:rPr>
          <w:rFonts w:ascii="Times New Roman" w:hAnsi="Times New Roman"/>
          <w:color w:val="auto"/>
          <w:kern w:val="1"/>
        </w:rPr>
        <w:t>Questo tema è molto ben</w:t>
      </w:r>
      <w:r>
        <w:rPr>
          <w:rFonts w:ascii="Times New Roman" w:hAnsi="Times New Roman"/>
          <w:color w:val="auto"/>
          <w:kern w:val="1"/>
        </w:rPr>
        <w:t xml:space="preserve"> trattato nel saggio “Teoria e prassi da Aristote</w:t>
      </w:r>
      <w:r w:rsidRPr="001A0CDE">
        <w:rPr>
          <w:rFonts w:ascii="Times New Roman" w:hAnsi="Times New Roman"/>
          <w:color w:val="auto"/>
          <w:kern w:val="1"/>
        </w:rPr>
        <w:t>l</w:t>
      </w:r>
      <w:r>
        <w:rPr>
          <w:rFonts w:ascii="Times New Roman" w:hAnsi="Times New Roman"/>
          <w:color w:val="auto"/>
          <w:kern w:val="1"/>
        </w:rPr>
        <w:t>e</w:t>
      </w:r>
      <w:r w:rsidRPr="001A0CDE">
        <w:rPr>
          <w:rFonts w:ascii="Times New Roman" w:hAnsi="Times New Roman"/>
          <w:color w:val="auto"/>
          <w:kern w:val="1"/>
        </w:rPr>
        <w:t xml:space="preserve"> a Marx e… ritorno</w:t>
      </w:r>
      <w:r>
        <w:rPr>
          <w:rFonts w:ascii="Times New Roman" w:hAnsi="Times New Roman"/>
          <w:color w:val="auto"/>
          <w:kern w:val="1"/>
        </w:rPr>
        <w:t>”</w:t>
      </w:r>
      <w:r w:rsidRPr="001A0CDE">
        <w:rPr>
          <w:rFonts w:ascii="Times New Roman" w:hAnsi="Times New Roman"/>
          <w:color w:val="auto"/>
          <w:kern w:val="1"/>
        </w:rPr>
        <w:t>, in</w:t>
      </w:r>
      <w:r>
        <w:rPr>
          <w:rFonts w:ascii="Times New Roman" w:hAnsi="Times New Roman"/>
          <w:color w:val="auto"/>
          <w:kern w:val="1"/>
        </w:rPr>
        <w:t xml:space="preserve"> E. </w:t>
      </w:r>
      <w:r w:rsidRPr="00A37759">
        <w:rPr>
          <w:rFonts w:ascii="Times New Roman" w:hAnsi="Times New Roman" w:cs="Times New Roman"/>
          <w:smallCaps/>
          <w:color w:val="auto"/>
        </w:rPr>
        <w:t>Berti</w:t>
      </w:r>
      <w:r>
        <w:rPr>
          <w:rFonts w:ascii="Times New Roman" w:hAnsi="Times New Roman"/>
          <w:color w:val="auto"/>
          <w:kern w:val="1"/>
        </w:rPr>
        <w:t>,</w:t>
      </w:r>
      <w:r w:rsidRPr="001A0CDE">
        <w:rPr>
          <w:rFonts w:ascii="Times New Roman" w:hAnsi="Times New Roman"/>
          <w:color w:val="auto"/>
          <w:kern w:val="1"/>
        </w:rPr>
        <w:t xml:space="preserve"> </w:t>
      </w:r>
      <w:r w:rsidRPr="001A0CDE">
        <w:rPr>
          <w:rFonts w:ascii="Times New Roman" w:hAnsi="Times New Roman"/>
          <w:i/>
          <w:color w:val="auto"/>
          <w:kern w:val="1"/>
        </w:rPr>
        <w:t xml:space="preserve">Nuovi </w:t>
      </w:r>
      <w:r>
        <w:rPr>
          <w:rFonts w:ascii="Times New Roman" w:hAnsi="Times New Roman"/>
          <w:i/>
          <w:color w:val="auto"/>
          <w:kern w:val="1"/>
        </w:rPr>
        <w:t xml:space="preserve">  </w:t>
      </w:r>
      <w:r w:rsidRPr="001A0CDE">
        <w:rPr>
          <w:rFonts w:ascii="Times New Roman" w:hAnsi="Times New Roman"/>
          <w:i/>
          <w:color w:val="auto"/>
          <w:kern w:val="1"/>
        </w:rPr>
        <w:t>studi aristotelici</w:t>
      </w:r>
      <w:r>
        <w:rPr>
          <w:rFonts w:ascii="Times New Roman" w:hAnsi="Times New Roman"/>
          <w:color w:val="auto"/>
          <w:kern w:val="1"/>
        </w:rPr>
        <w:t xml:space="preserve">, Morcelliana, Brescia 2008, pp. 9-23. </w:t>
      </w:r>
      <w:r>
        <w:t xml:space="preserve"> </w:t>
      </w:r>
    </w:p>
  </w:footnote>
  <w:footnote w:id="88">
    <w:p w14:paraId="7A6FA1F3" w14:textId="47B96DF2" w:rsidR="0034210B" w:rsidRDefault="0034210B" w:rsidP="00980CA4">
      <w:pPr>
        <w:pStyle w:val="Testonotaapidipagina"/>
        <w:ind w:left="142" w:hanging="142"/>
        <w:jc w:val="both"/>
      </w:pPr>
      <w:r w:rsidRPr="00E6721D">
        <w:rPr>
          <w:rStyle w:val="Rimandonotaapidipagina"/>
          <w:rFonts w:ascii="Times New Roman" w:hAnsi="Times New Roman" w:cs="Times New Roman"/>
        </w:rPr>
        <w:footnoteRef/>
      </w:r>
      <w:r>
        <w:rPr>
          <w:rFonts w:ascii="Times New Roman" w:hAnsi="Times New Roman" w:cs="Times New Roman"/>
        </w:rPr>
        <w:t xml:space="preserve"> </w:t>
      </w:r>
      <w:r w:rsidRPr="00F1578C">
        <w:rPr>
          <w:rFonts w:ascii="Times New Roman" w:hAnsi="Times New Roman"/>
          <w:color w:val="auto"/>
          <w:kern w:val="1"/>
        </w:rPr>
        <w:t>Cit. in</w:t>
      </w:r>
      <w:r>
        <w:t xml:space="preserve"> </w:t>
      </w:r>
      <w:r w:rsidRPr="000D31D3">
        <w:rPr>
          <w:rFonts w:ascii="Times New Roman" w:hAnsi="Times New Roman" w:cs="Times New Roman"/>
          <w:smallCaps/>
        </w:rPr>
        <w:t xml:space="preserve">F. </w:t>
      </w:r>
      <w:r w:rsidRPr="000B7BEA">
        <w:rPr>
          <w:rFonts w:ascii="Times New Roman" w:hAnsi="Times New Roman" w:cs="Times New Roman"/>
          <w:smallCaps/>
          <w:color w:val="auto"/>
        </w:rPr>
        <w:t>Nietzsche</w:t>
      </w:r>
      <w:r>
        <w:rPr>
          <w:rFonts w:ascii="Times New Roman" w:hAnsi="Times New Roman"/>
          <w:color w:val="auto"/>
          <w:kern w:val="1"/>
        </w:rPr>
        <w:t xml:space="preserve">, </w:t>
      </w:r>
      <w:r w:rsidRPr="00713DAC">
        <w:rPr>
          <w:rFonts w:ascii="Times New Roman" w:hAnsi="Times New Roman"/>
          <w:i/>
          <w:color w:val="auto"/>
          <w:kern w:val="1"/>
        </w:rPr>
        <w:t>Appunti filosofici 1867-1869</w:t>
      </w:r>
      <w:r w:rsidRPr="004D1DCE">
        <w:rPr>
          <w:rFonts w:ascii="Times New Roman" w:hAnsi="Times New Roman"/>
          <w:color w:val="auto"/>
          <w:kern w:val="1"/>
        </w:rPr>
        <w:t>,</w:t>
      </w:r>
      <w:r>
        <w:rPr>
          <w:rFonts w:ascii="Times New Roman" w:hAnsi="Times New Roman"/>
          <w:color w:val="auto"/>
          <w:kern w:val="1"/>
        </w:rPr>
        <w:t xml:space="preserve"> a cura di G. Campioni e F. Giarratana, Adelphi, Milano 1993, p. 179. Sulla rilevanza dell’autoformazione nel lavoro in Nietzsche, cfr. C. </w:t>
      </w:r>
      <w:r w:rsidRPr="004D1DCE">
        <w:rPr>
          <w:rFonts w:ascii="Times New Roman" w:hAnsi="Times New Roman" w:cs="Times New Roman"/>
          <w:smallCaps/>
          <w:color w:val="auto"/>
        </w:rPr>
        <w:t>Zaltieri</w:t>
      </w:r>
      <w:r>
        <w:rPr>
          <w:rFonts w:ascii="Times New Roman" w:hAnsi="Times New Roman"/>
          <w:color w:val="auto"/>
          <w:kern w:val="1"/>
        </w:rPr>
        <w:t xml:space="preserve">, </w:t>
      </w:r>
      <w:r w:rsidRPr="00D778B6">
        <w:rPr>
          <w:rFonts w:ascii="Times New Roman" w:hAnsi="Times New Roman"/>
          <w:i/>
          <w:color w:val="auto"/>
          <w:kern w:val="1"/>
        </w:rPr>
        <w:t>Il divenire della Bildung in Nietzsche e Spinoza</w:t>
      </w:r>
      <w:r>
        <w:rPr>
          <w:rFonts w:ascii="Times New Roman" w:hAnsi="Times New Roman"/>
          <w:color w:val="auto"/>
          <w:kern w:val="1"/>
        </w:rPr>
        <w:t xml:space="preserve">, Mimesis, Milano 2013; B. </w:t>
      </w:r>
      <w:r w:rsidRPr="004D1DCE">
        <w:rPr>
          <w:rFonts w:ascii="Times New Roman" w:hAnsi="Times New Roman" w:cs="Times New Roman"/>
          <w:smallCaps/>
          <w:color w:val="auto"/>
        </w:rPr>
        <w:t>Giovanola</w:t>
      </w:r>
      <w:r>
        <w:rPr>
          <w:rFonts w:ascii="Times New Roman" w:hAnsi="Times New Roman"/>
          <w:color w:val="auto"/>
          <w:kern w:val="1"/>
        </w:rPr>
        <w:t xml:space="preserve">, </w:t>
      </w:r>
      <w:r w:rsidRPr="00713DAC">
        <w:rPr>
          <w:rFonts w:ascii="Times New Roman" w:hAnsi="Times New Roman"/>
          <w:i/>
          <w:color w:val="auto"/>
          <w:kern w:val="1"/>
        </w:rPr>
        <w:t>Nietszche e l’aurora della misura</w:t>
      </w:r>
      <w:r>
        <w:rPr>
          <w:rFonts w:ascii="Times New Roman" w:hAnsi="Times New Roman"/>
          <w:color w:val="auto"/>
          <w:kern w:val="1"/>
        </w:rPr>
        <w:t xml:space="preserve">, Carocci, Roma 2002. </w:t>
      </w:r>
    </w:p>
  </w:footnote>
  <w:footnote w:id="89">
    <w:p w14:paraId="4EDF4287" w14:textId="2A531CDD" w:rsidR="0034210B" w:rsidRDefault="0034210B">
      <w:pPr>
        <w:pStyle w:val="Testonotaapidipagina"/>
      </w:pPr>
      <w:r w:rsidRPr="00340DB0">
        <w:rPr>
          <w:rStyle w:val="Rimandonotaapidipagina"/>
          <w:rFonts w:ascii="Times New Roman" w:hAnsi="Times New Roman" w:cs="Times New Roman"/>
        </w:rPr>
        <w:footnoteRef/>
      </w:r>
      <w:r>
        <w:rPr>
          <w:rStyle w:val="Rimandonotaapidipagina"/>
          <w:rFonts w:ascii="Times New Roman" w:hAnsi="Times New Roman" w:cs="Times New Roman"/>
        </w:rPr>
        <w:t xml:space="preserve"> </w:t>
      </w:r>
      <w:r w:rsidRPr="00340DB0">
        <w:rPr>
          <w:rFonts w:ascii="Times New Roman" w:hAnsi="Times New Roman" w:cs="Times New Roman"/>
          <w:smallCaps/>
        </w:rPr>
        <w:t>F.</w:t>
      </w:r>
      <w:r>
        <w:t xml:space="preserve"> </w:t>
      </w:r>
      <w:r>
        <w:rPr>
          <w:rFonts w:ascii="Times New Roman" w:hAnsi="Times New Roman" w:cs="Times New Roman"/>
          <w:smallCaps/>
          <w:color w:val="auto"/>
        </w:rPr>
        <w:t>Nie</w:t>
      </w:r>
      <w:r w:rsidRPr="00340DB0">
        <w:rPr>
          <w:rFonts w:ascii="Times New Roman" w:hAnsi="Times New Roman" w:cs="Times New Roman"/>
          <w:smallCaps/>
          <w:color w:val="auto"/>
        </w:rPr>
        <w:t>tzsche</w:t>
      </w:r>
      <w:r w:rsidRPr="00340DB0">
        <w:rPr>
          <w:rFonts w:ascii="Times New Roman" w:hAnsi="Times New Roman"/>
          <w:color w:val="auto"/>
          <w:kern w:val="1"/>
        </w:rPr>
        <w:t xml:space="preserve">, </w:t>
      </w:r>
      <w:r w:rsidRPr="00340DB0">
        <w:rPr>
          <w:rFonts w:ascii="Times New Roman" w:hAnsi="Times New Roman"/>
          <w:i/>
          <w:color w:val="auto"/>
          <w:kern w:val="1"/>
        </w:rPr>
        <w:t>Il crepuscolo degli idoli</w:t>
      </w:r>
      <w:r>
        <w:rPr>
          <w:rFonts w:ascii="Times New Roman" w:hAnsi="Times New Roman"/>
          <w:color w:val="auto"/>
          <w:kern w:val="1"/>
        </w:rPr>
        <w:t xml:space="preserve"> (1888),</w:t>
      </w:r>
      <w:r w:rsidRPr="00340DB0">
        <w:rPr>
          <w:rFonts w:ascii="Times New Roman" w:hAnsi="Times New Roman"/>
          <w:color w:val="auto"/>
          <w:kern w:val="1"/>
        </w:rPr>
        <w:t xml:space="preserve"> IX,9.</w:t>
      </w:r>
    </w:p>
  </w:footnote>
  <w:footnote w:id="90">
    <w:p w14:paraId="19E1F29B" w14:textId="46512A84" w:rsidR="0034210B" w:rsidRDefault="0034210B">
      <w:pPr>
        <w:pStyle w:val="Testonotaapidipagina"/>
      </w:pPr>
      <w:r w:rsidRPr="00340DB0">
        <w:rPr>
          <w:rStyle w:val="Rimandonotaapidipagina"/>
          <w:rFonts w:ascii="Times New Roman" w:hAnsi="Times New Roman" w:cs="Times New Roman"/>
        </w:rPr>
        <w:footnoteRef/>
      </w:r>
      <w:r>
        <w:rPr>
          <w:rFonts w:ascii="Times New Roman" w:hAnsi="Times New Roman" w:cs="Times New Roman"/>
        </w:rPr>
        <w:t xml:space="preserve"> </w:t>
      </w:r>
      <w:r w:rsidRPr="00340DB0">
        <w:rPr>
          <w:rFonts w:ascii="Times New Roman" w:hAnsi="Times New Roman" w:cs="Times New Roman"/>
          <w:smallCaps/>
          <w:color w:val="auto"/>
        </w:rPr>
        <w:t>Idem,</w:t>
      </w:r>
      <w:r>
        <w:rPr>
          <w:rFonts w:ascii="Times New Roman" w:hAnsi="Times New Roman" w:cs="Times New Roman"/>
          <w:smallCaps/>
          <w:color w:val="auto"/>
        </w:rPr>
        <w:t xml:space="preserve"> </w:t>
      </w:r>
      <w:r w:rsidRPr="00340DB0">
        <w:rPr>
          <w:rFonts w:ascii="Times New Roman" w:hAnsi="Times New Roman"/>
          <w:i/>
          <w:color w:val="auto"/>
          <w:kern w:val="1"/>
        </w:rPr>
        <w:t>Frammenti postumi</w:t>
      </w:r>
      <w:r>
        <w:rPr>
          <w:rFonts w:ascii="Times New Roman" w:hAnsi="Times New Roman" w:cs="Times New Roman"/>
          <w:smallCaps/>
          <w:color w:val="auto"/>
        </w:rPr>
        <w:t>, 1888-1889,</w:t>
      </w:r>
      <w:r w:rsidRPr="00340DB0">
        <w:rPr>
          <w:rFonts w:ascii="Times New Roman" w:hAnsi="Times New Roman"/>
          <w:color w:val="auto"/>
          <w:kern w:val="1"/>
        </w:rPr>
        <w:t xml:space="preserve"> c</w:t>
      </w:r>
      <w:r>
        <w:rPr>
          <w:rFonts w:ascii="Times New Roman" w:hAnsi="Times New Roman"/>
          <w:color w:val="auto"/>
          <w:kern w:val="1"/>
        </w:rPr>
        <w:t>it., 14 [117].</w:t>
      </w:r>
    </w:p>
  </w:footnote>
  <w:footnote w:id="91">
    <w:p w14:paraId="5242C876" w14:textId="4548D8B0" w:rsidR="0034210B" w:rsidRDefault="0034210B" w:rsidP="00F347A6">
      <w:pPr>
        <w:pStyle w:val="Testonotaapidipagina"/>
        <w:ind w:left="142" w:hanging="142"/>
        <w:jc w:val="both"/>
      </w:pPr>
      <w:r w:rsidRPr="00E6721D">
        <w:rPr>
          <w:rStyle w:val="Rimandonotaapidipagina"/>
          <w:rFonts w:ascii="Times New Roman" w:hAnsi="Times New Roman" w:cs="Times New Roman"/>
        </w:rPr>
        <w:footnoteRef/>
      </w:r>
      <w:r>
        <w:rPr>
          <w:rStyle w:val="Rimandonotaapidipagina"/>
          <w:rFonts w:ascii="Times New Roman" w:hAnsi="Times New Roman" w:cs="Times New Roman"/>
        </w:rPr>
        <w:t xml:space="preserve"> </w:t>
      </w:r>
      <w:r w:rsidRPr="000D31D3">
        <w:rPr>
          <w:rFonts w:ascii="Times New Roman" w:hAnsi="Times New Roman" w:cs="Times New Roman"/>
          <w:smallCaps/>
        </w:rPr>
        <w:t xml:space="preserve">F. </w:t>
      </w:r>
      <w:r>
        <w:rPr>
          <w:rFonts w:ascii="Times New Roman" w:hAnsi="Times New Roman" w:cs="Times New Roman"/>
          <w:smallCaps/>
          <w:color w:val="auto"/>
        </w:rPr>
        <w:t>Dostoevskij</w:t>
      </w:r>
      <w:r>
        <w:rPr>
          <w:rFonts w:ascii="Times New Roman" w:hAnsi="Times New Roman"/>
          <w:color w:val="auto"/>
          <w:kern w:val="1"/>
        </w:rPr>
        <w:t>, Lettera a Sofja Alexandrovna Ivanovna (</w:t>
      </w:r>
      <w:r w:rsidRPr="00E412C2">
        <w:rPr>
          <w:rFonts w:ascii="Times New Roman" w:hAnsi="Times New Roman"/>
          <w:color w:val="auto"/>
          <w:kern w:val="1"/>
        </w:rPr>
        <w:t>1/13 gennaio 1868</w:t>
      </w:r>
      <w:r>
        <w:rPr>
          <w:rFonts w:ascii="Times New Roman" w:hAnsi="Times New Roman"/>
          <w:color w:val="auto"/>
          <w:kern w:val="1"/>
        </w:rPr>
        <w:t xml:space="preserve">), </w:t>
      </w:r>
      <w:r w:rsidRPr="00E412C2">
        <w:rPr>
          <w:rFonts w:ascii="Times New Roman" w:hAnsi="Times New Roman"/>
          <w:color w:val="auto"/>
          <w:kern w:val="1"/>
        </w:rPr>
        <w:t xml:space="preserve">in </w:t>
      </w:r>
      <w:r w:rsidRPr="00E412C2">
        <w:rPr>
          <w:rFonts w:ascii="Times New Roman" w:hAnsi="Times New Roman"/>
          <w:i/>
          <w:color w:val="auto"/>
          <w:kern w:val="1"/>
        </w:rPr>
        <w:t>Lettere sulla creatività</w:t>
      </w:r>
      <w:r>
        <w:rPr>
          <w:rFonts w:ascii="Times New Roman" w:hAnsi="Times New Roman"/>
          <w:color w:val="auto"/>
          <w:kern w:val="1"/>
        </w:rPr>
        <w:t>, tr. G. Pacini, F</w:t>
      </w:r>
      <w:r w:rsidRPr="00E412C2">
        <w:rPr>
          <w:rFonts w:ascii="Times New Roman" w:hAnsi="Times New Roman"/>
          <w:color w:val="auto"/>
          <w:kern w:val="1"/>
        </w:rPr>
        <w:t>e</w:t>
      </w:r>
      <w:r>
        <w:rPr>
          <w:rFonts w:ascii="Times New Roman" w:hAnsi="Times New Roman"/>
          <w:color w:val="auto"/>
          <w:kern w:val="1"/>
        </w:rPr>
        <w:t>l</w:t>
      </w:r>
      <w:r w:rsidRPr="00E412C2">
        <w:rPr>
          <w:rFonts w:ascii="Times New Roman" w:hAnsi="Times New Roman"/>
          <w:color w:val="auto"/>
          <w:kern w:val="1"/>
        </w:rPr>
        <w:t>trinelli</w:t>
      </w:r>
      <w:r>
        <w:rPr>
          <w:rFonts w:ascii="Times New Roman" w:hAnsi="Times New Roman"/>
          <w:color w:val="auto"/>
          <w:kern w:val="1"/>
        </w:rPr>
        <w:t>,</w:t>
      </w:r>
      <w:r w:rsidRPr="00E412C2">
        <w:rPr>
          <w:rFonts w:ascii="Times New Roman" w:hAnsi="Times New Roman"/>
          <w:color w:val="auto"/>
          <w:kern w:val="1"/>
        </w:rPr>
        <w:t xml:space="preserve"> Mi</w:t>
      </w:r>
      <w:r>
        <w:rPr>
          <w:rFonts w:ascii="Times New Roman" w:hAnsi="Times New Roman"/>
          <w:color w:val="auto"/>
          <w:kern w:val="1"/>
        </w:rPr>
        <w:t>lano 2002, p. 81.</w:t>
      </w:r>
    </w:p>
  </w:footnote>
  <w:footnote w:id="92">
    <w:p w14:paraId="202ABA16" w14:textId="60E5D2F9" w:rsidR="0034210B" w:rsidRPr="0044272C" w:rsidRDefault="0034210B" w:rsidP="00C73F7F">
      <w:pPr>
        <w:pStyle w:val="Testonotaapidipagina"/>
        <w:ind w:left="142" w:hanging="142"/>
        <w:jc w:val="both"/>
        <w:rPr>
          <w:rFonts w:ascii="Times New Roman" w:hAnsi="Times New Roman"/>
          <w:color w:val="auto"/>
          <w:kern w:val="1"/>
        </w:rPr>
      </w:pPr>
      <w:r w:rsidRPr="00E6721D">
        <w:rPr>
          <w:rStyle w:val="Rimandonotaapidipagina"/>
          <w:rFonts w:ascii="Times New Roman" w:hAnsi="Times New Roman" w:cs="Times New Roman"/>
        </w:rPr>
        <w:footnoteRef/>
      </w:r>
      <w:r>
        <w:rPr>
          <w:rFonts w:ascii="Times New Roman" w:hAnsi="Times New Roman"/>
          <w:i/>
          <w:color w:val="auto"/>
          <w:kern w:val="1"/>
        </w:rPr>
        <w:t xml:space="preserve"> </w:t>
      </w:r>
      <w:r w:rsidRPr="00E412C2">
        <w:rPr>
          <w:rFonts w:ascii="Times New Roman" w:hAnsi="Times New Roman"/>
          <w:i/>
          <w:color w:val="auto"/>
          <w:kern w:val="1"/>
        </w:rPr>
        <w:t>Ibidem</w:t>
      </w:r>
      <w:r w:rsidRPr="00E412C2">
        <w:rPr>
          <w:rFonts w:ascii="Times New Roman" w:hAnsi="Times New Roman"/>
          <w:color w:val="auto"/>
          <w:kern w:val="1"/>
        </w:rPr>
        <w:t>, L</w:t>
      </w:r>
      <w:r>
        <w:rPr>
          <w:rFonts w:ascii="Times New Roman" w:hAnsi="Times New Roman"/>
          <w:color w:val="auto"/>
          <w:kern w:val="1"/>
        </w:rPr>
        <w:t xml:space="preserve">ettera a Natalja Dmitrievna Fonvizina (fine gennaio/inizi febbraio 1854), in </w:t>
      </w:r>
      <w:r w:rsidRPr="00A11F3E">
        <w:rPr>
          <w:rFonts w:ascii="Times New Roman" w:hAnsi="Times New Roman"/>
          <w:i/>
          <w:color w:val="auto"/>
          <w:kern w:val="1"/>
        </w:rPr>
        <w:t>Lettere sulla creatività</w:t>
      </w:r>
      <w:r>
        <w:rPr>
          <w:rFonts w:ascii="Times New Roman" w:hAnsi="Times New Roman"/>
          <w:color w:val="auto"/>
          <w:kern w:val="1"/>
        </w:rPr>
        <w:t>, cit.,</w:t>
      </w:r>
      <w:r w:rsidRPr="00E412C2">
        <w:rPr>
          <w:rFonts w:ascii="Times New Roman" w:hAnsi="Times New Roman"/>
          <w:color w:val="auto"/>
          <w:kern w:val="1"/>
        </w:rPr>
        <w:t xml:space="preserve"> p. 51.</w:t>
      </w:r>
    </w:p>
  </w:footnote>
  <w:footnote w:id="93">
    <w:p w14:paraId="53DCE430" w14:textId="73313140" w:rsidR="0034210B" w:rsidRDefault="0034210B" w:rsidP="00B57ACB">
      <w:pPr>
        <w:pStyle w:val="Testonotaapidipagina"/>
        <w:ind w:left="142" w:hanging="142"/>
        <w:jc w:val="both"/>
      </w:pPr>
      <w:r w:rsidRPr="00C73F7F">
        <w:rPr>
          <w:rStyle w:val="Rimandonotaapidipagina"/>
          <w:rFonts w:ascii="Times New Roman" w:hAnsi="Times New Roman" w:cs="Times New Roman"/>
        </w:rPr>
        <w:footnoteRef/>
      </w:r>
      <w:r w:rsidRPr="00C73F7F">
        <w:rPr>
          <w:rStyle w:val="Rimandonotaapidipagina"/>
          <w:rFonts w:ascii="Times New Roman" w:hAnsi="Times New Roman" w:cs="Times New Roman"/>
        </w:rPr>
        <w:t xml:space="preserve"> </w:t>
      </w:r>
      <w:r w:rsidRPr="00B57ACB">
        <w:rPr>
          <w:rFonts w:ascii="Times New Roman" w:hAnsi="Times New Roman"/>
          <w:color w:val="auto"/>
          <w:kern w:val="1"/>
        </w:rPr>
        <w:t>Si tratta del primo romanzo di Dostoevskij letto da Nietzsche, come si evince dalla lettera a</w:t>
      </w:r>
      <w:r>
        <w:rPr>
          <w:rFonts w:ascii="Times New Roman" w:hAnsi="Times New Roman"/>
          <w:color w:val="auto"/>
          <w:kern w:val="1"/>
        </w:rPr>
        <w:t>d</w:t>
      </w:r>
      <w:r w:rsidRPr="00B57ACB">
        <w:rPr>
          <w:rFonts w:ascii="Times New Roman" w:hAnsi="Times New Roman"/>
          <w:color w:val="auto"/>
          <w:kern w:val="1"/>
        </w:rPr>
        <w:t xml:space="preserve"> Overbeck del 23 febbraio 1887, in cui afferma di aver scoperto </w:t>
      </w:r>
      <w:r w:rsidRPr="003E3CF1">
        <w:rPr>
          <w:rFonts w:ascii="Times New Roman" w:hAnsi="Times New Roman" w:cs="Times New Roman"/>
          <w:kern w:val="1"/>
        </w:rPr>
        <w:t>«</w:t>
      </w:r>
      <w:r w:rsidRPr="00B57ACB">
        <w:rPr>
          <w:rFonts w:ascii="Times New Roman" w:hAnsi="Times New Roman"/>
          <w:color w:val="auto"/>
          <w:kern w:val="1"/>
        </w:rPr>
        <w:t>un fratello di sangue</w:t>
      </w:r>
      <w:r w:rsidRPr="003E3CF1">
        <w:rPr>
          <w:rFonts w:ascii="Times New Roman" w:hAnsi="Times New Roman" w:cs="Times New Roman"/>
          <w:kern w:val="1"/>
        </w:rPr>
        <w:t>»</w:t>
      </w:r>
      <w:r w:rsidRPr="00B57ACB">
        <w:rPr>
          <w:rFonts w:ascii="Times New Roman" w:hAnsi="Times New Roman"/>
          <w:color w:val="auto"/>
          <w:kern w:val="1"/>
        </w:rPr>
        <w:t xml:space="preserve"> (cfr. G. </w:t>
      </w:r>
      <w:r w:rsidRPr="0044272C">
        <w:rPr>
          <w:rFonts w:ascii="Times New Roman" w:hAnsi="Times New Roman" w:cs="Times New Roman"/>
          <w:smallCaps/>
          <w:color w:val="auto"/>
        </w:rPr>
        <w:t>Pacini</w:t>
      </w:r>
      <w:r w:rsidRPr="00B57ACB">
        <w:rPr>
          <w:rFonts w:ascii="Times New Roman" w:hAnsi="Times New Roman"/>
          <w:color w:val="auto"/>
          <w:kern w:val="1"/>
        </w:rPr>
        <w:t xml:space="preserve">, </w:t>
      </w:r>
      <w:r w:rsidRPr="00B57ACB">
        <w:rPr>
          <w:rFonts w:ascii="Times New Roman" w:hAnsi="Times New Roman"/>
          <w:i/>
          <w:color w:val="auto"/>
          <w:kern w:val="1"/>
        </w:rPr>
        <w:t>Nietzsche lettore dei grandi russi</w:t>
      </w:r>
      <w:r>
        <w:rPr>
          <w:rFonts w:ascii="Times New Roman" w:hAnsi="Times New Roman"/>
          <w:color w:val="auto"/>
          <w:kern w:val="1"/>
        </w:rPr>
        <w:t>, Armando, Roma 2001, p. 13)</w:t>
      </w:r>
      <w:r w:rsidRPr="00B57ACB">
        <w:rPr>
          <w:rFonts w:ascii="Times New Roman" w:hAnsi="Times New Roman"/>
          <w:color w:val="auto"/>
          <w:kern w:val="1"/>
        </w:rPr>
        <w:t>.</w:t>
      </w:r>
    </w:p>
  </w:footnote>
  <w:footnote w:id="94">
    <w:p w14:paraId="61A0128D" w14:textId="0D04047E" w:rsidR="0034210B" w:rsidRDefault="0034210B" w:rsidP="00A547A0">
      <w:pPr>
        <w:pStyle w:val="Testonotaapidipagina"/>
        <w:ind w:left="142" w:hanging="142"/>
        <w:jc w:val="both"/>
      </w:pPr>
      <w:r w:rsidRPr="00C73F7F">
        <w:rPr>
          <w:rStyle w:val="Rimandonotaapidipagina"/>
          <w:rFonts w:ascii="Times New Roman" w:hAnsi="Times New Roman" w:cs="Times New Roman"/>
        </w:rPr>
        <w:footnoteRef/>
      </w:r>
      <w:r w:rsidRPr="00C73F7F">
        <w:rPr>
          <w:rStyle w:val="Rimandonotaapidipagina"/>
          <w:rFonts w:ascii="Times New Roman" w:hAnsi="Times New Roman" w:cs="Times New Roman"/>
        </w:rPr>
        <w:t xml:space="preserve"> </w:t>
      </w:r>
      <w:r w:rsidRPr="000D31D3">
        <w:rPr>
          <w:rFonts w:ascii="Times New Roman" w:hAnsi="Times New Roman" w:cs="Times New Roman"/>
          <w:smallCaps/>
        </w:rPr>
        <w:t xml:space="preserve">F. </w:t>
      </w:r>
      <w:r w:rsidRPr="000B7BEA">
        <w:rPr>
          <w:rFonts w:ascii="Times New Roman" w:hAnsi="Times New Roman" w:cs="Times New Roman"/>
          <w:smallCaps/>
          <w:color w:val="auto"/>
        </w:rPr>
        <w:t>Nietzsche</w:t>
      </w:r>
      <w:r>
        <w:rPr>
          <w:rFonts w:ascii="Times New Roman" w:hAnsi="Times New Roman" w:cs="Times New Roman"/>
          <w:smallCaps/>
          <w:color w:val="auto"/>
        </w:rPr>
        <w:t xml:space="preserve">, </w:t>
      </w:r>
      <w:r>
        <w:rPr>
          <w:rFonts w:ascii="Times New Roman" w:hAnsi="Times New Roman"/>
          <w:color w:val="auto"/>
          <w:kern w:val="1"/>
        </w:rPr>
        <w:t>l</w:t>
      </w:r>
      <w:r w:rsidRPr="00E2079B">
        <w:rPr>
          <w:rFonts w:ascii="Times New Roman" w:hAnsi="Times New Roman"/>
          <w:color w:val="auto"/>
          <w:kern w:val="1"/>
        </w:rPr>
        <w:t>ettera a G. Brandes del</w:t>
      </w:r>
      <w:r>
        <w:rPr>
          <w:rFonts w:ascii="Times New Roman" w:hAnsi="Times New Roman"/>
          <w:color w:val="auto"/>
          <w:kern w:val="1"/>
        </w:rPr>
        <w:t xml:space="preserve"> 20 novembre 1888, in </w:t>
      </w:r>
      <w:r w:rsidRPr="00E2079B">
        <w:rPr>
          <w:rFonts w:ascii="Times New Roman" w:hAnsi="Times New Roman"/>
          <w:i/>
          <w:color w:val="auto"/>
          <w:kern w:val="1"/>
        </w:rPr>
        <w:t>Epistolario</w:t>
      </w:r>
      <w:r>
        <w:rPr>
          <w:rFonts w:ascii="Times New Roman" w:hAnsi="Times New Roman"/>
          <w:i/>
          <w:color w:val="auto"/>
          <w:kern w:val="1"/>
        </w:rPr>
        <w:t xml:space="preserve"> 1865-1900</w:t>
      </w:r>
      <w:r>
        <w:rPr>
          <w:rFonts w:ascii="Times New Roman" w:hAnsi="Times New Roman"/>
          <w:color w:val="auto"/>
          <w:kern w:val="1"/>
        </w:rPr>
        <w:t>, a cura di B. Allason, Einaudi, Torino 1962, pp. 330-331.</w:t>
      </w:r>
    </w:p>
  </w:footnote>
  <w:footnote w:id="95">
    <w:p w14:paraId="495C5A5E" w14:textId="617F5DC1" w:rsidR="0034210B" w:rsidRDefault="0034210B" w:rsidP="005B1F09">
      <w:pPr>
        <w:pStyle w:val="Testonotaapidipagina"/>
        <w:ind w:left="142" w:hanging="142"/>
        <w:jc w:val="both"/>
      </w:pPr>
      <w:r w:rsidRPr="00E6721D">
        <w:rPr>
          <w:rStyle w:val="Rimandonotaapidipagina"/>
          <w:rFonts w:ascii="Times New Roman" w:hAnsi="Times New Roman" w:cs="Times New Roman"/>
        </w:rPr>
        <w:footnoteRef/>
      </w:r>
      <w:r>
        <w:rPr>
          <w:rFonts w:ascii="Times New Roman" w:hAnsi="Times New Roman" w:cs="Times New Roman"/>
          <w:smallCaps/>
          <w:color w:val="auto"/>
        </w:rPr>
        <w:t>Idem</w:t>
      </w:r>
      <w:r>
        <w:rPr>
          <w:rFonts w:ascii="Times New Roman" w:hAnsi="Times New Roman"/>
          <w:color w:val="auto"/>
          <w:kern w:val="1"/>
        </w:rPr>
        <w:t xml:space="preserve">, </w:t>
      </w:r>
      <w:r w:rsidRPr="00BA5952">
        <w:rPr>
          <w:rFonts w:ascii="Times New Roman" w:hAnsi="Times New Roman"/>
          <w:i/>
          <w:color w:val="auto"/>
          <w:kern w:val="1"/>
        </w:rPr>
        <w:t>Frammenti postum</w:t>
      </w:r>
      <w:r>
        <w:rPr>
          <w:rFonts w:ascii="Times New Roman" w:hAnsi="Times New Roman"/>
          <w:i/>
          <w:color w:val="auto"/>
          <w:kern w:val="1"/>
        </w:rPr>
        <w:t>i 1888-1889</w:t>
      </w:r>
      <w:r>
        <w:rPr>
          <w:rFonts w:ascii="Times New Roman" w:hAnsi="Times New Roman"/>
          <w:color w:val="auto"/>
          <w:kern w:val="1"/>
        </w:rPr>
        <w:t xml:space="preserve">, in </w:t>
      </w:r>
      <w:r w:rsidRPr="007F62BF">
        <w:rPr>
          <w:rFonts w:ascii="Times New Roman" w:hAnsi="Times New Roman"/>
          <w:i/>
          <w:color w:val="auto"/>
          <w:kern w:val="1"/>
        </w:rPr>
        <w:t>OFN</w:t>
      </w:r>
      <w:r w:rsidRPr="001E6953">
        <w:rPr>
          <w:rFonts w:ascii="Times New Roman" w:hAnsi="Times New Roman"/>
          <w:color w:val="auto"/>
          <w:kern w:val="1"/>
        </w:rPr>
        <w:t>,</w:t>
      </w:r>
      <w:r>
        <w:rPr>
          <w:rFonts w:ascii="Times New Roman" w:hAnsi="Times New Roman"/>
          <w:color w:val="auto"/>
          <w:kern w:val="1"/>
        </w:rPr>
        <w:t xml:space="preserve"> vol. 8, t. 3, 15 [9]. </w:t>
      </w:r>
      <w:r w:rsidRPr="00465B10">
        <w:rPr>
          <w:rFonts w:ascii="Times New Roman" w:hAnsi="Times New Roman"/>
          <w:color w:val="auto"/>
          <w:kern w:val="1"/>
        </w:rPr>
        <w:t xml:space="preserve">Già in 14 [38] si ritrova la stessa espressione </w:t>
      </w:r>
      <w:r>
        <w:rPr>
          <w:rFonts w:ascii="Times New Roman" w:hAnsi="Times New Roman" w:cs="Times New Roman"/>
          <w:color w:val="auto"/>
          <w:kern w:val="1"/>
        </w:rPr>
        <w:t xml:space="preserve">e, più tardi, ancora in </w:t>
      </w:r>
      <w:r w:rsidRPr="00455C52">
        <w:rPr>
          <w:rFonts w:ascii="Times New Roman" w:hAnsi="Times New Roman" w:cs="Times New Roman"/>
          <w:i/>
          <w:color w:val="auto"/>
          <w:kern w:val="1"/>
        </w:rPr>
        <w:t>L’</w:t>
      </w:r>
      <w:r w:rsidRPr="00465B10">
        <w:rPr>
          <w:rFonts w:ascii="Times New Roman" w:hAnsi="Times New Roman" w:cs="Times New Roman"/>
          <w:i/>
          <w:color w:val="auto"/>
          <w:kern w:val="1"/>
        </w:rPr>
        <w:t>Anticristo</w:t>
      </w:r>
      <w:r w:rsidRPr="00465B10">
        <w:rPr>
          <w:rFonts w:ascii="Times New Roman" w:hAnsi="Times New Roman" w:cs="Times New Roman"/>
          <w:color w:val="auto"/>
          <w:kern w:val="1"/>
        </w:rPr>
        <w:t xml:space="preserve"> (1895), in </w:t>
      </w:r>
      <w:r>
        <w:rPr>
          <w:rFonts w:ascii="Times New Roman" w:hAnsi="Times New Roman" w:cs="Times New Roman"/>
          <w:i/>
          <w:color w:val="auto"/>
          <w:kern w:val="1"/>
        </w:rPr>
        <w:t>OF</w:t>
      </w:r>
      <w:r w:rsidRPr="00465B10">
        <w:rPr>
          <w:rFonts w:ascii="Times New Roman" w:hAnsi="Times New Roman" w:cs="Times New Roman"/>
          <w:i/>
          <w:color w:val="auto"/>
          <w:kern w:val="1"/>
        </w:rPr>
        <w:t>N</w:t>
      </w:r>
      <w:r w:rsidRPr="00465B10">
        <w:rPr>
          <w:rFonts w:ascii="Times New Roman" w:hAnsi="Times New Roman" w:cs="Times New Roman"/>
          <w:color w:val="auto"/>
          <w:kern w:val="1"/>
        </w:rPr>
        <w:t>, vol. 6, t. 3, n. 29.</w:t>
      </w:r>
    </w:p>
  </w:footnote>
  <w:footnote w:id="96">
    <w:p w14:paraId="67153EDD" w14:textId="6BDB7A83" w:rsidR="0034210B" w:rsidRPr="005B1F09" w:rsidRDefault="0034210B" w:rsidP="005B1F09">
      <w:pPr>
        <w:pStyle w:val="Testonotaapidipagina"/>
        <w:ind w:left="142" w:hanging="142"/>
        <w:rPr>
          <w:rFonts w:ascii="Times New Roman" w:hAnsi="Times New Roman" w:cs="Times New Roman"/>
          <w:smallCaps/>
        </w:rPr>
      </w:pPr>
      <w:r w:rsidRPr="00C73F7F">
        <w:rPr>
          <w:rStyle w:val="Rimandonotaapidipagina"/>
          <w:rFonts w:ascii="Times New Roman" w:hAnsi="Times New Roman" w:cs="Times New Roman"/>
        </w:rPr>
        <w:footnoteRef/>
      </w:r>
      <w:r w:rsidRPr="00C73F7F">
        <w:rPr>
          <w:rStyle w:val="Rimandonotaapidipagina"/>
          <w:rFonts w:ascii="Times New Roman" w:hAnsi="Times New Roman" w:cs="Times New Roman"/>
        </w:rPr>
        <w:t xml:space="preserve"> </w:t>
      </w:r>
      <w:r w:rsidRPr="00930F2B">
        <w:rPr>
          <w:rFonts w:ascii="Times New Roman" w:hAnsi="Times New Roman" w:cs="Times New Roman"/>
          <w:smallCaps/>
          <w:color w:val="auto"/>
        </w:rPr>
        <w:t xml:space="preserve">F. </w:t>
      </w:r>
      <w:r w:rsidRPr="000B7BEA">
        <w:rPr>
          <w:rFonts w:ascii="Times New Roman" w:hAnsi="Times New Roman" w:cs="Times New Roman"/>
          <w:smallCaps/>
          <w:color w:val="auto"/>
        </w:rPr>
        <w:t>Dostoevskij</w:t>
      </w:r>
      <w:r w:rsidRPr="005B1F09">
        <w:rPr>
          <w:rFonts w:ascii="Times New Roman" w:hAnsi="Times New Roman" w:cs="Times New Roman"/>
          <w:smallCaps/>
        </w:rPr>
        <w:t xml:space="preserve">, </w:t>
      </w:r>
      <w:r w:rsidRPr="005B1F09">
        <w:rPr>
          <w:rFonts w:ascii="Times New Roman" w:hAnsi="Times New Roman"/>
          <w:color w:val="auto"/>
          <w:kern w:val="1"/>
        </w:rPr>
        <w:t>Lettera a N. D. Fonvizina,</w:t>
      </w:r>
      <w:r>
        <w:rPr>
          <w:rFonts w:ascii="Times New Roman" w:hAnsi="Times New Roman"/>
          <w:color w:val="auto"/>
          <w:kern w:val="1"/>
        </w:rPr>
        <w:t xml:space="preserve"> in </w:t>
      </w:r>
      <w:r w:rsidRPr="002A77E2">
        <w:rPr>
          <w:rFonts w:ascii="Times New Roman" w:hAnsi="Times New Roman"/>
          <w:i/>
          <w:color w:val="auto"/>
          <w:kern w:val="1"/>
        </w:rPr>
        <w:t>Lettere sulla cr</w:t>
      </w:r>
      <w:r>
        <w:rPr>
          <w:rFonts w:ascii="Times New Roman" w:hAnsi="Times New Roman"/>
          <w:i/>
          <w:color w:val="auto"/>
          <w:kern w:val="1"/>
        </w:rPr>
        <w:t>e</w:t>
      </w:r>
      <w:r w:rsidRPr="002A77E2">
        <w:rPr>
          <w:rFonts w:ascii="Times New Roman" w:hAnsi="Times New Roman"/>
          <w:i/>
          <w:color w:val="auto"/>
          <w:kern w:val="1"/>
        </w:rPr>
        <w:t>atività</w:t>
      </w:r>
      <w:r>
        <w:rPr>
          <w:rFonts w:ascii="Times New Roman" w:hAnsi="Times New Roman"/>
          <w:color w:val="auto"/>
          <w:kern w:val="1"/>
        </w:rPr>
        <w:t xml:space="preserve">, </w:t>
      </w:r>
      <w:r w:rsidRPr="005B1F09">
        <w:rPr>
          <w:rFonts w:ascii="Times New Roman" w:hAnsi="Times New Roman"/>
          <w:color w:val="auto"/>
          <w:kern w:val="1"/>
        </w:rPr>
        <w:t>cit.</w:t>
      </w:r>
      <w:r>
        <w:rPr>
          <w:rFonts w:ascii="Times New Roman" w:hAnsi="Times New Roman"/>
          <w:color w:val="auto"/>
          <w:kern w:val="1"/>
        </w:rPr>
        <w:t>, p. 51.</w:t>
      </w:r>
    </w:p>
  </w:footnote>
  <w:footnote w:id="97">
    <w:p w14:paraId="421654D5" w14:textId="538B3744" w:rsidR="0034210B" w:rsidRDefault="0034210B" w:rsidP="00C468C2">
      <w:pPr>
        <w:pStyle w:val="Testonotaapidipagina"/>
        <w:ind w:left="142" w:hanging="142"/>
        <w:jc w:val="both"/>
      </w:pPr>
      <w:r w:rsidRPr="00C468C2">
        <w:rPr>
          <w:rStyle w:val="Rimandonotaapidipagina"/>
          <w:rFonts w:ascii="Times New Roman" w:hAnsi="Times New Roman" w:cs="Times New Roman"/>
        </w:rPr>
        <w:footnoteRef/>
      </w:r>
      <w:r w:rsidRPr="00C468C2">
        <w:rPr>
          <w:rStyle w:val="Rimandonotaapidipagina"/>
          <w:rFonts w:ascii="Times New Roman" w:hAnsi="Times New Roman" w:cs="Times New Roman"/>
        </w:rPr>
        <w:t xml:space="preserve"> </w:t>
      </w:r>
      <w:r w:rsidRPr="00C468C2">
        <w:rPr>
          <w:rFonts w:ascii="Times New Roman" w:hAnsi="Times New Roman" w:cs="Times New Roman"/>
          <w:smallCaps/>
          <w:color w:val="auto"/>
        </w:rPr>
        <w:t>S.</w:t>
      </w:r>
      <w:r w:rsidRPr="005B1F09">
        <w:rPr>
          <w:rFonts w:ascii="Times New Roman" w:hAnsi="Times New Roman" w:cs="Times New Roman"/>
          <w:smallCaps/>
        </w:rPr>
        <w:t xml:space="preserve"> </w:t>
      </w:r>
      <w:r w:rsidRPr="000B7BEA">
        <w:rPr>
          <w:rFonts w:ascii="Times New Roman" w:hAnsi="Times New Roman" w:cs="Times New Roman"/>
          <w:smallCaps/>
          <w:color w:val="auto"/>
        </w:rPr>
        <w:t>Weil</w:t>
      </w:r>
      <w:r w:rsidRPr="005B1F09">
        <w:rPr>
          <w:rFonts w:ascii="Times New Roman" w:hAnsi="Times New Roman" w:cs="Times New Roman"/>
          <w:smallCaps/>
        </w:rPr>
        <w:t>,</w:t>
      </w:r>
      <w:r w:rsidRPr="00487278">
        <w:rPr>
          <w:rFonts w:ascii="Times New Roman" w:hAnsi="Times New Roman"/>
          <w:color w:val="auto"/>
          <w:kern w:val="1"/>
        </w:rPr>
        <w:t xml:space="preserve"> </w:t>
      </w:r>
      <w:r w:rsidRPr="00487278">
        <w:rPr>
          <w:rFonts w:ascii="Times New Roman" w:hAnsi="Times New Roman"/>
          <w:i/>
          <w:color w:val="auto"/>
          <w:kern w:val="1"/>
        </w:rPr>
        <w:t>L’attesa di Dio</w:t>
      </w:r>
      <w:r w:rsidRPr="00487278">
        <w:rPr>
          <w:rFonts w:ascii="Times New Roman" w:hAnsi="Times New Roman"/>
          <w:color w:val="auto"/>
          <w:kern w:val="1"/>
        </w:rPr>
        <w:t>, Rusconi, Milano 1972, p. 32.</w:t>
      </w:r>
      <w:r>
        <w:rPr>
          <w:rFonts w:ascii="Times New Roman" w:hAnsi="Times New Roman"/>
          <w:color w:val="auto"/>
          <w:kern w:val="1"/>
        </w:rPr>
        <w:t xml:space="preserve"> In realtà, anche Edith Stein, in una lettera del 23 marzo 1938, si muove su questa stessa linea: </w:t>
      </w:r>
      <w:r w:rsidRPr="003E3CF1">
        <w:rPr>
          <w:rFonts w:ascii="Times New Roman" w:hAnsi="Times New Roman" w:cs="Times New Roman"/>
          <w:kern w:val="1"/>
        </w:rPr>
        <w:t>«</w:t>
      </w:r>
      <w:r>
        <w:rPr>
          <w:rFonts w:ascii="Times New Roman" w:hAnsi="Times New Roman"/>
          <w:color w:val="auto"/>
          <w:kern w:val="1"/>
        </w:rPr>
        <w:t>chiunque cerchi la verità, che lo sappia o no, sta cercando Dio</w:t>
      </w:r>
      <w:r w:rsidRPr="003E3CF1">
        <w:rPr>
          <w:rFonts w:ascii="Times New Roman" w:hAnsi="Times New Roman" w:cs="Times New Roman"/>
          <w:kern w:val="1"/>
        </w:rPr>
        <w:t>»</w:t>
      </w:r>
      <w:r>
        <w:rPr>
          <w:rFonts w:ascii="Times New Roman" w:hAnsi="Times New Roman"/>
          <w:color w:val="auto"/>
          <w:kern w:val="1"/>
        </w:rPr>
        <w:t xml:space="preserve">, in E. </w:t>
      </w:r>
      <w:r w:rsidRPr="00C468C2">
        <w:rPr>
          <w:rFonts w:ascii="Times New Roman" w:hAnsi="Times New Roman" w:cs="Times New Roman"/>
          <w:smallCaps/>
          <w:color w:val="auto"/>
        </w:rPr>
        <w:t>Stein</w:t>
      </w:r>
      <w:r>
        <w:rPr>
          <w:rFonts w:ascii="Times New Roman" w:hAnsi="Times New Roman"/>
          <w:color w:val="auto"/>
          <w:kern w:val="1"/>
        </w:rPr>
        <w:t xml:space="preserve">, </w:t>
      </w:r>
      <w:r>
        <w:rPr>
          <w:rFonts w:ascii="Times New Roman" w:hAnsi="Times New Roman"/>
          <w:i/>
          <w:color w:val="auto"/>
          <w:kern w:val="1"/>
        </w:rPr>
        <w:t>La scelta di Dio -</w:t>
      </w:r>
      <w:r w:rsidRPr="00C468C2">
        <w:rPr>
          <w:rFonts w:ascii="Times New Roman" w:hAnsi="Times New Roman"/>
          <w:i/>
          <w:color w:val="auto"/>
          <w:kern w:val="1"/>
        </w:rPr>
        <w:t xml:space="preserve"> Lettere (1917-1942)</w:t>
      </w:r>
      <w:r>
        <w:rPr>
          <w:rFonts w:ascii="Times New Roman" w:hAnsi="Times New Roman"/>
          <w:color w:val="auto"/>
          <w:kern w:val="1"/>
        </w:rPr>
        <w:t>, Città Nuova, Roma 1973, p. 15.</w:t>
      </w:r>
    </w:p>
  </w:footnote>
  <w:footnote w:id="98">
    <w:p w14:paraId="3F32A1DB" w14:textId="714AA283" w:rsidR="0034210B" w:rsidRPr="00FD2BD7" w:rsidRDefault="0034210B" w:rsidP="00F762F9">
      <w:pPr>
        <w:pStyle w:val="Testonotaapidipagina"/>
        <w:ind w:left="142" w:hanging="142"/>
        <w:jc w:val="both"/>
        <w:rPr>
          <w:rFonts w:ascii="Times New Roman" w:hAnsi="Times New Roman"/>
          <w:color w:val="auto"/>
          <w:kern w:val="1"/>
        </w:rPr>
      </w:pPr>
      <w:r w:rsidRPr="00FD2BD7">
        <w:rPr>
          <w:rStyle w:val="Rimandonotaapidipagina"/>
          <w:rFonts w:ascii="Times New Roman" w:hAnsi="Times New Roman" w:cs="Times New Roman"/>
        </w:rPr>
        <w:footnoteRef/>
      </w:r>
      <w:r w:rsidRPr="00FD2BD7">
        <w:rPr>
          <w:rStyle w:val="Rimandonotaapidipagina"/>
          <w:rFonts w:ascii="Times New Roman" w:hAnsi="Times New Roman" w:cs="Times New Roman"/>
        </w:rPr>
        <w:t xml:space="preserve"> </w:t>
      </w:r>
      <w:r w:rsidRPr="00FD2BD7">
        <w:rPr>
          <w:rFonts w:ascii="Times New Roman" w:hAnsi="Times New Roman"/>
          <w:color w:val="auto"/>
          <w:kern w:val="1"/>
        </w:rPr>
        <w:t xml:space="preserve">M. </w:t>
      </w:r>
      <w:r w:rsidRPr="00FD2BD7">
        <w:rPr>
          <w:rFonts w:ascii="Times New Roman" w:hAnsi="Times New Roman" w:cs="Times New Roman"/>
          <w:smallCaps/>
          <w:color w:val="auto"/>
        </w:rPr>
        <w:t>De Angelis</w:t>
      </w:r>
      <w:r w:rsidRPr="00FD2BD7">
        <w:rPr>
          <w:rFonts w:ascii="Times New Roman" w:hAnsi="Times New Roman"/>
          <w:color w:val="auto"/>
          <w:kern w:val="1"/>
        </w:rPr>
        <w:t xml:space="preserve">, </w:t>
      </w:r>
      <w:r w:rsidRPr="00FD2BD7">
        <w:rPr>
          <w:rFonts w:ascii="Times New Roman" w:hAnsi="Times New Roman"/>
          <w:i/>
          <w:color w:val="auto"/>
          <w:kern w:val="1"/>
        </w:rPr>
        <w:t>Serve ancora Dio? La via di Nietzsche oltre il nichilismo</w:t>
      </w:r>
      <w:r w:rsidRPr="00FD2BD7">
        <w:rPr>
          <w:rFonts w:ascii="Times New Roman" w:hAnsi="Times New Roman"/>
          <w:color w:val="auto"/>
          <w:kern w:val="1"/>
        </w:rPr>
        <w:t>, Castelvecchi, Roma 2020.</w:t>
      </w:r>
      <w:r>
        <w:rPr>
          <w:rFonts w:ascii="Times New Roman" w:hAnsi="Times New Roman"/>
          <w:color w:val="auto"/>
          <w:kern w:val="1"/>
        </w:rPr>
        <w:t xml:space="preserve"> L’ipotesi non è così peregrina, tenendo conto che Elisabeth, la sorella di Nietzsche, ha compiuto – con Peter Gast, amico di Nietzsche – un’operazione ideologica radicale. Ha eliminato da tutte le opere che Nietzsche ha continuato a scrivere anche dopo il primo ricovero in manicomio, tutto ciò che non riteneva in linea con quanto espresso dal fratello prima della pazzia. Dunque, c’era dell’altro… L’opera più celebre di quegli anni, </w:t>
      </w:r>
      <w:r w:rsidRPr="00F762F9">
        <w:rPr>
          <w:rFonts w:ascii="Times New Roman" w:hAnsi="Times New Roman"/>
          <w:i/>
          <w:color w:val="auto"/>
          <w:kern w:val="1"/>
        </w:rPr>
        <w:t>La volontà di potenza</w:t>
      </w:r>
      <w:r>
        <w:rPr>
          <w:rFonts w:ascii="Times New Roman" w:hAnsi="Times New Roman"/>
          <w:color w:val="auto"/>
          <w:kern w:val="1"/>
        </w:rPr>
        <w:t>, è tuttora molto problematica, in quanto derivante da appunti troppo fluidi per una pubblicazione definitiva, che Nietzsche stesso non si sentiva ancora in grado di forgiare. Anche qui, l’iniziativa di redigerla e pubblicarla è della sorella.</w:t>
      </w:r>
    </w:p>
  </w:footnote>
  <w:footnote w:id="99">
    <w:p w14:paraId="2E343537" w14:textId="474103DE" w:rsidR="0034210B" w:rsidRDefault="0034210B" w:rsidP="002A77E2">
      <w:pPr>
        <w:pStyle w:val="Testonotaapidipagina"/>
        <w:ind w:left="142" w:hanging="142"/>
        <w:jc w:val="both"/>
      </w:pPr>
      <w:r w:rsidRPr="00206380">
        <w:rPr>
          <w:rStyle w:val="Rimandonotaapidipagina"/>
          <w:rFonts w:ascii="Times New Roman" w:hAnsi="Times New Roman" w:cs="Times New Roman"/>
        </w:rPr>
        <w:footnoteRef/>
      </w:r>
      <w:r w:rsidRPr="00206380">
        <w:rPr>
          <w:rStyle w:val="Rimandonotaapidipagina"/>
          <w:rFonts w:ascii="Times New Roman" w:hAnsi="Times New Roman" w:cs="Times New Roman"/>
        </w:rPr>
        <w:t xml:space="preserve"> </w:t>
      </w:r>
      <w:r>
        <w:rPr>
          <w:rFonts w:ascii="Times New Roman" w:hAnsi="Times New Roman"/>
          <w:color w:val="auto"/>
          <w:kern w:val="1"/>
        </w:rPr>
        <w:t>Simone Weil rammenta che</w:t>
      </w:r>
      <w:r w:rsidRPr="00731CA5">
        <w:rPr>
          <w:rFonts w:ascii="Times New Roman" w:hAnsi="Times New Roman"/>
          <w:color w:val="auto"/>
          <w:kern w:val="1"/>
        </w:rPr>
        <w:t xml:space="preserve"> pe</w:t>
      </w:r>
      <w:r>
        <w:rPr>
          <w:rFonts w:ascii="Times New Roman" w:hAnsi="Times New Roman"/>
          <w:color w:val="auto"/>
          <w:kern w:val="1"/>
        </w:rPr>
        <w:t>r</w:t>
      </w:r>
      <w:r w:rsidRPr="00731CA5">
        <w:rPr>
          <w:rFonts w:ascii="Times New Roman" w:hAnsi="Times New Roman"/>
          <w:color w:val="auto"/>
          <w:kern w:val="1"/>
        </w:rPr>
        <w:t xml:space="preserve"> comandare a</w:t>
      </w:r>
      <w:r>
        <w:rPr>
          <w:rFonts w:ascii="Times New Roman" w:hAnsi="Times New Roman"/>
          <w:color w:val="auto"/>
          <w:kern w:val="1"/>
        </w:rPr>
        <w:t>lla materia</w:t>
      </w:r>
      <w:r w:rsidRPr="00731CA5">
        <w:rPr>
          <w:rFonts w:ascii="Times New Roman" w:hAnsi="Times New Roman"/>
          <w:color w:val="auto"/>
          <w:kern w:val="1"/>
        </w:rPr>
        <w:t xml:space="preserve"> occorre</w:t>
      </w:r>
      <w:r>
        <w:rPr>
          <w:rFonts w:ascii="Times New Roman" w:hAnsi="Times New Roman"/>
          <w:color w:val="auto"/>
          <w:kern w:val="1"/>
        </w:rPr>
        <w:t xml:space="preserve"> prima</w:t>
      </w:r>
      <w:r w:rsidRPr="00731CA5">
        <w:rPr>
          <w:rFonts w:ascii="Times New Roman" w:hAnsi="Times New Roman"/>
          <w:color w:val="auto"/>
          <w:kern w:val="1"/>
        </w:rPr>
        <w:t xml:space="preserve"> obbedire a</w:t>
      </w:r>
      <w:r>
        <w:rPr>
          <w:rFonts w:ascii="Times New Roman" w:hAnsi="Times New Roman"/>
          <w:color w:val="auto"/>
          <w:kern w:val="1"/>
        </w:rPr>
        <w:t xml:space="preserve">lle </w:t>
      </w:r>
      <w:r w:rsidRPr="00731CA5">
        <w:rPr>
          <w:rFonts w:ascii="Times New Roman" w:hAnsi="Times New Roman"/>
          <w:color w:val="auto"/>
          <w:kern w:val="1"/>
        </w:rPr>
        <w:t>s</w:t>
      </w:r>
      <w:r>
        <w:rPr>
          <w:rFonts w:ascii="Times New Roman" w:hAnsi="Times New Roman"/>
          <w:color w:val="auto"/>
          <w:kern w:val="1"/>
        </w:rPr>
        <w:t>u</w:t>
      </w:r>
      <w:r w:rsidRPr="00731CA5">
        <w:rPr>
          <w:rFonts w:ascii="Times New Roman" w:hAnsi="Times New Roman"/>
          <w:color w:val="auto"/>
          <w:kern w:val="1"/>
        </w:rPr>
        <w:t>e leggi</w:t>
      </w:r>
      <w:r>
        <w:rPr>
          <w:rFonts w:ascii="Times New Roman" w:hAnsi="Times New Roman"/>
          <w:color w:val="auto"/>
          <w:kern w:val="1"/>
        </w:rPr>
        <w:t xml:space="preserve">, rievocando Francesco Bacone: </w:t>
      </w:r>
      <w:r w:rsidRPr="003E3CF1">
        <w:rPr>
          <w:rFonts w:ascii="Times New Roman" w:hAnsi="Times New Roman" w:cs="Times New Roman"/>
          <w:kern w:val="1"/>
        </w:rPr>
        <w:t>«</w:t>
      </w:r>
      <w:r w:rsidRPr="00206380">
        <w:rPr>
          <w:rFonts w:ascii="Times New Roman" w:hAnsi="Times New Roman"/>
          <w:color w:val="auto"/>
          <w:kern w:val="1"/>
        </w:rPr>
        <w:t>l’uomo comanda alla natura, obbedendole</w:t>
      </w:r>
      <w:r w:rsidRPr="003E3CF1">
        <w:rPr>
          <w:rFonts w:ascii="Times New Roman" w:hAnsi="Times New Roman" w:cs="Times New Roman"/>
          <w:kern w:val="1"/>
        </w:rPr>
        <w:t>»</w:t>
      </w:r>
      <w:r>
        <w:rPr>
          <w:rFonts w:ascii="Times New Roman" w:hAnsi="Times New Roman"/>
          <w:color w:val="auto"/>
          <w:kern w:val="1"/>
        </w:rPr>
        <w:t xml:space="preserve">, in S. </w:t>
      </w:r>
      <w:r w:rsidRPr="002A77E2">
        <w:rPr>
          <w:rFonts w:ascii="Times New Roman" w:hAnsi="Times New Roman" w:cs="Times New Roman"/>
          <w:smallCaps/>
          <w:color w:val="auto"/>
        </w:rPr>
        <w:t>Weil</w:t>
      </w:r>
      <w:r>
        <w:rPr>
          <w:rFonts w:ascii="Times New Roman" w:hAnsi="Times New Roman"/>
          <w:color w:val="auto"/>
          <w:kern w:val="1"/>
        </w:rPr>
        <w:t xml:space="preserve">, </w:t>
      </w:r>
      <w:r w:rsidRPr="002A77E2">
        <w:rPr>
          <w:rFonts w:ascii="Times New Roman" w:hAnsi="Times New Roman"/>
          <w:i/>
          <w:color w:val="auto"/>
          <w:kern w:val="1"/>
        </w:rPr>
        <w:t>Oeuvres Complètes</w:t>
      </w:r>
      <w:r>
        <w:rPr>
          <w:rFonts w:ascii="Times New Roman" w:hAnsi="Times New Roman"/>
          <w:color w:val="auto"/>
          <w:kern w:val="1"/>
        </w:rPr>
        <w:t>, vol. II, Gallimard, Paris 1988-2002, p. 92.</w:t>
      </w:r>
    </w:p>
  </w:footnote>
  <w:footnote w:id="100">
    <w:p w14:paraId="0A48AD40" w14:textId="77777777" w:rsidR="0034210B" w:rsidRDefault="0034210B" w:rsidP="001E1136">
      <w:pPr>
        <w:pStyle w:val="Testonotaapidipagina"/>
        <w:ind w:left="142" w:hanging="142"/>
        <w:jc w:val="both"/>
      </w:pPr>
      <w:r w:rsidRPr="00C73F7F">
        <w:rPr>
          <w:rStyle w:val="Rimandonotaapidipagina"/>
          <w:rFonts w:ascii="Times New Roman" w:hAnsi="Times New Roman" w:cs="Times New Roman"/>
        </w:rPr>
        <w:footnoteRef/>
      </w:r>
      <w:r w:rsidRPr="00C73F7F">
        <w:rPr>
          <w:rStyle w:val="Rimandonotaapidipagina"/>
          <w:rFonts w:ascii="Times New Roman" w:hAnsi="Times New Roman" w:cs="Times New Roman"/>
        </w:rPr>
        <w:t xml:space="preserve"> </w:t>
      </w:r>
      <w:r w:rsidRPr="001430BF">
        <w:rPr>
          <w:rFonts w:ascii="Times New Roman" w:hAnsi="Times New Roman" w:cs="Times New Roman"/>
          <w:color w:val="auto"/>
          <w:kern w:val="1"/>
        </w:rPr>
        <w:t>Il debito di Freud nei confronti</w:t>
      </w:r>
      <w:r>
        <w:rPr>
          <w:rFonts w:ascii="Times New Roman" w:hAnsi="Times New Roman" w:cs="Times New Roman"/>
          <w:color w:val="auto"/>
          <w:kern w:val="1"/>
        </w:rPr>
        <w:t xml:space="preserve"> di Nietzsche</w:t>
      </w:r>
      <w:r w:rsidRPr="001430BF">
        <w:rPr>
          <w:rFonts w:ascii="Times New Roman" w:hAnsi="Times New Roman" w:cs="Times New Roman"/>
          <w:color w:val="auto"/>
          <w:kern w:val="1"/>
        </w:rPr>
        <w:t xml:space="preserve"> è qui palese, anche e specialmente a proposito della </w:t>
      </w:r>
      <w:r w:rsidRPr="001430BF">
        <w:rPr>
          <w:rFonts w:ascii="Times New Roman" w:hAnsi="Times New Roman" w:cs="Times New Roman"/>
          <w:i/>
          <w:color w:val="auto"/>
          <w:kern w:val="1"/>
        </w:rPr>
        <w:t>Genealogia della morale.</w:t>
      </w:r>
    </w:p>
  </w:footnote>
  <w:footnote w:id="101">
    <w:p w14:paraId="4386AA81" w14:textId="145188E0" w:rsidR="0034210B" w:rsidRDefault="0034210B">
      <w:pPr>
        <w:pStyle w:val="Testonotaapidipagina"/>
      </w:pPr>
      <w:r>
        <w:rPr>
          <w:rFonts w:ascii="Times New Roman" w:hAnsi="Times New Roman" w:cs="Times New Roman"/>
        </w:rPr>
        <w:t xml:space="preserve"> </w:t>
      </w:r>
      <w:r w:rsidRPr="000F6BA2">
        <w:rPr>
          <w:rStyle w:val="Rimandonotaapidipagina"/>
          <w:rFonts w:ascii="Times New Roman" w:hAnsi="Times New Roman" w:cs="Times New Roman"/>
        </w:rPr>
        <w:footnoteRef/>
      </w:r>
      <w:r w:rsidRPr="000F6BA2">
        <w:rPr>
          <w:rStyle w:val="Rimandonotaapidipagina"/>
          <w:rFonts w:ascii="Times New Roman" w:hAnsi="Times New Roman" w:cs="Times New Roman"/>
        </w:rPr>
        <w:t xml:space="preserve"> </w:t>
      </w:r>
      <w:r w:rsidRPr="00472D02">
        <w:rPr>
          <w:rFonts w:ascii="Times New Roman" w:hAnsi="Times New Roman"/>
          <w:color w:val="auto"/>
          <w:kern w:val="1"/>
        </w:rPr>
        <w:t xml:space="preserve">V. </w:t>
      </w:r>
      <w:r>
        <w:rPr>
          <w:rFonts w:ascii="Times New Roman" w:hAnsi="Times New Roman" w:cs="Times New Roman"/>
          <w:smallCaps/>
          <w:color w:val="auto"/>
        </w:rPr>
        <w:t>Van Go</w:t>
      </w:r>
      <w:r w:rsidRPr="00472D02">
        <w:rPr>
          <w:rFonts w:ascii="Times New Roman" w:hAnsi="Times New Roman" w:cs="Times New Roman"/>
          <w:smallCaps/>
          <w:color w:val="auto"/>
        </w:rPr>
        <w:t>gh</w:t>
      </w:r>
      <w:r w:rsidRPr="00472D02">
        <w:rPr>
          <w:rFonts w:ascii="Times New Roman" w:hAnsi="Times New Roman"/>
          <w:color w:val="auto"/>
          <w:kern w:val="1"/>
        </w:rPr>
        <w:t xml:space="preserve">, </w:t>
      </w:r>
      <w:r w:rsidRPr="00472D02">
        <w:rPr>
          <w:rFonts w:ascii="Times New Roman" w:hAnsi="Times New Roman"/>
          <w:i/>
          <w:color w:val="auto"/>
          <w:kern w:val="1"/>
        </w:rPr>
        <w:t>Lettere a Theo</w:t>
      </w:r>
      <w:r w:rsidRPr="00472D02">
        <w:rPr>
          <w:rFonts w:ascii="Times New Roman" w:hAnsi="Times New Roman"/>
          <w:color w:val="auto"/>
          <w:kern w:val="1"/>
        </w:rPr>
        <w:t xml:space="preserve"> (1872-1890), Ugo Guanda</w:t>
      </w:r>
      <w:r>
        <w:rPr>
          <w:rFonts w:ascii="Times New Roman" w:hAnsi="Times New Roman"/>
          <w:color w:val="auto"/>
          <w:kern w:val="1"/>
        </w:rPr>
        <w:t>, Milano 2021, p. 74.</w:t>
      </w:r>
    </w:p>
  </w:footnote>
  <w:footnote w:id="102">
    <w:p w14:paraId="469A3D94" w14:textId="16FCC7D4" w:rsidR="0034210B" w:rsidRDefault="0034210B">
      <w:pPr>
        <w:pStyle w:val="Testonotaapidipagina"/>
      </w:pPr>
      <w:r>
        <w:rPr>
          <w:rFonts w:ascii="Times New Roman" w:hAnsi="Times New Roman" w:cs="Times New Roman"/>
        </w:rPr>
        <w:t xml:space="preserve"> </w:t>
      </w:r>
      <w:r w:rsidRPr="000F6BA2">
        <w:rPr>
          <w:rStyle w:val="Rimandonotaapidipagina"/>
          <w:rFonts w:ascii="Times New Roman" w:hAnsi="Times New Roman" w:cs="Times New Roman"/>
        </w:rPr>
        <w:footnoteRef/>
      </w:r>
      <w:r w:rsidRPr="000F6BA2">
        <w:rPr>
          <w:rStyle w:val="Rimandonotaapidipagina"/>
          <w:rFonts w:ascii="Times New Roman" w:hAnsi="Times New Roman" w:cs="Times New Roman"/>
        </w:rPr>
        <w:t xml:space="preserve"> </w:t>
      </w:r>
      <w:r>
        <w:rPr>
          <w:rFonts w:ascii="Times New Roman" w:hAnsi="Times New Roman"/>
          <w:i/>
          <w:color w:val="auto"/>
          <w:kern w:val="1"/>
        </w:rPr>
        <w:t>Ibidem</w:t>
      </w:r>
      <w:r w:rsidRPr="00D10920">
        <w:rPr>
          <w:rFonts w:ascii="Times New Roman" w:hAnsi="Times New Roman"/>
          <w:color w:val="auto"/>
          <w:kern w:val="1"/>
        </w:rPr>
        <w:t>,</w:t>
      </w:r>
      <w:r>
        <w:rPr>
          <w:rFonts w:ascii="Times New Roman" w:hAnsi="Times New Roman"/>
          <w:color w:val="auto"/>
          <w:kern w:val="1"/>
        </w:rPr>
        <w:t xml:space="preserve"> p. 84.</w:t>
      </w:r>
    </w:p>
  </w:footnote>
  <w:footnote w:id="103">
    <w:p w14:paraId="10BC1886" w14:textId="48E0FF41" w:rsidR="0034210B" w:rsidRDefault="0034210B">
      <w:pPr>
        <w:pStyle w:val="Testonotaapidipagina"/>
      </w:pPr>
      <w:r w:rsidRPr="003E3CF1">
        <w:rPr>
          <w:rStyle w:val="Rimandonotaapidipagina"/>
          <w:rFonts w:ascii="Times New Roman" w:hAnsi="Times New Roman" w:cs="Times New Roman"/>
        </w:rPr>
        <w:footnoteRef/>
      </w:r>
      <w:r w:rsidRPr="003E3CF1">
        <w:rPr>
          <w:rStyle w:val="Rimandonotaapidipagina"/>
          <w:rFonts w:ascii="Times New Roman" w:hAnsi="Times New Roman" w:cs="Times New Roman"/>
        </w:rPr>
        <w:t xml:space="preserve"> </w:t>
      </w:r>
      <w:r w:rsidRPr="00472D02">
        <w:rPr>
          <w:rFonts w:ascii="Times New Roman" w:hAnsi="Times New Roman"/>
          <w:i/>
          <w:color w:val="auto"/>
          <w:kern w:val="1"/>
        </w:rPr>
        <w:t>Ibidem</w:t>
      </w:r>
      <w:r w:rsidRPr="00D10920">
        <w:rPr>
          <w:rFonts w:ascii="Times New Roman" w:hAnsi="Times New Roman"/>
          <w:color w:val="auto"/>
          <w:kern w:val="1"/>
        </w:rPr>
        <w:t>,</w:t>
      </w:r>
      <w:r>
        <w:rPr>
          <w:rFonts w:ascii="Times New Roman" w:hAnsi="Times New Roman"/>
          <w:color w:val="auto"/>
          <w:kern w:val="1"/>
        </w:rPr>
        <w:t xml:space="preserve"> p. 226.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EF4A" w14:textId="77777777" w:rsidR="0034210B" w:rsidRDefault="0034210B" w:rsidP="00B2425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98C1FE" w14:textId="77777777" w:rsidR="0034210B" w:rsidRDefault="0034210B" w:rsidP="00F939B1">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0672" w14:textId="77777777" w:rsidR="0034210B" w:rsidRDefault="0034210B" w:rsidP="00F939B1">
    <w:pPr>
      <w:pStyle w:val="Intestazione"/>
      <w:framePr w:wrap="around" w:vAnchor="text" w:hAnchor="page" w:x="10675" w:y="1"/>
      <w:rPr>
        <w:rStyle w:val="Numeropagina"/>
      </w:rPr>
    </w:pPr>
  </w:p>
  <w:p w14:paraId="158A66B1" w14:textId="77777777" w:rsidR="0034210B" w:rsidRDefault="0034210B" w:rsidP="00F939B1">
    <w:pPr>
      <w:pStyle w:val="Intestazione"/>
      <w:framePr w:wrap="around" w:vAnchor="text" w:hAnchor="page" w:x="10675"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2FFA">
      <w:rPr>
        <w:rStyle w:val="Numeropagina"/>
        <w:noProof/>
      </w:rPr>
      <w:t>1</w:t>
    </w:r>
    <w:r>
      <w:rPr>
        <w:rStyle w:val="Numeropagina"/>
      </w:rPr>
      <w:fldChar w:fldCharType="end"/>
    </w:r>
  </w:p>
  <w:p w14:paraId="5E950269" w14:textId="77777777" w:rsidR="0034210B" w:rsidRDefault="0034210B" w:rsidP="00F939B1">
    <w:pPr>
      <w:pStyle w:val="Intestazione"/>
      <w:ind w:right="360"/>
    </w:pPr>
  </w:p>
  <w:p w14:paraId="5AD245A6" w14:textId="77777777" w:rsidR="0034210B" w:rsidRDefault="0034210B" w:rsidP="00F939B1">
    <w:pPr>
      <w:pStyle w:val="Intestazione"/>
      <w:ind w:right="360"/>
    </w:pPr>
  </w:p>
  <w:p w14:paraId="4FC6EA3D" w14:textId="77777777" w:rsidR="0034210B" w:rsidRDefault="0034210B" w:rsidP="00F939B1">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E9D"/>
    <w:multiLevelType w:val="hybridMultilevel"/>
    <w:tmpl w:val="CBF62CC8"/>
    <w:lvl w:ilvl="0" w:tplc="4E403D22">
      <w:start w:val="6"/>
      <w:numFmt w:val="decimal"/>
      <w:lvlText w:val="%1."/>
      <w:lvlJc w:val="left"/>
      <w:pPr>
        <w:ind w:left="1380" w:hanging="360"/>
      </w:pPr>
      <w:rPr>
        <w:rFonts w:hint="default"/>
      </w:rPr>
    </w:lvl>
    <w:lvl w:ilvl="1" w:tplc="04100019" w:tentative="1">
      <w:start w:val="1"/>
      <w:numFmt w:val="lowerLetter"/>
      <w:lvlText w:val="%2."/>
      <w:lvlJc w:val="left"/>
      <w:pPr>
        <w:ind w:left="2100" w:hanging="360"/>
      </w:pPr>
    </w:lvl>
    <w:lvl w:ilvl="2" w:tplc="0410001B" w:tentative="1">
      <w:start w:val="1"/>
      <w:numFmt w:val="lowerRoman"/>
      <w:lvlText w:val="%3."/>
      <w:lvlJc w:val="right"/>
      <w:pPr>
        <w:ind w:left="2820" w:hanging="180"/>
      </w:pPr>
    </w:lvl>
    <w:lvl w:ilvl="3" w:tplc="0410000F" w:tentative="1">
      <w:start w:val="1"/>
      <w:numFmt w:val="decimal"/>
      <w:lvlText w:val="%4."/>
      <w:lvlJc w:val="left"/>
      <w:pPr>
        <w:ind w:left="3540" w:hanging="360"/>
      </w:pPr>
    </w:lvl>
    <w:lvl w:ilvl="4" w:tplc="04100019" w:tentative="1">
      <w:start w:val="1"/>
      <w:numFmt w:val="lowerLetter"/>
      <w:lvlText w:val="%5."/>
      <w:lvlJc w:val="left"/>
      <w:pPr>
        <w:ind w:left="4260" w:hanging="360"/>
      </w:pPr>
    </w:lvl>
    <w:lvl w:ilvl="5" w:tplc="0410001B" w:tentative="1">
      <w:start w:val="1"/>
      <w:numFmt w:val="lowerRoman"/>
      <w:lvlText w:val="%6."/>
      <w:lvlJc w:val="right"/>
      <w:pPr>
        <w:ind w:left="4980" w:hanging="180"/>
      </w:pPr>
    </w:lvl>
    <w:lvl w:ilvl="6" w:tplc="0410000F" w:tentative="1">
      <w:start w:val="1"/>
      <w:numFmt w:val="decimal"/>
      <w:lvlText w:val="%7."/>
      <w:lvlJc w:val="left"/>
      <w:pPr>
        <w:ind w:left="5700" w:hanging="360"/>
      </w:pPr>
    </w:lvl>
    <w:lvl w:ilvl="7" w:tplc="04100019" w:tentative="1">
      <w:start w:val="1"/>
      <w:numFmt w:val="lowerLetter"/>
      <w:lvlText w:val="%8."/>
      <w:lvlJc w:val="left"/>
      <w:pPr>
        <w:ind w:left="6420" w:hanging="360"/>
      </w:pPr>
    </w:lvl>
    <w:lvl w:ilvl="8" w:tplc="0410001B" w:tentative="1">
      <w:start w:val="1"/>
      <w:numFmt w:val="lowerRoman"/>
      <w:lvlText w:val="%9."/>
      <w:lvlJc w:val="right"/>
      <w:pPr>
        <w:ind w:left="7140" w:hanging="180"/>
      </w:pPr>
    </w:lvl>
  </w:abstractNum>
  <w:abstractNum w:abstractNumId="1">
    <w:nsid w:val="0814275F"/>
    <w:multiLevelType w:val="hybridMultilevel"/>
    <w:tmpl w:val="9F040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814F18"/>
    <w:multiLevelType w:val="multilevel"/>
    <w:tmpl w:val="020243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B554247"/>
    <w:multiLevelType w:val="hybridMultilevel"/>
    <w:tmpl w:val="E6E0A468"/>
    <w:lvl w:ilvl="0" w:tplc="9DF2B3F8">
      <w:start w:val="1"/>
      <w:numFmt w:val="decimal"/>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4">
    <w:nsid w:val="1BAB2230"/>
    <w:multiLevelType w:val="hybridMultilevel"/>
    <w:tmpl w:val="4BC8B8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5522C1"/>
    <w:multiLevelType w:val="hybridMultilevel"/>
    <w:tmpl w:val="8C306F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C410FC"/>
    <w:multiLevelType w:val="hybridMultilevel"/>
    <w:tmpl w:val="FD126858"/>
    <w:lvl w:ilvl="0" w:tplc="1E7E3216">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95B3CE0"/>
    <w:multiLevelType w:val="hybridMultilevel"/>
    <w:tmpl w:val="910AB8EA"/>
    <w:lvl w:ilvl="0" w:tplc="1D00114A">
      <w:start w:val="6"/>
      <w:numFmt w:val="decimal"/>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8">
    <w:nsid w:val="36577234"/>
    <w:multiLevelType w:val="hybridMultilevel"/>
    <w:tmpl w:val="3F0C36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4A5D85"/>
    <w:multiLevelType w:val="multilevel"/>
    <w:tmpl w:val="130856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1532002"/>
    <w:multiLevelType w:val="hybridMultilevel"/>
    <w:tmpl w:val="F7A4E2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061F15"/>
    <w:multiLevelType w:val="hybridMultilevel"/>
    <w:tmpl w:val="82F468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C91375"/>
    <w:multiLevelType w:val="hybridMultilevel"/>
    <w:tmpl w:val="EEC46A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691044"/>
    <w:multiLevelType w:val="hybridMultilevel"/>
    <w:tmpl w:val="8864E7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0176FD9"/>
    <w:multiLevelType w:val="hybridMultilevel"/>
    <w:tmpl w:val="90A48D88"/>
    <w:lvl w:ilvl="0" w:tplc="D1B45D1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52E3448"/>
    <w:multiLevelType w:val="hybridMultilevel"/>
    <w:tmpl w:val="43C65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5895AA8"/>
    <w:multiLevelType w:val="hybridMultilevel"/>
    <w:tmpl w:val="66B22A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1"/>
  </w:num>
  <w:num w:numId="5">
    <w:abstractNumId w:val="10"/>
  </w:num>
  <w:num w:numId="6">
    <w:abstractNumId w:val="11"/>
  </w:num>
  <w:num w:numId="7">
    <w:abstractNumId w:val="6"/>
  </w:num>
  <w:num w:numId="8">
    <w:abstractNumId w:val="15"/>
  </w:num>
  <w:num w:numId="9">
    <w:abstractNumId w:val="5"/>
  </w:num>
  <w:num w:numId="10">
    <w:abstractNumId w:val="4"/>
  </w:num>
  <w:num w:numId="11">
    <w:abstractNumId w:val="16"/>
  </w:num>
  <w:num w:numId="12">
    <w:abstractNumId w:val="12"/>
  </w:num>
  <w:num w:numId="13">
    <w:abstractNumId w:val="3"/>
  </w:num>
  <w:num w:numId="14">
    <w:abstractNumId w:val="8"/>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8D"/>
    <w:rsid w:val="00004F15"/>
    <w:rsid w:val="0000569A"/>
    <w:rsid w:val="0000579E"/>
    <w:rsid w:val="00006A0E"/>
    <w:rsid w:val="00006E53"/>
    <w:rsid w:val="00010708"/>
    <w:rsid w:val="000149A0"/>
    <w:rsid w:val="00014D5B"/>
    <w:rsid w:val="0002069A"/>
    <w:rsid w:val="00023EB1"/>
    <w:rsid w:val="00024DA1"/>
    <w:rsid w:val="0003294E"/>
    <w:rsid w:val="000354C2"/>
    <w:rsid w:val="00036C90"/>
    <w:rsid w:val="000422FE"/>
    <w:rsid w:val="00050004"/>
    <w:rsid w:val="00051885"/>
    <w:rsid w:val="00064F35"/>
    <w:rsid w:val="00065E29"/>
    <w:rsid w:val="00066E04"/>
    <w:rsid w:val="000829CC"/>
    <w:rsid w:val="000848EA"/>
    <w:rsid w:val="00087F5E"/>
    <w:rsid w:val="0009157A"/>
    <w:rsid w:val="00094464"/>
    <w:rsid w:val="0009656D"/>
    <w:rsid w:val="00096A19"/>
    <w:rsid w:val="00096BAF"/>
    <w:rsid w:val="000A3CCE"/>
    <w:rsid w:val="000B0A08"/>
    <w:rsid w:val="000B61A8"/>
    <w:rsid w:val="000B7BEA"/>
    <w:rsid w:val="000C5FDF"/>
    <w:rsid w:val="000C6C5C"/>
    <w:rsid w:val="000C755F"/>
    <w:rsid w:val="000D31D3"/>
    <w:rsid w:val="000D5618"/>
    <w:rsid w:val="000F37AD"/>
    <w:rsid w:val="000F4727"/>
    <w:rsid w:val="000F4F80"/>
    <w:rsid w:val="000F5607"/>
    <w:rsid w:val="000F6446"/>
    <w:rsid w:val="000F6BA2"/>
    <w:rsid w:val="001039E9"/>
    <w:rsid w:val="0011005F"/>
    <w:rsid w:val="0011074A"/>
    <w:rsid w:val="00111F49"/>
    <w:rsid w:val="001134C6"/>
    <w:rsid w:val="001139F3"/>
    <w:rsid w:val="00116B5E"/>
    <w:rsid w:val="00131F41"/>
    <w:rsid w:val="00131FFE"/>
    <w:rsid w:val="00134D28"/>
    <w:rsid w:val="00135CE9"/>
    <w:rsid w:val="0013713E"/>
    <w:rsid w:val="00137EED"/>
    <w:rsid w:val="001430BF"/>
    <w:rsid w:val="001431B2"/>
    <w:rsid w:val="001434BA"/>
    <w:rsid w:val="00144D99"/>
    <w:rsid w:val="00146D39"/>
    <w:rsid w:val="0014771E"/>
    <w:rsid w:val="00151041"/>
    <w:rsid w:val="001632FA"/>
    <w:rsid w:val="00163859"/>
    <w:rsid w:val="00164B8F"/>
    <w:rsid w:val="00165A95"/>
    <w:rsid w:val="001675EE"/>
    <w:rsid w:val="00180F30"/>
    <w:rsid w:val="001839A8"/>
    <w:rsid w:val="001865B8"/>
    <w:rsid w:val="00190281"/>
    <w:rsid w:val="001939D1"/>
    <w:rsid w:val="001950E9"/>
    <w:rsid w:val="001A0CDE"/>
    <w:rsid w:val="001A0F5A"/>
    <w:rsid w:val="001A3511"/>
    <w:rsid w:val="001A3EFF"/>
    <w:rsid w:val="001A737B"/>
    <w:rsid w:val="001B10AA"/>
    <w:rsid w:val="001B152A"/>
    <w:rsid w:val="001B2732"/>
    <w:rsid w:val="001B368D"/>
    <w:rsid w:val="001B6492"/>
    <w:rsid w:val="001C7365"/>
    <w:rsid w:val="001C75FB"/>
    <w:rsid w:val="001D0BA7"/>
    <w:rsid w:val="001D1938"/>
    <w:rsid w:val="001D3F6A"/>
    <w:rsid w:val="001E1136"/>
    <w:rsid w:val="001E1958"/>
    <w:rsid w:val="001E41ED"/>
    <w:rsid w:val="001E6953"/>
    <w:rsid w:val="001E6B59"/>
    <w:rsid w:val="001F1234"/>
    <w:rsid w:val="001F2A21"/>
    <w:rsid w:val="00206380"/>
    <w:rsid w:val="002100A2"/>
    <w:rsid w:val="00212AD3"/>
    <w:rsid w:val="0021605F"/>
    <w:rsid w:val="00216980"/>
    <w:rsid w:val="00220AFA"/>
    <w:rsid w:val="00221293"/>
    <w:rsid w:val="00222919"/>
    <w:rsid w:val="00227267"/>
    <w:rsid w:val="0023202A"/>
    <w:rsid w:val="00232D81"/>
    <w:rsid w:val="00236195"/>
    <w:rsid w:val="00240195"/>
    <w:rsid w:val="0024685E"/>
    <w:rsid w:val="00253312"/>
    <w:rsid w:val="002576A9"/>
    <w:rsid w:val="00257E73"/>
    <w:rsid w:val="00266C33"/>
    <w:rsid w:val="002706B9"/>
    <w:rsid w:val="002746B2"/>
    <w:rsid w:val="0027476C"/>
    <w:rsid w:val="00280293"/>
    <w:rsid w:val="00280CE9"/>
    <w:rsid w:val="00283E4C"/>
    <w:rsid w:val="00284BA4"/>
    <w:rsid w:val="002956A5"/>
    <w:rsid w:val="00295F09"/>
    <w:rsid w:val="00296452"/>
    <w:rsid w:val="002976E1"/>
    <w:rsid w:val="002A27DD"/>
    <w:rsid w:val="002A77E2"/>
    <w:rsid w:val="002B1105"/>
    <w:rsid w:val="002B3C49"/>
    <w:rsid w:val="002B45CD"/>
    <w:rsid w:val="002B6204"/>
    <w:rsid w:val="002B734E"/>
    <w:rsid w:val="002C0D1F"/>
    <w:rsid w:val="002C4099"/>
    <w:rsid w:val="002C57D1"/>
    <w:rsid w:val="002D2AAD"/>
    <w:rsid w:val="002D2B43"/>
    <w:rsid w:val="002D3390"/>
    <w:rsid w:val="002D3B54"/>
    <w:rsid w:val="002D3C18"/>
    <w:rsid w:val="002D496F"/>
    <w:rsid w:val="002D5973"/>
    <w:rsid w:val="002D683C"/>
    <w:rsid w:val="002E2FFA"/>
    <w:rsid w:val="0030352C"/>
    <w:rsid w:val="003073EB"/>
    <w:rsid w:val="00312A1B"/>
    <w:rsid w:val="00312B5A"/>
    <w:rsid w:val="00313C58"/>
    <w:rsid w:val="00314476"/>
    <w:rsid w:val="00316387"/>
    <w:rsid w:val="00321ABF"/>
    <w:rsid w:val="00332C9B"/>
    <w:rsid w:val="00336B67"/>
    <w:rsid w:val="00340DB0"/>
    <w:rsid w:val="0034210B"/>
    <w:rsid w:val="003426D7"/>
    <w:rsid w:val="00354669"/>
    <w:rsid w:val="00360DE4"/>
    <w:rsid w:val="00361B03"/>
    <w:rsid w:val="00371C49"/>
    <w:rsid w:val="00374B47"/>
    <w:rsid w:val="00375819"/>
    <w:rsid w:val="00385342"/>
    <w:rsid w:val="00391C1C"/>
    <w:rsid w:val="00394076"/>
    <w:rsid w:val="00395BAE"/>
    <w:rsid w:val="003A2D40"/>
    <w:rsid w:val="003A3F21"/>
    <w:rsid w:val="003A4BA7"/>
    <w:rsid w:val="003B0453"/>
    <w:rsid w:val="003B3ED8"/>
    <w:rsid w:val="003B68EC"/>
    <w:rsid w:val="003C05D8"/>
    <w:rsid w:val="003C1307"/>
    <w:rsid w:val="003C36E1"/>
    <w:rsid w:val="003C5D6B"/>
    <w:rsid w:val="003D071C"/>
    <w:rsid w:val="003D29AF"/>
    <w:rsid w:val="003D474C"/>
    <w:rsid w:val="003D4866"/>
    <w:rsid w:val="003D5975"/>
    <w:rsid w:val="003E1838"/>
    <w:rsid w:val="003E3CF1"/>
    <w:rsid w:val="003E3E34"/>
    <w:rsid w:val="003E5BE6"/>
    <w:rsid w:val="003F3FA7"/>
    <w:rsid w:val="003F484A"/>
    <w:rsid w:val="003F7209"/>
    <w:rsid w:val="004037EC"/>
    <w:rsid w:val="004200F7"/>
    <w:rsid w:val="00421AEC"/>
    <w:rsid w:val="00421BC1"/>
    <w:rsid w:val="004322D6"/>
    <w:rsid w:val="004367F5"/>
    <w:rsid w:val="00440AE1"/>
    <w:rsid w:val="004419D3"/>
    <w:rsid w:val="0044272C"/>
    <w:rsid w:val="00443A22"/>
    <w:rsid w:val="004446FE"/>
    <w:rsid w:val="00445FD9"/>
    <w:rsid w:val="00445FFC"/>
    <w:rsid w:val="00446184"/>
    <w:rsid w:val="00452774"/>
    <w:rsid w:val="0045300C"/>
    <w:rsid w:val="00455C52"/>
    <w:rsid w:val="004621CF"/>
    <w:rsid w:val="00465B10"/>
    <w:rsid w:val="00472D02"/>
    <w:rsid w:val="0047685B"/>
    <w:rsid w:val="00480CAF"/>
    <w:rsid w:val="0048145E"/>
    <w:rsid w:val="0048262A"/>
    <w:rsid w:val="00483292"/>
    <w:rsid w:val="00483519"/>
    <w:rsid w:val="004842D8"/>
    <w:rsid w:val="004860C2"/>
    <w:rsid w:val="00487278"/>
    <w:rsid w:val="0048737A"/>
    <w:rsid w:val="00487600"/>
    <w:rsid w:val="0049060F"/>
    <w:rsid w:val="00493139"/>
    <w:rsid w:val="00497974"/>
    <w:rsid w:val="004A4FD7"/>
    <w:rsid w:val="004A6174"/>
    <w:rsid w:val="004B13AA"/>
    <w:rsid w:val="004B189E"/>
    <w:rsid w:val="004B228F"/>
    <w:rsid w:val="004B2FFD"/>
    <w:rsid w:val="004B5E5C"/>
    <w:rsid w:val="004B76FA"/>
    <w:rsid w:val="004C2DB1"/>
    <w:rsid w:val="004C4526"/>
    <w:rsid w:val="004C4C2D"/>
    <w:rsid w:val="004D1581"/>
    <w:rsid w:val="004D1A35"/>
    <w:rsid w:val="004D1DCE"/>
    <w:rsid w:val="004D4DE7"/>
    <w:rsid w:val="004E02AB"/>
    <w:rsid w:val="004E2452"/>
    <w:rsid w:val="004F1D34"/>
    <w:rsid w:val="004F2A01"/>
    <w:rsid w:val="004F35EB"/>
    <w:rsid w:val="004F4BB6"/>
    <w:rsid w:val="004F5C18"/>
    <w:rsid w:val="004F7AAF"/>
    <w:rsid w:val="0050018B"/>
    <w:rsid w:val="005006C1"/>
    <w:rsid w:val="005065A9"/>
    <w:rsid w:val="00507CEF"/>
    <w:rsid w:val="005134DD"/>
    <w:rsid w:val="00521271"/>
    <w:rsid w:val="0053116B"/>
    <w:rsid w:val="005319BE"/>
    <w:rsid w:val="005343A0"/>
    <w:rsid w:val="00545008"/>
    <w:rsid w:val="00555A2C"/>
    <w:rsid w:val="00560476"/>
    <w:rsid w:val="00561B66"/>
    <w:rsid w:val="005631A2"/>
    <w:rsid w:val="005635AA"/>
    <w:rsid w:val="00573A4F"/>
    <w:rsid w:val="0057561B"/>
    <w:rsid w:val="00576DFF"/>
    <w:rsid w:val="00584DB6"/>
    <w:rsid w:val="00586B44"/>
    <w:rsid w:val="005901C3"/>
    <w:rsid w:val="005A1B46"/>
    <w:rsid w:val="005A3C89"/>
    <w:rsid w:val="005A5F3B"/>
    <w:rsid w:val="005B0AB0"/>
    <w:rsid w:val="005B0D52"/>
    <w:rsid w:val="005B1ADE"/>
    <w:rsid w:val="005B1F09"/>
    <w:rsid w:val="005B28AD"/>
    <w:rsid w:val="005B29E2"/>
    <w:rsid w:val="005B4A1B"/>
    <w:rsid w:val="005B5714"/>
    <w:rsid w:val="005C2A79"/>
    <w:rsid w:val="005C53EB"/>
    <w:rsid w:val="005C69A9"/>
    <w:rsid w:val="005D550B"/>
    <w:rsid w:val="005D6C94"/>
    <w:rsid w:val="005E237D"/>
    <w:rsid w:val="005E48EB"/>
    <w:rsid w:val="005E5FEE"/>
    <w:rsid w:val="005E637A"/>
    <w:rsid w:val="005F2453"/>
    <w:rsid w:val="005F30AE"/>
    <w:rsid w:val="005F402A"/>
    <w:rsid w:val="005F434D"/>
    <w:rsid w:val="005F7F7C"/>
    <w:rsid w:val="00600064"/>
    <w:rsid w:val="00604268"/>
    <w:rsid w:val="00605375"/>
    <w:rsid w:val="0060608F"/>
    <w:rsid w:val="006073E6"/>
    <w:rsid w:val="00610D16"/>
    <w:rsid w:val="00610D47"/>
    <w:rsid w:val="00613075"/>
    <w:rsid w:val="00616B60"/>
    <w:rsid w:val="00616E66"/>
    <w:rsid w:val="00626678"/>
    <w:rsid w:val="00627B68"/>
    <w:rsid w:val="00630EA8"/>
    <w:rsid w:val="00632EC6"/>
    <w:rsid w:val="00634661"/>
    <w:rsid w:val="00637C0E"/>
    <w:rsid w:val="006457A1"/>
    <w:rsid w:val="00650CB6"/>
    <w:rsid w:val="00651B24"/>
    <w:rsid w:val="006539B8"/>
    <w:rsid w:val="00665205"/>
    <w:rsid w:val="006676F6"/>
    <w:rsid w:val="00671EFB"/>
    <w:rsid w:val="00675C6E"/>
    <w:rsid w:val="00677E16"/>
    <w:rsid w:val="00686114"/>
    <w:rsid w:val="00693940"/>
    <w:rsid w:val="0069564F"/>
    <w:rsid w:val="00697C45"/>
    <w:rsid w:val="006A2CD2"/>
    <w:rsid w:val="006B3967"/>
    <w:rsid w:val="006C048B"/>
    <w:rsid w:val="006C654F"/>
    <w:rsid w:val="006C68C4"/>
    <w:rsid w:val="006E264F"/>
    <w:rsid w:val="006E5F55"/>
    <w:rsid w:val="006E7C75"/>
    <w:rsid w:val="006F314F"/>
    <w:rsid w:val="006F4B9F"/>
    <w:rsid w:val="0070351C"/>
    <w:rsid w:val="007054C1"/>
    <w:rsid w:val="0070582B"/>
    <w:rsid w:val="00711193"/>
    <w:rsid w:val="00711F71"/>
    <w:rsid w:val="00713DAC"/>
    <w:rsid w:val="007229CA"/>
    <w:rsid w:val="00724F45"/>
    <w:rsid w:val="00731CA5"/>
    <w:rsid w:val="00732D46"/>
    <w:rsid w:val="00733C7A"/>
    <w:rsid w:val="00740AEC"/>
    <w:rsid w:val="007426AC"/>
    <w:rsid w:val="00743D48"/>
    <w:rsid w:val="00744BA3"/>
    <w:rsid w:val="00752C29"/>
    <w:rsid w:val="00756CBF"/>
    <w:rsid w:val="007579E1"/>
    <w:rsid w:val="00762426"/>
    <w:rsid w:val="00765699"/>
    <w:rsid w:val="00766BA7"/>
    <w:rsid w:val="007677F3"/>
    <w:rsid w:val="00770A10"/>
    <w:rsid w:val="00771BEF"/>
    <w:rsid w:val="00772B26"/>
    <w:rsid w:val="00775F80"/>
    <w:rsid w:val="00781C27"/>
    <w:rsid w:val="00787AB4"/>
    <w:rsid w:val="007915DD"/>
    <w:rsid w:val="00792BA0"/>
    <w:rsid w:val="00796AAC"/>
    <w:rsid w:val="007A1560"/>
    <w:rsid w:val="007A6172"/>
    <w:rsid w:val="007B082B"/>
    <w:rsid w:val="007B45F4"/>
    <w:rsid w:val="007B49A0"/>
    <w:rsid w:val="007B554F"/>
    <w:rsid w:val="007B5BF7"/>
    <w:rsid w:val="007B683B"/>
    <w:rsid w:val="007C2290"/>
    <w:rsid w:val="007C61F6"/>
    <w:rsid w:val="007C6B28"/>
    <w:rsid w:val="007C6FAB"/>
    <w:rsid w:val="007C7758"/>
    <w:rsid w:val="007C7C00"/>
    <w:rsid w:val="007D0FEE"/>
    <w:rsid w:val="007D6B4E"/>
    <w:rsid w:val="007E0EFD"/>
    <w:rsid w:val="007E5998"/>
    <w:rsid w:val="007E7DC6"/>
    <w:rsid w:val="007F19DE"/>
    <w:rsid w:val="007F230C"/>
    <w:rsid w:val="007F5134"/>
    <w:rsid w:val="007F62BF"/>
    <w:rsid w:val="00800D6A"/>
    <w:rsid w:val="00803252"/>
    <w:rsid w:val="008036AC"/>
    <w:rsid w:val="008114A0"/>
    <w:rsid w:val="00815959"/>
    <w:rsid w:val="0082281B"/>
    <w:rsid w:val="00830CCC"/>
    <w:rsid w:val="00831791"/>
    <w:rsid w:val="00831F7C"/>
    <w:rsid w:val="00833F71"/>
    <w:rsid w:val="00835868"/>
    <w:rsid w:val="0083665C"/>
    <w:rsid w:val="0084263A"/>
    <w:rsid w:val="00842949"/>
    <w:rsid w:val="00844CD0"/>
    <w:rsid w:val="00845409"/>
    <w:rsid w:val="00846BCD"/>
    <w:rsid w:val="00850A41"/>
    <w:rsid w:val="00852563"/>
    <w:rsid w:val="008531B5"/>
    <w:rsid w:val="00853D7E"/>
    <w:rsid w:val="0085440C"/>
    <w:rsid w:val="00856D09"/>
    <w:rsid w:val="00857F6C"/>
    <w:rsid w:val="00861A82"/>
    <w:rsid w:val="00862E4B"/>
    <w:rsid w:val="0086315F"/>
    <w:rsid w:val="00870D9C"/>
    <w:rsid w:val="008762B2"/>
    <w:rsid w:val="00877437"/>
    <w:rsid w:val="00882506"/>
    <w:rsid w:val="00883B52"/>
    <w:rsid w:val="00892BBB"/>
    <w:rsid w:val="00896DE4"/>
    <w:rsid w:val="008A2B75"/>
    <w:rsid w:val="008A6879"/>
    <w:rsid w:val="008B15F6"/>
    <w:rsid w:val="008C0A40"/>
    <w:rsid w:val="008C180C"/>
    <w:rsid w:val="008C6DA9"/>
    <w:rsid w:val="008C790A"/>
    <w:rsid w:val="008D423F"/>
    <w:rsid w:val="008E0B88"/>
    <w:rsid w:val="008E3580"/>
    <w:rsid w:val="008E56B7"/>
    <w:rsid w:val="008E7DE3"/>
    <w:rsid w:val="008F4409"/>
    <w:rsid w:val="008F5D76"/>
    <w:rsid w:val="0090298E"/>
    <w:rsid w:val="00903B6A"/>
    <w:rsid w:val="009060CF"/>
    <w:rsid w:val="00911668"/>
    <w:rsid w:val="00912354"/>
    <w:rsid w:val="00913A79"/>
    <w:rsid w:val="00914E3C"/>
    <w:rsid w:val="0091552A"/>
    <w:rsid w:val="009160AA"/>
    <w:rsid w:val="009168EE"/>
    <w:rsid w:val="00916BC2"/>
    <w:rsid w:val="00924AF8"/>
    <w:rsid w:val="00924C72"/>
    <w:rsid w:val="00930F2B"/>
    <w:rsid w:val="00940D3D"/>
    <w:rsid w:val="00944CDB"/>
    <w:rsid w:val="00946E84"/>
    <w:rsid w:val="00947359"/>
    <w:rsid w:val="009513DB"/>
    <w:rsid w:val="0095243F"/>
    <w:rsid w:val="009579F8"/>
    <w:rsid w:val="00957CF4"/>
    <w:rsid w:val="00957ED3"/>
    <w:rsid w:val="009618C4"/>
    <w:rsid w:val="009620C9"/>
    <w:rsid w:val="00962794"/>
    <w:rsid w:val="00962BC2"/>
    <w:rsid w:val="00964DBC"/>
    <w:rsid w:val="00965AF4"/>
    <w:rsid w:val="0096777C"/>
    <w:rsid w:val="009805A1"/>
    <w:rsid w:val="00980CA4"/>
    <w:rsid w:val="00986DC4"/>
    <w:rsid w:val="009875F5"/>
    <w:rsid w:val="009902B0"/>
    <w:rsid w:val="0099067E"/>
    <w:rsid w:val="009906A3"/>
    <w:rsid w:val="00992260"/>
    <w:rsid w:val="009A1251"/>
    <w:rsid w:val="009B06FC"/>
    <w:rsid w:val="009B74D1"/>
    <w:rsid w:val="009B74D8"/>
    <w:rsid w:val="009B775F"/>
    <w:rsid w:val="009B7A9C"/>
    <w:rsid w:val="009B7B19"/>
    <w:rsid w:val="009C150D"/>
    <w:rsid w:val="009C617A"/>
    <w:rsid w:val="009C630C"/>
    <w:rsid w:val="009E10BA"/>
    <w:rsid w:val="009E3034"/>
    <w:rsid w:val="009E31E4"/>
    <w:rsid w:val="00A006F4"/>
    <w:rsid w:val="00A025D1"/>
    <w:rsid w:val="00A02F95"/>
    <w:rsid w:val="00A11F3E"/>
    <w:rsid w:val="00A13567"/>
    <w:rsid w:val="00A169FF"/>
    <w:rsid w:val="00A20B77"/>
    <w:rsid w:val="00A251FA"/>
    <w:rsid w:val="00A2724B"/>
    <w:rsid w:val="00A32ED9"/>
    <w:rsid w:val="00A33BF4"/>
    <w:rsid w:val="00A37759"/>
    <w:rsid w:val="00A42C96"/>
    <w:rsid w:val="00A42F84"/>
    <w:rsid w:val="00A43493"/>
    <w:rsid w:val="00A5035E"/>
    <w:rsid w:val="00A518D7"/>
    <w:rsid w:val="00A533CB"/>
    <w:rsid w:val="00A547A0"/>
    <w:rsid w:val="00A60603"/>
    <w:rsid w:val="00A6420B"/>
    <w:rsid w:val="00A6485F"/>
    <w:rsid w:val="00A70A88"/>
    <w:rsid w:val="00A73763"/>
    <w:rsid w:val="00A7495E"/>
    <w:rsid w:val="00A74FB9"/>
    <w:rsid w:val="00A75A04"/>
    <w:rsid w:val="00A8256D"/>
    <w:rsid w:val="00A83DB0"/>
    <w:rsid w:val="00A859CD"/>
    <w:rsid w:val="00A86DD3"/>
    <w:rsid w:val="00A8776F"/>
    <w:rsid w:val="00A908EF"/>
    <w:rsid w:val="00A91CAA"/>
    <w:rsid w:val="00A9488F"/>
    <w:rsid w:val="00AA48C6"/>
    <w:rsid w:val="00AA5CE5"/>
    <w:rsid w:val="00AB2387"/>
    <w:rsid w:val="00AB71C9"/>
    <w:rsid w:val="00AC7DCB"/>
    <w:rsid w:val="00AD1DC5"/>
    <w:rsid w:val="00AD515C"/>
    <w:rsid w:val="00AE0C33"/>
    <w:rsid w:val="00AE55A8"/>
    <w:rsid w:val="00AE6D22"/>
    <w:rsid w:val="00AF0B95"/>
    <w:rsid w:val="00AF44D9"/>
    <w:rsid w:val="00AF614B"/>
    <w:rsid w:val="00B02719"/>
    <w:rsid w:val="00B0439D"/>
    <w:rsid w:val="00B051E3"/>
    <w:rsid w:val="00B07C5B"/>
    <w:rsid w:val="00B11069"/>
    <w:rsid w:val="00B113AE"/>
    <w:rsid w:val="00B11E27"/>
    <w:rsid w:val="00B1754C"/>
    <w:rsid w:val="00B229A4"/>
    <w:rsid w:val="00B22F4E"/>
    <w:rsid w:val="00B24255"/>
    <w:rsid w:val="00B3524B"/>
    <w:rsid w:val="00B35773"/>
    <w:rsid w:val="00B36914"/>
    <w:rsid w:val="00B40590"/>
    <w:rsid w:val="00B42A3C"/>
    <w:rsid w:val="00B42EB4"/>
    <w:rsid w:val="00B46887"/>
    <w:rsid w:val="00B47F0C"/>
    <w:rsid w:val="00B50416"/>
    <w:rsid w:val="00B51536"/>
    <w:rsid w:val="00B57ACB"/>
    <w:rsid w:val="00B60580"/>
    <w:rsid w:val="00B60995"/>
    <w:rsid w:val="00B62314"/>
    <w:rsid w:val="00B63CEB"/>
    <w:rsid w:val="00B73DBF"/>
    <w:rsid w:val="00B74394"/>
    <w:rsid w:val="00B907C7"/>
    <w:rsid w:val="00B92890"/>
    <w:rsid w:val="00B94447"/>
    <w:rsid w:val="00BA1C7E"/>
    <w:rsid w:val="00BA4917"/>
    <w:rsid w:val="00BA5952"/>
    <w:rsid w:val="00BC3B24"/>
    <w:rsid w:val="00BD03D0"/>
    <w:rsid w:val="00BD364C"/>
    <w:rsid w:val="00BE0118"/>
    <w:rsid w:val="00BE0534"/>
    <w:rsid w:val="00BE0CB0"/>
    <w:rsid w:val="00BE286C"/>
    <w:rsid w:val="00BE2EFD"/>
    <w:rsid w:val="00BE4971"/>
    <w:rsid w:val="00BF18A8"/>
    <w:rsid w:val="00BF2DFB"/>
    <w:rsid w:val="00BF3CF3"/>
    <w:rsid w:val="00BF67DC"/>
    <w:rsid w:val="00C001C5"/>
    <w:rsid w:val="00C02704"/>
    <w:rsid w:val="00C03E34"/>
    <w:rsid w:val="00C04174"/>
    <w:rsid w:val="00C04776"/>
    <w:rsid w:val="00C11F45"/>
    <w:rsid w:val="00C14103"/>
    <w:rsid w:val="00C1428D"/>
    <w:rsid w:val="00C14863"/>
    <w:rsid w:val="00C158B2"/>
    <w:rsid w:val="00C23010"/>
    <w:rsid w:val="00C245D5"/>
    <w:rsid w:val="00C2464B"/>
    <w:rsid w:val="00C262E7"/>
    <w:rsid w:val="00C3520D"/>
    <w:rsid w:val="00C4136B"/>
    <w:rsid w:val="00C468C2"/>
    <w:rsid w:val="00C47939"/>
    <w:rsid w:val="00C53608"/>
    <w:rsid w:val="00C60053"/>
    <w:rsid w:val="00C6311D"/>
    <w:rsid w:val="00C63C89"/>
    <w:rsid w:val="00C6540D"/>
    <w:rsid w:val="00C65605"/>
    <w:rsid w:val="00C73F7F"/>
    <w:rsid w:val="00C8287B"/>
    <w:rsid w:val="00C8296C"/>
    <w:rsid w:val="00C84438"/>
    <w:rsid w:val="00C8783B"/>
    <w:rsid w:val="00C95740"/>
    <w:rsid w:val="00C9777E"/>
    <w:rsid w:val="00CA5C2D"/>
    <w:rsid w:val="00CA63D6"/>
    <w:rsid w:val="00CA764F"/>
    <w:rsid w:val="00CB091C"/>
    <w:rsid w:val="00CB16D1"/>
    <w:rsid w:val="00CB58C3"/>
    <w:rsid w:val="00CC2710"/>
    <w:rsid w:val="00CD0CAC"/>
    <w:rsid w:val="00CD3E5C"/>
    <w:rsid w:val="00CD513E"/>
    <w:rsid w:val="00CE1439"/>
    <w:rsid w:val="00CE3DA0"/>
    <w:rsid w:val="00CF05AB"/>
    <w:rsid w:val="00CF2D3D"/>
    <w:rsid w:val="00CF2E80"/>
    <w:rsid w:val="00CF4DD2"/>
    <w:rsid w:val="00CF788C"/>
    <w:rsid w:val="00D005FA"/>
    <w:rsid w:val="00D00CDB"/>
    <w:rsid w:val="00D017E4"/>
    <w:rsid w:val="00D026DC"/>
    <w:rsid w:val="00D0354C"/>
    <w:rsid w:val="00D0637F"/>
    <w:rsid w:val="00D07171"/>
    <w:rsid w:val="00D10920"/>
    <w:rsid w:val="00D14986"/>
    <w:rsid w:val="00D15489"/>
    <w:rsid w:val="00D170EF"/>
    <w:rsid w:val="00D23BD4"/>
    <w:rsid w:val="00D2691A"/>
    <w:rsid w:val="00D26927"/>
    <w:rsid w:val="00D463FC"/>
    <w:rsid w:val="00D46907"/>
    <w:rsid w:val="00D50175"/>
    <w:rsid w:val="00D504AD"/>
    <w:rsid w:val="00D54377"/>
    <w:rsid w:val="00D5653F"/>
    <w:rsid w:val="00D639D2"/>
    <w:rsid w:val="00D669C1"/>
    <w:rsid w:val="00D67C50"/>
    <w:rsid w:val="00D7063D"/>
    <w:rsid w:val="00D7237C"/>
    <w:rsid w:val="00D72AFC"/>
    <w:rsid w:val="00D77311"/>
    <w:rsid w:val="00D778B6"/>
    <w:rsid w:val="00D8010C"/>
    <w:rsid w:val="00D803F7"/>
    <w:rsid w:val="00D83485"/>
    <w:rsid w:val="00D865AB"/>
    <w:rsid w:val="00D9444D"/>
    <w:rsid w:val="00D95D45"/>
    <w:rsid w:val="00DA17E6"/>
    <w:rsid w:val="00DA424D"/>
    <w:rsid w:val="00DA6973"/>
    <w:rsid w:val="00DA7344"/>
    <w:rsid w:val="00DB12A7"/>
    <w:rsid w:val="00DB706C"/>
    <w:rsid w:val="00DC2F1B"/>
    <w:rsid w:val="00DC3498"/>
    <w:rsid w:val="00DC36EF"/>
    <w:rsid w:val="00DD070A"/>
    <w:rsid w:val="00DD26EF"/>
    <w:rsid w:val="00DE0576"/>
    <w:rsid w:val="00DE257B"/>
    <w:rsid w:val="00DE5B7D"/>
    <w:rsid w:val="00DE61C5"/>
    <w:rsid w:val="00DF3DD9"/>
    <w:rsid w:val="00DF3E03"/>
    <w:rsid w:val="00DF5355"/>
    <w:rsid w:val="00DF5D7B"/>
    <w:rsid w:val="00E01F3C"/>
    <w:rsid w:val="00E02294"/>
    <w:rsid w:val="00E04565"/>
    <w:rsid w:val="00E05E52"/>
    <w:rsid w:val="00E070F1"/>
    <w:rsid w:val="00E102EF"/>
    <w:rsid w:val="00E12484"/>
    <w:rsid w:val="00E1252E"/>
    <w:rsid w:val="00E135A1"/>
    <w:rsid w:val="00E2079B"/>
    <w:rsid w:val="00E21F7C"/>
    <w:rsid w:val="00E22CED"/>
    <w:rsid w:val="00E23A47"/>
    <w:rsid w:val="00E2644B"/>
    <w:rsid w:val="00E31D9C"/>
    <w:rsid w:val="00E33CFA"/>
    <w:rsid w:val="00E34B7C"/>
    <w:rsid w:val="00E351E7"/>
    <w:rsid w:val="00E40180"/>
    <w:rsid w:val="00E4073B"/>
    <w:rsid w:val="00E409C8"/>
    <w:rsid w:val="00E412C2"/>
    <w:rsid w:val="00E412CE"/>
    <w:rsid w:val="00E4315D"/>
    <w:rsid w:val="00E468C2"/>
    <w:rsid w:val="00E502D8"/>
    <w:rsid w:val="00E50559"/>
    <w:rsid w:val="00E5239A"/>
    <w:rsid w:val="00E52C1C"/>
    <w:rsid w:val="00E54E24"/>
    <w:rsid w:val="00E60FDB"/>
    <w:rsid w:val="00E61148"/>
    <w:rsid w:val="00E6721D"/>
    <w:rsid w:val="00E67C09"/>
    <w:rsid w:val="00E71468"/>
    <w:rsid w:val="00E7450C"/>
    <w:rsid w:val="00E75028"/>
    <w:rsid w:val="00E75776"/>
    <w:rsid w:val="00E83134"/>
    <w:rsid w:val="00E85467"/>
    <w:rsid w:val="00E91D75"/>
    <w:rsid w:val="00E94694"/>
    <w:rsid w:val="00E9531C"/>
    <w:rsid w:val="00E963DF"/>
    <w:rsid w:val="00EB2AAE"/>
    <w:rsid w:val="00EB7C18"/>
    <w:rsid w:val="00EC2F26"/>
    <w:rsid w:val="00EC77CF"/>
    <w:rsid w:val="00ED22BB"/>
    <w:rsid w:val="00ED3405"/>
    <w:rsid w:val="00ED5199"/>
    <w:rsid w:val="00ED5638"/>
    <w:rsid w:val="00EE6FDA"/>
    <w:rsid w:val="00EF0A33"/>
    <w:rsid w:val="00EF3936"/>
    <w:rsid w:val="00EF6444"/>
    <w:rsid w:val="00EF7281"/>
    <w:rsid w:val="00F01D4B"/>
    <w:rsid w:val="00F01F08"/>
    <w:rsid w:val="00F028D1"/>
    <w:rsid w:val="00F04584"/>
    <w:rsid w:val="00F050F7"/>
    <w:rsid w:val="00F11865"/>
    <w:rsid w:val="00F118D6"/>
    <w:rsid w:val="00F11D77"/>
    <w:rsid w:val="00F12F8B"/>
    <w:rsid w:val="00F1420F"/>
    <w:rsid w:val="00F1578C"/>
    <w:rsid w:val="00F15AA9"/>
    <w:rsid w:val="00F169AD"/>
    <w:rsid w:val="00F21320"/>
    <w:rsid w:val="00F23D31"/>
    <w:rsid w:val="00F26FF1"/>
    <w:rsid w:val="00F2776C"/>
    <w:rsid w:val="00F313FB"/>
    <w:rsid w:val="00F3339A"/>
    <w:rsid w:val="00F347A6"/>
    <w:rsid w:val="00F35B24"/>
    <w:rsid w:val="00F372E3"/>
    <w:rsid w:val="00F411B8"/>
    <w:rsid w:val="00F4332A"/>
    <w:rsid w:val="00F45FA9"/>
    <w:rsid w:val="00F568FC"/>
    <w:rsid w:val="00F56AE7"/>
    <w:rsid w:val="00F647B2"/>
    <w:rsid w:val="00F65954"/>
    <w:rsid w:val="00F70A7C"/>
    <w:rsid w:val="00F7273B"/>
    <w:rsid w:val="00F762F9"/>
    <w:rsid w:val="00F8256B"/>
    <w:rsid w:val="00F83973"/>
    <w:rsid w:val="00F939B1"/>
    <w:rsid w:val="00FA5BC1"/>
    <w:rsid w:val="00FB0B25"/>
    <w:rsid w:val="00FB1702"/>
    <w:rsid w:val="00FB189E"/>
    <w:rsid w:val="00FB2213"/>
    <w:rsid w:val="00FB39E0"/>
    <w:rsid w:val="00FB52EF"/>
    <w:rsid w:val="00FB68B7"/>
    <w:rsid w:val="00FB76D9"/>
    <w:rsid w:val="00FD2BD7"/>
    <w:rsid w:val="00FE3824"/>
    <w:rsid w:val="00FE3935"/>
    <w:rsid w:val="00FE43B5"/>
    <w:rsid w:val="00FE4FA5"/>
    <w:rsid w:val="00FF2245"/>
    <w:rsid w:val="00FF65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4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ascii="Palatino Linotype" w:eastAsia="Times New Roman" w:hAnsi="Palatino Linotype" w:cs="Palatino Linotype"/>
      <w:lang w:eastAsia="zh-CN"/>
    </w:rPr>
  </w:style>
  <w:style w:type="paragraph" w:styleId="Titolo4">
    <w:name w:val="heading 4"/>
    <w:basedOn w:val="Normale"/>
    <w:link w:val="Titolo4Carattere"/>
    <w:uiPriority w:val="9"/>
    <w:qFormat/>
    <w:rsid w:val="009B06FC"/>
    <w:pPr>
      <w:suppressAutoHyphens w:val="0"/>
      <w:spacing w:before="100" w:beforeAutospacing="1" w:after="100" w:afterAutospacing="1"/>
      <w:outlineLvl w:val="3"/>
    </w:pPr>
    <w:rPr>
      <w:rFonts w:ascii="Times New Roman" w:eastAsiaTheme="minorEastAsia" w:hAnsi="Times New Roman" w:cstheme="minorBidi"/>
      <w:b/>
      <w:bCs/>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Textbody"/>
    <w:pPr>
      <w:keepNext/>
      <w:numPr>
        <w:numId w:val="2"/>
      </w:numPr>
    </w:pPr>
    <w:rPr>
      <w:rFonts w:ascii="Times New Roman" w:hAnsi="Times New Roman" w:cs="Times New Roman"/>
      <w:b/>
      <w:bCs/>
    </w:rPr>
  </w:style>
  <w:style w:type="paragraph" w:customStyle="1" w:styleId="Heading3">
    <w:name w:val="Heading 3"/>
    <w:basedOn w:val="Normale"/>
    <w:next w:val="Textbody"/>
    <w:pPr>
      <w:keepNext/>
      <w:keepLines/>
      <w:numPr>
        <w:ilvl w:val="2"/>
        <w:numId w:val="1"/>
      </w:numPr>
      <w:spacing w:before="200"/>
      <w:outlineLvl w:val="2"/>
    </w:pPr>
    <w:rPr>
      <w:rFonts w:ascii="Calibri" w:hAnsi="Calibri"/>
      <w:b/>
      <w:bCs/>
      <w:color w:val="4F81BD"/>
    </w:rPr>
  </w:style>
  <w:style w:type="paragraph" w:customStyle="1" w:styleId="Heading6">
    <w:name w:val="Heading 6"/>
    <w:basedOn w:val="Normale"/>
    <w:next w:val="Textbody"/>
    <w:pPr>
      <w:keepNext/>
      <w:numPr>
        <w:numId w:val="2"/>
      </w:numPr>
      <w:jc w:val="both"/>
    </w:pPr>
    <w:rPr>
      <w:u w:val="single"/>
    </w:rPr>
  </w:style>
  <w:style w:type="character" w:customStyle="1" w:styleId="Absatz-Standardschriftart">
    <w:name w:val="Absatz-Standardschriftart"/>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Caratterepredefinitoparagrafo2">
    <w:name w:val="Carattere predefinito paragrafo2"/>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Caratterepredefinitoparagrafo1">
    <w:name w:val="Carattere predefinito paragrafo1"/>
  </w:style>
  <w:style w:type="character" w:customStyle="1" w:styleId="InternetLink">
    <w:name w:val="Internet Link"/>
    <w:rPr>
      <w:color w:val="0000FF"/>
      <w:u w:val="single"/>
      <w:lang w:val="en-US" w:eastAsia="en-US" w:bidi="en-US"/>
    </w:rPr>
  </w:style>
  <w:style w:type="character" w:customStyle="1" w:styleId="FootnoteCharacters">
    <w:name w:val="Footnote Characters"/>
    <w:rPr>
      <w:rFonts w:ascii="Bookman" w:hAnsi="Bookman" w:cs="Bookman"/>
      <w:spacing w:val="0"/>
      <w:position w:val="0"/>
      <w:sz w:val="18"/>
      <w:vertAlign w:val="baseline"/>
    </w:rPr>
  </w:style>
  <w:style w:type="character" w:customStyle="1" w:styleId="Rimandonotaapidipagina1">
    <w:name w:val="Rimando nota a piè di pagina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Rimandonotadichiusura1">
    <w:name w:val="Rimando nota di chiusura1"/>
    <w:rPr>
      <w:vertAlign w:val="superscript"/>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Rimandonotaapidipagina2">
    <w:name w:val="Rimando nota a piè di pagina2"/>
    <w:rPr>
      <w:vertAlign w:val="superscript"/>
    </w:rPr>
  </w:style>
  <w:style w:type="character" w:customStyle="1" w:styleId="Caratteredinumerazione">
    <w:name w:val="Carattere di numerazione"/>
  </w:style>
  <w:style w:type="character" w:customStyle="1" w:styleId="Rimandonotadichiusura2">
    <w:name w:val="Rimando nota di chiusura2"/>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Titolo3Carattere">
    <w:name w:val="Titolo 3 Carattere"/>
    <w:basedOn w:val="Caratterepredefinitoparagrafo"/>
    <w:rPr>
      <w:rFonts w:ascii="Calibri" w:hAnsi="Calibri"/>
      <w:b/>
      <w:bCs/>
      <w:color w:val="4F81BD"/>
      <w:sz w:val="24"/>
      <w:szCs w:val="24"/>
      <w:lang w:eastAsia="zh-CN"/>
    </w:rPr>
  </w:style>
  <w:style w:type="character" w:styleId="Enfasicorsivo">
    <w:name w:val="Emphasis"/>
    <w:basedOn w:val="Caratterepredefinitoparagrafo"/>
    <w:uiPriority w:val="20"/>
    <w:qFormat/>
    <w:rPr>
      <w:i/>
      <w:iCs/>
    </w:rPr>
  </w:style>
  <w:style w:type="character" w:customStyle="1" w:styleId="ListLabel1">
    <w:name w:val="ListLabel 1"/>
    <w:rPr>
      <w:rFonts w:eastAsia="Times New Roman" w:cs="Palatino Linotype"/>
    </w:rPr>
  </w:style>
  <w:style w:type="character" w:customStyle="1" w:styleId="ListLabel2">
    <w:name w:val="ListLabel 2"/>
    <w:rPr>
      <w:rFonts w:cs="Courier New"/>
    </w:rPr>
  </w:style>
  <w:style w:type="character" w:customStyle="1" w:styleId="NumberingSymbols">
    <w:name w:val="Numbering Symbols"/>
  </w:style>
  <w:style w:type="paragraph" w:customStyle="1" w:styleId="Heading">
    <w:name w:val="Heading"/>
    <w:basedOn w:val="Normale"/>
    <w:next w:val="Textbody"/>
    <w:pPr>
      <w:keepNext/>
      <w:spacing w:before="240" w:after="120"/>
    </w:pPr>
    <w:rPr>
      <w:rFonts w:ascii="Arial" w:eastAsia="Arial Unicode MS" w:hAnsi="Arial" w:cs="Tahoma"/>
      <w:sz w:val="28"/>
      <w:szCs w:val="28"/>
    </w:rPr>
  </w:style>
  <w:style w:type="paragraph" w:customStyle="1" w:styleId="Textbody">
    <w:name w:val="Text body"/>
    <w:basedOn w:val="Normale"/>
    <w:pPr>
      <w:widowControl w:val="0"/>
      <w:jc w:val="both"/>
      <w:textAlignment w:val="baseline"/>
    </w:pPr>
    <w:rPr>
      <w:rFonts w:ascii="Times New Roman" w:hAnsi="Times New Roman" w:cs="Times New Roman"/>
      <w:sz w:val="20"/>
      <w:szCs w:val="20"/>
    </w:rPr>
  </w:style>
  <w:style w:type="paragraph" w:styleId="Elenco">
    <w:name w:val="List"/>
    <w:basedOn w:val="Textbody"/>
    <w:rPr>
      <w:rFonts w:cs="Tahoma"/>
    </w:rPr>
  </w:style>
  <w:style w:type="paragraph" w:customStyle="1" w:styleId="Caption">
    <w:name w:val="Caption"/>
    <w:basedOn w:val="Normale"/>
    <w:pPr>
      <w:suppressLineNumbers/>
      <w:spacing w:before="120" w:after="120"/>
    </w:pPr>
    <w:rPr>
      <w:rFonts w:cs="Lohit Hindi"/>
      <w:i/>
      <w:iCs/>
    </w:rPr>
  </w:style>
  <w:style w:type="paragraph" w:customStyle="1" w:styleId="Index">
    <w:name w:val="Index"/>
    <w:basedOn w:val="Normale"/>
    <w:pPr>
      <w:suppressLineNumbers/>
    </w:pPr>
    <w:rPr>
      <w:rFonts w:cs="Tahoma"/>
    </w:rPr>
  </w:style>
  <w:style w:type="paragraph" w:customStyle="1" w:styleId="Intestazione2">
    <w:name w:val="Intestazione2"/>
    <w:basedOn w:val="Normale"/>
    <w:pPr>
      <w:keepNext/>
      <w:spacing w:before="240" w:after="120"/>
    </w:pPr>
    <w:rPr>
      <w:rFonts w:ascii="Arial" w:eastAsia="Arial Unicode MS" w:hAnsi="Arial" w:cs="Arial Unicode MS"/>
      <w:sz w:val="28"/>
      <w:szCs w:val="28"/>
    </w:rPr>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pPr>
      <w:jc w:val="center"/>
    </w:pPr>
    <w:rPr>
      <w:rFonts w:ascii="Times New Roman" w:hAnsi="Times New Roman" w:cs="Times New Roman"/>
      <w:b/>
      <w:bCs/>
      <w:sz w:val="28"/>
    </w:rPr>
  </w:style>
  <w:style w:type="paragraph" w:customStyle="1" w:styleId="Didascalia1">
    <w:name w:val="Didascalia1"/>
    <w:basedOn w:val="Normale"/>
    <w:pPr>
      <w:suppressLineNumbers/>
      <w:spacing w:before="120" w:after="120"/>
    </w:pPr>
    <w:rPr>
      <w:rFonts w:cs="Tahoma"/>
      <w:i/>
      <w:iCs/>
    </w:rPr>
  </w:style>
  <w:style w:type="paragraph" w:customStyle="1" w:styleId="Mappadocumento1">
    <w:name w:val="Mappa documento1"/>
    <w:basedOn w:val="Normale"/>
    <w:pPr>
      <w:shd w:val="clear" w:color="auto" w:fill="000080"/>
    </w:pPr>
    <w:rPr>
      <w:rFonts w:ascii="Tahoma" w:hAnsi="Tahoma" w:cs="Tahoma"/>
    </w:rPr>
  </w:style>
  <w:style w:type="paragraph" w:styleId="Sottotitolo">
    <w:name w:val="Subtitle"/>
    <w:basedOn w:val="Heading"/>
    <w:next w:val="Textbody"/>
    <w:pPr>
      <w:jc w:val="center"/>
    </w:pPr>
    <w:rPr>
      <w:i/>
      <w:iCs/>
    </w:rPr>
  </w:style>
  <w:style w:type="paragraph" w:customStyle="1" w:styleId="Textbodyindent">
    <w:name w:val="Text body indent"/>
    <w:basedOn w:val="Normale"/>
    <w:pPr>
      <w:widowControl w:val="0"/>
      <w:ind w:left="2760"/>
      <w:jc w:val="both"/>
    </w:pPr>
    <w:rPr>
      <w:i/>
      <w:iCs/>
      <w:sz w:val="20"/>
      <w:szCs w:val="20"/>
    </w:rPr>
  </w:style>
  <w:style w:type="paragraph" w:customStyle="1" w:styleId="Corpodeltesto21">
    <w:name w:val="Corpo del testo 21"/>
    <w:basedOn w:val="Normale"/>
    <w:rPr>
      <w:sz w:val="18"/>
    </w:rPr>
  </w:style>
  <w:style w:type="paragraph" w:customStyle="1" w:styleId="textodenotaalpie">
    <w:name w:val="texto de nota al pie"/>
    <w:basedOn w:val="Normale"/>
    <w:pPr>
      <w:widowControl w:val="0"/>
      <w:ind w:firstLine="480"/>
      <w:jc w:val="both"/>
    </w:pPr>
    <w:rPr>
      <w:rFonts w:ascii="Times New Roman" w:hAnsi="Times New Roman" w:cs="Times New Roman"/>
      <w:sz w:val="20"/>
      <w:szCs w:val="20"/>
    </w:rPr>
  </w:style>
  <w:style w:type="paragraph" w:styleId="Testonotaapidipagina">
    <w:name w:val="footnote text"/>
    <w:basedOn w:val="Normale"/>
    <w:link w:val="TestonotaapidipaginaCarattere"/>
    <w:rPr>
      <w:color w:val="000080"/>
      <w:sz w:val="20"/>
      <w:szCs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pPr>
      <w:ind w:left="720"/>
      <w:contextualSpacing/>
    </w:pPr>
  </w:style>
  <w:style w:type="paragraph" w:styleId="NormaleWeb">
    <w:name w:val="Normal (Web)"/>
    <w:basedOn w:val="Normale"/>
    <w:uiPriority w:val="99"/>
    <w:pPr>
      <w:suppressAutoHyphens w:val="0"/>
      <w:spacing w:before="100" w:after="100"/>
    </w:pPr>
    <w:rPr>
      <w:rFonts w:ascii="Times" w:hAnsi="Times" w:cs="Times New Roman"/>
      <w:sz w:val="20"/>
      <w:szCs w:val="20"/>
      <w:lang w:eastAsia="it-IT"/>
    </w:rPr>
  </w:style>
  <w:style w:type="character" w:styleId="Enfasigrassetto">
    <w:name w:val="Strong"/>
    <w:basedOn w:val="Caratterepredefinitoparagrafo"/>
    <w:uiPriority w:val="22"/>
    <w:qFormat/>
    <w:rsid w:val="0003294E"/>
    <w:rPr>
      <w:b/>
      <w:bCs/>
    </w:rPr>
  </w:style>
  <w:style w:type="paragraph" w:styleId="Corpodeltesto">
    <w:name w:val="Body Text"/>
    <w:basedOn w:val="Normale"/>
    <w:link w:val="CorpodeltestoCarattere"/>
    <w:rsid w:val="00D639D2"/>
    <w:pPr>
      <w:spacing w:after="120"/>
    </w:pPr>
    <w:rPr>
      <w:rFonts w:ascii="Times New Roman" w:hAnsi="Times New Roman" w:cs="Times New Roman"/>
      <w:sz w:val="20"/>
      <w:szCs w:val="20"/>
      <w:lang w:eastAsia="it-IT"/>
    </w:rPr>
  </w:style>
  <w:style w:type="character" w:customStyle="1" w:styleId="CorpodeltestoCarattere">
    <w:name w:val="Corpo del testo Carattere"/>
    <w:basedOn w:val="Caratterepredefinitoparagrafo"/>
    <w:link w:val="Corpodeltesto"/>
    <w:rsid w:val="00D639D2"/>
    <w:rPr>
      <w:rFonts w:ascii="Times New Roman" w:eastAsia="Times New Roman" w:hAnsi="Times New Roman" w:cs="Times New Roman"/>
      <w:sz w:val="20"/>
      <w:szCs w:val="20"/>
      <w:lang w:eastAsia="it-IT"/>
    </w:rPr>
  </w:style>
  <w:style w:type="character" w:customStyle="1" w:styleId="highlight">
    <w:name w:val="highlight"/>
    <w:basedOn w:val="Caratterepredefinitoparagrafo"/>
    <w:rsid w:val="00DA17E6"/>
  </w:style>
  <w:style w:type="character" w:customStyle="1" w:styleId="Titolo4Carattere">
    <w:name w:val="Titolo 4 Carattere"/>
    <w:basedOn w:val="Caratterepredefinitoparagrafo"/>
    <w:link w:val="Titolo4"/>
    <w:uiPriority w:val="9"/>
    <w:rsid w:val="009B06FC"/>
    <w:rPr>
      <w:rFonts w:ascii="Times New Roman" w:hAnsi="Times New Roman"/>
      <w:b/>
      <w:bCs/>
      <w:lang w:eastAsia="it-IT"/>
    </w:rPr>
  </w:style>
  <w:style w:type="character" w:styleId="Collegamentoipertestuale">
    <w:name w:val="Hyperlink"/>
    <w:basedOn w:val="Caratterepredefinitoparagrafo"/>
    <w:uiPriority w:val="99"/>
    <w:unhideWhenUsed/>
    <w:rsid w:val="009B06FC"/>
    <w:rPr>
      <w:color w:val="0000FF"/>
      <w:u w:val="single"/>
    </w:rPr>
  </w:style>
  <w:style w:type="character" w:customStyle="1" w:styleId="verse">
    <w:name w:val="verse"/>
    <w:basedOn w:val="Caratterepredefinitoparagrafo"/>
    <w:rsid w:val="00A006F4"/>
  </w:style>
  <w:style w:type="character" w:customStyle="1" w:styleId="text-to-speech">
    <w:name w:val="text-to-speech"/>
    <w:basedOn w:val="Caratterepredefinitoparagrafo"/>
    <w:rsid w:val="00A006F4"/>
  </w:style>
  <w:style w:type="character" w:customStyle="1" w:styleId="versenumber">
    <w:name w:val="verse_number"/>
    <w:basedOn w:val="Caratterepredefinitoparagrafo"/>
    <w:rsid w:val="00A006F4"/>
  </w:style>
  <w:style w:type="character" w:customStyle="1" w:styleId="ellhnika">
    <w:name w:val="ellhnika"/>
    <w:basedOn w:val="Caratterepredefinitoparagrafo"/>
    <w:rsid w:val="00B73DBF"/>
  </w:style>
  <w:style w:type="character" w:customStyle="1" w:styleId="TestonotaapidipaginaCarattere">
    <w:name w:val="Testo nota a piè di pagina Carattere"/>
    <w:basedOn w:val="Caratterepredefinitoparagrafo"/>
    <w:link w:val="Testonotaapidipagina"/>
    <w:rsid w:val="00940D3D"/>
    <w:rPr>
      <w:rFonts w:ascii="Palatino Linotype" w:eastAsia="Times New Roman" w:hAnsi="Palatino Linotype" w:cs="Palatino Linotype"/>
      <w:color w:val="000080"/>
      <w:sz w:val="20"/>
      <w:szCs w:val="20"/>
      <w:lang w:eastAsia="zh-CN"/>
    </w:rPr>
  </w:style>
  <w:style w:type="character" w:customStyle="1" w:styleId="WW-Caratteredellanota">
    <w:name w:val="WW-Carattere della nota"/>
    <w:rsid w:val="007C7C00"/>
    <w:rPr>
      <w:vertAlign w:val="superscript"/>
    </w:rPr>
  </w:style>
  <w:style w:type="character" w:customStyle="1" w:styleId="Richiamodinota">
    <w:name w:val="Richiamo di nota"/>
    <w:rsid w:val="001E6B59"/>
    <w:rPr>
      <w:vertAlign w:val="superscript"/>
    </w:rPr>
  </w:style>
  <w:style w:type="character" w:customStyle="1" w:styleId="hgkelc">
    <w:name w:val="hgkelc"/>
    <w:basedOn w:val="Caratterepredefinitoparagrafo"/>
    <w:rsid w:val="007D6B4E"/>
  </w:style>
  <w:style w:type="character" w:styleId="Rimandocommento">
    <w:name w:val="annotation reference"/>
    <w:basedOn w:val="Caratterepredefinitoparagrafo"/>
    <w:uiPriority w:val="99"/>
    <w:semiHidden/>
    <w:unhideWhenUsed/>
    <w:rsid w:val="00CD0CAC"/>
    <w:rPr>
      <w:sz w:val="18"/>
      <w:szCs w:val="18"/>
    </w:rPr>
  </w:style>
  <w:style w:type="paragraph" w:styleId="Testocommento">
    <w:name w:val="annotation text"/>
    <w:basedOn w:val="Normale"/>
    <w:link w:val="TestocommentoCarattere"/>
    <w:uiPriority w:val="99"/>
    <w:semiHidden/>
    <w:unhideWhenUsed/>
    <w:rsid w:val="00CD0CAC"/>
  </w:style>
  <w:style w:type="character" w:customStyle="1" w:styleId="TestocommentoCarattere">
    <w:name w:val="Testo commento Carattere"/>
    <w:basedOn w:val="Caratterepredefinitoparagrafo"/>
    <w:link w:val="Testocommento"/>
    <w:uiPriority w:val="99"/>
    <w:semiHidden/>
    <w:rsid w:val="00CD0CAC"/>
    <w:rPr>
      <w:rFonts w:ascii="Palatino Linotype" w:eastAsia="Times New Roman" w:hAnsi="Palatino Linotype" w:cs="Palatino Linotype"/>
      <w:lang w:eastAsia="zh-CN"/>
    </w:rPr>
  </w:style>
  <w:style w:type="paragraph" w:styleId="Soggettocommento">
    <w:name w:val="annotation subject"/>
    <w:basedOn w:val="Testocommento"/>
    <w:next w:val="Testocommento"/>
    <w:link w:val="SoggettocommentoCarattere"/>
    <w:uiPriority w:val="99"/>
    <w:semiHidden/>
    <w:unhideWhenUsed/>
    <w:rsid w:val="00CD0CAC"/>
    <w:rPr>
      <w:b/>
      <w:bCs/>
      <w:sz w:val="20"/>
      <w:szCs w:val="20"/>
    </w:rPr>
  </w:style>
  <w:style w:type="character" w:customStyle="1" w:styleId="SoggettocommentoCarattere">
    <w:name w:val="Soggetto commento Carattere"/>
    <w:basedOn w:val="TestocommentoCarattere"/>
    <w:link w:val="Soggettocommento"/>
    <w:uiPriority w:val="99"/>
    <w:semiHidden/>
    <w:rsid w:val="00CD0CAC"/>
    <w:rPr>
      <w:rFonts w:ascii="Palatino Linotype" w:eastAsia="Times New Roman" w:hAnsi="Palatino Linotype" w:cs="Palatino Linotype"/>
      <w:b/>
      <w:bCs/>
      <w:sz w:val="20"/>
      <w:szCs w:val="20"/>
      <w:lang w:eastAsia="zh-CN"/>
    </w:rPr>
  </w:style>
  <w:style w:type="paragraph" w:styleId="Testofumetto">
    <w:name w:val="Balloon Text"/>
    <w:basedOn w:val="Normale"/>
    <w:link w:val="TestofumettoCarattere"/>
    <w:uiPriority w:val="99"/>
    <w:semiHidden/>
    <w:unhideWhenUsed/>
    <w:rsid w:val="00CD0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D0CAC"/>
    <w:rPr>
      <w:rFonts w:ascii="Lucida Grande" w:eastAsia="Times New Roman" w:hAnsi="Lucida Grande" w:cs="Lucida Grande"/>
      <w:sz w:val="18"/>
      <w:szCs w:val="18"/>
      <w:lang w:eastAsia="zh-CN"/>
    </w:rPr>
  </w:style>
  <w:style w:type="paragraph" w:styleId="Intestazione">
    <w:name w:val="header"/>
    <w:basedOn w:val="Normale"/>
    <w:link w:val="IntestazioneCarattere"/>
    <w:uiPriority w:val="99"/>
    <w:unhideWhenUsed/>
    <w:rsid w:val="00F939B1"/>
    <w:pPr>
      <w:tabs>
        <w:tab w:val="center" w:pos="4819"/>
        <w:tab w:val="right" w:pos="9638"/>
      </w:tabs>
    </w:pPr>
  </w:style>
  <w:style w:type="character" w:customStyle="1" w:styleId="IntestazioneCarattere">
    <w:name w:val="Intestazione Carattere"/>
    <w:basedOn w:val="Caratterepredefinitoparagrafo"/>
    <w:link w:val="Intestazione"/>
    <w:uiPriority w:val="99"/>
    <w:rsid w:val="00F939B1"/>
    <w:rPr>
      <w:rFonts w:ascii="Palatino Linotype" w:eastAsia="Times New Roman" w:hAnsi="Palatino Linotype" w:cs="Palatino Linotype"/>
      <w:lang w:eastAsia="zh-CN"/>
    </w:rPr>
  </w:style>
  <w:style w:type="character" w:styleId="Numeropagina">
    <w:name w:val="page number"/>
    <w:basedOn w:val="Caratterepredefinitoparagrafo"/>
    <w:uiPriority w:val="99"/>
    <w:semiHidden/>
    <w:unhideWhenUsed/>
    <w:rsid w:val="00F939B1"/>
  </w:style>
  <w:style w:type="paragraph" w:styleId="Pidipagina">
    <w:name w:val="footer"/>
    <w:basedOn w:val="Normale"/>
    <w:link w:val="PidipaginaCarattere"/>
    <w:uiPriority w:val="99"/>
    <w:unhideWhenUsed/>
    <w:rsid w:val="00F939B1"/>
    <w:pPr>
      <w:tabs>
        <w:tab w:val="center" w:pos="4819"/>
        <w:tab w:val="right" w:pos="9638"/>
      </w:tabs>
    </w:pPr>
  </w:style>
  <w:style w:type="character" w:customStyle="1" w:styleId="PidipaginaCarattere">
    <w:name w:val="Piè di pagina Carattere"/>
    <w:basedOn w:val="Caratterepredefinitoparagrafo"/>
    <w:link w:val="Pidipagina"/>
    <w:uiPriority w:val="99"/>
    <w:rsid w:val="00F939B1"/>
    <w:rPr>
      <w:rFonts w:ascii="Palatino Linotype" w:eastAsia="Times New Roman" w:hAnsi="Palatino Linotype" w:cs="Palatino Linotype"/>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ascii="Palatino Linotype" w:eastAsia="Times New Roman" w:hAnsi="Palatino Linotype" w:cs="Palatino Linotype"/>
      <w:lang w:eastAsia="zh-CN"/>
    </w:rPr>
  </w:style>
  <w:style w:type="paragraph" w:styleId="Titolo4">
    <w:name w:val="heading 4"/>
    <w:basedOn w:val="Normale"/>
    <w:link w:val="Titolo4Carattere"/>
    <w:uiPriority w:val="9"/>
    <w:qFormat/>
    <w:rsid w:val="009B06FC"/>
    <w:pPr>
      <w:suppressAutoHyphens w:val="0"/>
      <w:spacing w:before="100" w:beforeAutospacing="1" w:after="100" w:afterAutospacing="1"/>
      <w:outlineLvl w:val="3"/>
    </w:pPr>
    <w:rPr>
      <w:rFonts w:ascii="Times New Roman" w:eastAsiaTheme="minorEastAsia" w:hAnsi="Times New Roman" w:cstheme="minorBidi"/>
      <w:b/>
      <w:bCs/>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Textbody"/>
    <w:pPr>
      <w:keepNext/>
      <w:numPr>
        <w:numId w:val="2"/>
      </w:numPr>
    </w:pPr>
    <w:rPr>
      <w:rFonts w:ascii="Times New Roman" w:hAnsi="Times New Roman" w:cs="Times New Roman"/>
      <w:b/>
      <w:bCs/>
    </w:rPr>
  </w:style>
  <w:style w:type="paragraph" w:customStyle="1" w:styleId="Heading3">
    <w:name w:val="Heading 3"/>
    <w:basedOn w:val="Normale"/>
    <w:next w:val="Textbody"/>
    <w:pPr>
      <w:keepNext/>
      <w:keepLines/>
      <w:numPr>
        <w:ilvl w:val="2"/>
        <w:numId w:val="1"/>
      </w:numPr>
      <w:spacing w:before="200"/>
      <w:outlineLvl w:val="2"/>
    </w:pPr>
    <w:rPr>
      <w:rFonts w:ascii="Calibri" w:hAnsi="Calibri"/>
      <w:b/>
      <w:bCs/>
      <w:color w:val="4F81BD"/>
    </w:rPr>
  </w:style>
  <w:style w:type="paragraph" w:customStyle="1" w:styleId="Heading6">
    <w:name w:val="Heading 6"/>
    <w:basedOn w:val="Normale"/>
    <w:next w:val="Textbody"/>
    <w:pPr>
      <w:keepNext/>
      <w:numPr>
        <w:numId w:val="2"/>
      </w:numPr>
      <w:jc w:val="both"/>
    </w:pPr>
    <w:rPr>
      <w:u w:val="single"/>
    </w:rPr>
  </w:style>
  <w:style w:type="character" w:customStyle="1" w:styleId="Absatz-Standardschriftart">
    <w:name w:val="Absatz-Standardschriftart"/>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Caratterepredefinitoparagrafo2">
    <w:name w:val="Carattere predefinito paragrafo2"/>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Caratterepredefinitoparagrafo1">
    <w:name w:val="Carattere predefinito paragrafo1"/>
  </w:style>
  <w:style w:type="character" w:customStyle="1" w:styleId="InternetLink">
    <w:name w:val="Internet Link"/>
    <w:rPr>
      <w:color w:val="0000FF"/>
      <w:u w:val="single"/>
      <w:lang w:val="en-US" w:eastAsia="en-US" w:bidi="en-US"/>
    </w:rPr>
  </w:style>
  <w:style w:type="character" w:customStyle="1" w:styleId="FootnoteCharacters">
    <w:name w:val="Footnote Characters"/>
    <w:rPr>
      <w:rFonts w:ascii="Bookman" w:hAnsi="Bookman" w:cs="Bookman"/>
      <w:spacing w:val="0"/>
      <w:position w:val="0"/>
      <w:sz w:val="18"/>
      <w:vertAlign w:val="baseline"/>
    </w:rPr>
  </w:style>
  <w:style w:type="character" w:customStyle="1" w:styleId="Rimandonotaapidipagina1">
    <w:name w:val="Rimando nota a piè di pagina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Rimandonotadichiusura1">
    <w:name w:val="Rimando nota di chiusura1"/>
    <w:rPr>
      <w:vertAlign w:val="superscript"/>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Rimandonotaapidipagina2">
    <w:name w:val="Rimando nota a piè di pagina2"/>
    <w:rPr>
      <w:vertAlign w:val="superscript"/>
    </w:rPr>
  </w:style>
  <w:style w:type="character" w:customStyle="1" w:styleId="Caratteredinumerazione">
    <w:name w:val="Carattere di numerazione"/>
  </w:style>
  <w:style w:type="character" w:customStyle="1" w:styleId="Rimandonotadichiusura2">
    <w:name w:val="Rimando nota di chiusura2"/>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Titolo3Carattere">
    <w:name w:val="Titolo 3 Carattere"/>
    <w:basedOn w:val="Caratterepredefinitoparagrafo"/>
    <w:rPr>
      <w:rFonts w:ascii="Calibri" w:hAnsi="Calibri"/>
      <w:b/>
      <w:bCs/>
      <w:color w:val="4F81BD"/>
      <w:sz w:val="24"/>
      <w:szCs w:val="24"/>
      <w:lang w:eastAsia="zh-CN"/>
    </w:rPr>
  </w:style>
  <w:style w:type="character" w:styleId="Enfasicorsivo">
    <w:name w:val="Emphasis"/>
    <w:basedOn w:val="Caratterepredefinitoparagrafo"/>
    <w:uiPriority w:val="20"/>
    <w:qFormat/>
    <w:rPr>
      <w:i/>
      <w:iCs/>
    </w:rPr>
  </w:style>
  <w:style w:type="character" w:customStyle="1" w:styleId="ListLabel1">
    <w:name w:val="ListLabel 1"/>
    <w:rPr>
      <w:rFonts w:eastAsia="Times New Roman" w:cs="Palatino Linotype"/>
    </w:rPr>
  </w:style>
  <w:style w:type="character" w:customStyle="1" w:styleId="ListLabel2">
    <w:name w:val="ListLabel 2"/>
    <w:rPr>
      <w:rFonts w:cs="Courier New"/>
    </w:rPr>
  </w:style>
  <w:style w:type="character" w:customStyle="1" w:styleId="NumberingSymbols">
    <w:name w:val="Numbering Symbols"/>
  </w:style>
  <w:style w:type="paragraph" w:customStyle="1" w:styleId="Heading">
    <w:name w:val="Heading"/>
    <w:basedOn w:val="Normale"/>
    <w:next w:val="Textbody"/>
    <w:pPr>
      <w:keepNext/>
      <w:spacing w:before="240" w:after="120"/>
    </w:pPr>
    <w:rPr>
      <w:rFonts w:ascii="Arial" w:eastAsia="Arial Unicode MS" w:hAnsi="Arial" w:cs="Tahoma"/>
      <w:sz w:val="28"/>
      <w:szCs w:val="28"/>
    </w:rPr>
  </w:style>
  <w:style w:type="paragraph" w:customStyle="1" w:styleId="Textbody">
    <w:name w:val="Text body"/>
    <w:basedOn w:val="Normale"/>
    <w:pPr>
      <w:widowControl w:val="0"/>
      <w:jc w:val="both"/>
      <w:textAlignment w:val="baseline"/>
    </w:pPr>
    <w:rPr>
      <w:rFonts w:ascii="Times New Roman" w:hAnsi="Times New Roman" w:cs="Times New Roman"/>
      <w:sz w:val="20"/>
      <w:szCs w:val="20"/>
    </w:rPr>
  </w:style>
  <w:style w:type="paragraph" w:styleId="Elenco">
    <w:name w:val="List"/>
    <w:basedOn w:val="Textbody"/>
    <w:rPr>
      <w:rFonts w:cs="Tahoma"/>
    </w:rPr>
  </w:style>
  <w:style w:type="paragraph" w:customStyle="1" w:styleId="Caption">
    <w:name w:val="Caption"/>
    <w:basedOn w:val="Normale"/>
    <w:pPr>
      <w:suppressLineNumbers/>
      <w:spacing w:before="120" w:after="120"/>
    </w:pPr>
    <w:rPr>
      <w:rFonts w:cs="Lohit Hindi"/>
      <w:i/>
      <w:iCs/>
    </w:rPr>
  </w:style>
  <w:style w:type="paragraph" w:customStyle="1" w:styleId="Index">
    <w:name w:val="Index"/>
    <w:basedOn w:val="Normale"/>
    <w:pPr>
      <w:suppressLineNumbers/>
    </w:pPr>
    <w:rPr>
      <w:rFonts w:cs="Tahoma"/>
    </w:rPr>
  </w:style>
  <w:style w:type="paragraph" w:customStyle="1" w:styleId="Intestazione2">
    <w:name w:val="Intestazione2"/>
    <w:basedOn w:val="Normale"/>
    <w:pPr>
      <w:keepNext/>
      <w:spacing w:before="240" w:after="120"/>
    </w:pPr>
    <w:rPr>
      <w:rFonts w:ascii="Arial" w:eastAsia="Arial Unicode MS" w:hAnsi="Arial" w:cs="Arial Unicode MS"/>
      <w:sz w:val="28"/>
      <w:szCs w:val="28"/>
    </w:rPr>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pPr>
      <w:jc w:val="center"/>
    </w:pPr>
    <w:rPr>
      <w:rFonts w:ascii="Times New Roman" w:hAnsi="Times New Roman" w:cs="Times New Roman"/>
      <w:b/>
      <w:bCs/>
      <w:sz w:val="28"/>
    </w:rPr>
  </w:style>
  <w:style w:type="paragraph" w:customStyle="1" w:styleId="Didascalia1">
    <w:name w:val="Didascalia1"/>
    <w:basedOn w:val="Normale"/>
    <w:pPr>
      <w:suppressLineNumbers/>
      <w:spacing w:before="120" w:after="120"/>
    </w:pPr>
    <w:rPr>
      <w:rFonts w:cs="Tahoma"/>
      <w:i/>
      <w:iCs/>
    </w:rPr>
  </w:style>
  <w:style w:type="paragraph" w:customStyle="1" w:styleId="Mappadocumento1">
    <w:name w:val="Mappa documento1"/>
    <w:basedOn w:val="Normale"/>
    <w:pPr>
      <w:shd w:val="clear" w:color="auto" w:fill="000080"/>
    </w:pPr>
    <w:rPr>
      <w:rFonts w:ascii="Tahoma" w:hAnsi="Tahoma" w:cs="Tahoma"/>
    </w:rPr>
  </w:style>
  <w:style w:type="paragraph" w:styleId="Sottotitolo">
    <w:name w:val="Subtitle"/>
    <w:basedOn w:val="Heading"/>
    <w:next w:val="Textbody"/>
    <w:pPr>
      <w:jc w:val="center"/>
    </w:pPr>
    <w:rPr>
      <w:i/>
      <w:iCs/>
    </w:rPr>
  </w:style>
  <w:style w:type="paragraph" w:customStyle="1" w:styleId="Textbodyindent">
    <w:name w:val="Text body indent"/>
    <w:basedOn w:val="Normale"/>
    <w:pPr>
      <w:widowControl w:val="0"/>
      <w:ind w:left="2760"/>
      <w:jc w:val="both"/>
    </w:pPr>
    <w:rPr>
      <w:i/>
      <w:iCs/>
      <w:sz w:val="20"/>
      <w:szCs w:val="20"/>
    </w:rPr>
  </w:style>
  <w:style w:type="paragraph" w:customStyle="1" w:styleId="Corpodeltesto21">
    <w:name w:val="Corpo del testo 21"/>
    <w:basedOn w:val="Normale"/>
    <w:rPr>
      <w:sz w:val="18"/>
    </w:rPr>
  </w:style>
  <w:style w:type="paragraph" w:customStyle="1" w:styleId="textodenotaalpie">
    <w:name w:val="texto de nota al pie"/>
    <w:basedOn w:val="Normale"/>
    <w:pPr>
      <w:widowControl w:val="0"/>
      <w:ind w:firstLine="480"/>
      <w:jc w:val="both"/>
    </w:pPr>
    <w:rPr>
      <w:rFonts w:ascii="Times New Roman" w:hAnsi="Times New Roman" w:cs="Times New Roman"/>
      <w:sz w:val="20"/>
      <w:szCs w:val="20"/>
    </w:rPr>
  </w:style>
  <w:style w:type="paragraph" w:styleId="Testonotaapidipagina">
    <w:name w:val="footnote text"/>
    <w:basedOn w:val="Normale"/>
    <w:link w:val="TestonotaapidipaginaCarattere"/>
    <w:rPr>
      <w:color w:val="000080"/>
      <w:sz w:val="20"/>
      <w:szCs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pPr>
      <w:ind w:left="720"/>
      <w:contextualSpacing/>
    </w:pPr>
  </w:style>
  <w:style w:type="paragraph" w:styleId="NormaleWeb">
    <w:name w:val="Normal (Web)"/>
    <w:basedOn w:val="Normale"/>
    <w:uiPriority w:val="99"/>
    <w:pPr>
      <w:suppressAutoHyphens w:val="0"/>
      <w:spacing w:before="100" w:after="100"/>
    </w:pPr>
    <w:rPr>
      <w:rFonts w:ascii="Times" w:hAnsi="Times" w:cs="Times New Roman"/>
      <w:sz w:val="20"/>
      <w:szCs w:val="20"/>
      <w:lang w:eastAsia="it-IT"/>
    </w:rPr>
  </w:style>
  <w:style w:type="character" w:styleId="Enfasigrassetto">
    <w:name w:val="Strong"/>
    <w:basedOn w:val="Caratterepredefinitoparagrafo"/>
    <w:uiPriority w:val="22"/>
    <w:qFormat/>
    <w:rsid w:val="0003294E"/>
    <w:rPr>
      <w:b/>
      <w:bCs/>
    </w:rPr>
  </w:style>
  <w:style w:type="paragraph" w:styleId="Corpodeltesto">
    <w:name w:val="Body Text"/>
    <w:basedOn w:val="Normale"/>
    <w:link w:val="CorpodeltestoCarattere"/>
    <w:rsid w:val="00D639D2"/>
    <w:pPr>
      <w:spacing w:after="120"/>
    </w:pPr>
    <w:rPr>
      <w:rFonts w:ascii="Times New Roman" w:hAnsi="Times New Roman" w:cs="Times New Roman"/>
      <w:sz w:val="20"/>
      <w:szCs w:val="20"/>
      <w:lang w:eastAsia="it-IT"/>
    </w:rPr>
  </w:style>
  <w:style w:type="character" w:customStyle="1" w:styleId="CorpodeltestoCarattere">
    <w:name w:val="Corpo del testo Carattere"/>
    <w:basedOn w:val="Caratterepredefinitoparagrafo"/>
    <w:link w:val="Corpodeltesto"/>
    <w:rsid w:val="00D639D2"/>
    <w:rPr>
      <w:rFonts w:ascii="Times New Roman" w:eastAsia="Times New Roman" w:hAnsi="Times New Roman" w:cs="Times New Roman"/>
      <w:sz w:val="20"/>
      <w:szCs w:val="20"/>
      <w:lang w:eastAsia="it-IT"/>
    </w:rPr>
  </w:style>
  <w:style w:type="character" w:customStyle="1" w:styleId="highlight">
    <w:name w:val="highlight"/>
    <w:basedOn w:val="Caratterepredefinitoparagrafo"/>
    <w:rsid w:val="00DA17E6"/>
  </w:style>
  <w:style w:type="character" w:customStyle="1" w:styleId="Titolo4Carattere">
    <w:name w:val="Titolo 4 Carattere"/>
    <w:basedOn w:val="Caratterepredefinitoparagrafo"/>
    <w:link w:val="Titolo4"/>
    <w:uiPriority w:val="9"/>
    <w:rsid w:val="009B06FC"/>
    <w:rPr>
      <w:rFonts w:ascii="Times New Roman" w:hAnsi="Times New Roman"/>
      <w:b/>
      <w:bCs/>
      <w:lang w:eastAsia="it-IT"/>
    </w:rPr>
  </w:style>
  <w:style w:type="character" w:styleId="Collegamentoipertestuale">
    <w:name w:val="Hyperlink"/>
    <w:basedOn w:val="Caratterepredefinitoparagrafo"/>
    <w:uiPriority w:val="99"/>
    <w:unhideWhenUsed/>
    <w:rsid w:val="009B06FC"/>
    <w:rPr>
      <w:color w:val="0000FF"/>
      <w:u w:val="single"/>
    </w:rPr>
  </w:style>
  <w:style w:type="character" w:customStyle="1" w:styleId="verse">
    <w:name w:val="verse"/>
    <w:basedOn w:val="Caratterepredefinitoparagrafo"/>
    <w:rsid w:val="00A006F4"/>
  </w:style>
  <w:style w:type="character" w:customStyle="1" w:styleId="text-to-speech">
    <w:name w:val="text-to-speech"/>
    <w:basedOn w:val="Caratterepredefinitoparagrafo"/>
    <w:rsid w:val="00A006F4"/>
  </w:style>
  <w:style w:type="character" w:customStyle="1" w:styleId="versenumber">
    <w:name w:val="verse_number"/>
    <w:basedOn w:val="Caratterepredefinitoparagrafo"/>
    <w:rsid w:val="00A006F4"/>
  </w:style>
  <w:style w:type="character" w:customStyle="1" w:styleId="ellhnika">
    <w:name w:val="ellhnika"/>
    <w:basedOn w:val="Caratterepredefinitoparagrafo"/>
    <w:rsid w:val="00B73DBF"/>
  </w:style>
  <w:style w:type="character" w:customStyle="1" w:styleId="TestonotaapidipaginaCarattere">
    <w:name w:val="Testo nota a piè di pagina Carattere"/>
    <w:basedOn w:val="Caratterepredefinitoparagrafo"/>
    <w:link w:val="Testonotaapidipagina"/>
    <w:rsid w:val="00940D3D"/>
    <w:rPr>
      <w:rFonts w:ascii="Palatino Linotype" w:eastAsia="Times New Roman" w:hAnsi="Palatino Linotype" w:cs="Palatino Linotype"/>
      <w:color w:val="000080"/>
      <w:sz w:val="20"/>
      <w:szCs w:val="20"/>
      <w:lang w:eastAsia="zh-CN"/>
    </w:rPr>
  </w:style>
  <w:style w:type="character" w:customStyle="1" w:styleId="WW-Caratteredellanota">
    <w:name w:val="WW-Carattere della nota"/>
    <w:rsid w:val="007C7C00"/>
    <w:rPr>
      <w:vertAlign w:val="superscript"/>
    </w:rPr>
  </w:style>
  <w:style w:type="character" w:customStyle="1" w:styleId="Richiamodinota">
    <w:name w:val="Richiamo di nota"/>
    <w:rsid w:val="001E6B59"/>
    <w:rPr>
      <w:vertAlign w:val="superscript"/>
    </w:rPr>
  </w:style>
  <w:style w:type="character" w:customStyle="1" w:styleId="hgkelc">
    <w:name w:val="hgkelc"/>
    <w:basedOn w:val="Caratterepredefinitoparagrafo"/>
    <w:rsid w:val="007D6B4E"/>
  </w:style>
  <w:style w:type="character" w:styleId="Rimandocommento">
    <w:name w:val="annotation reference"/>
    <w:basedOn w:val="Caratterepredefinitoparagrafo"/>
    <w:uiPriority w:val="99"/>
    <w:semiHidden/>
    <w:unhideWhenUsed/>
    <w:rsid w:val="00CD0CAC"/>
    <w:rPr>
      <w:sz w:val="18"/>
      <w:szCs w:val="18"/>
    </w:rPr>
  </w:style>
  <w:style w:type="paragraph" w:styleId="Testocommento">
    <w:name w:val="annotation text"/>
    <w:basedOn w:val="Normale"/>
    <w:link w:val="TestocommentoCarattere"/>
    <w:uiPriority w:val="99"/>
    <w:semiHidden/>
    <w:unhideWhenUsed/>
    <w:rsid w:val="00CD0CAC"/>
  </w:style>
  <w:style w:type="character" w:customStyle="1" w:styleId="TestocommentoCarattere">
    <w:name w:val="Testo commento Carattere"/>
    <w:basedOn w:val="Caratterepredefinitoparagrafo"/>
    <w:link w:val="Testocommento"/>
    <w:uiPriority w:val="99"/>
    <w:semiHidden/>
    <w:rsid w:val="00CD0CAC"/>
    <w:rPr>
      <w:rFonts w:ascii="Palatino Linotype" w:eastAsia="Times New Roman" w:hAnsi="Palatino Linotype" w:cs="Palatino Linotype"/>
      <w:lang w:eastAsia="zh-CN"/>
    </w:rPr>
  </w:style>
  <w:style w:type="paragraph" w:styleId="Soggettocommento">
    <w:name w:val="annotation subject"/>
    <w:basedOn w:val="Testocommento"/>
    <w:next w:val="Testocommento"/>
    <w:link w:val="SoggettocommentoCarattere"/>
    <w:uiPriority w:val="99"/>
    <w:semiHidden/>
    <w:unhideWhenUsed/>
    <w:rsid w:val="00CD0CAC"/>
    <w:rPr>
      <w:b/>
      <w:bCs/>
      <w:sz w:val="20"/>
      <w:szCs w:val="20"/>
    </w:rPr>
  </w:style>
  <w:style w:type="character" w:customStyle="1" w:styleId="SoggettocommentoCarattere">
    <w:name w:val="Soggetto commento Carattere"/>
    <w:basedOn w:val="TestocommentoCarattere"/>
    <w:link w:val="Soggettocommento"/>
    <w:uiPriority w:val="99"/>
    <w:semiHidden/>
    <w:rsid w:val="00CD0CAC"/>
    <w:rPr>
      <w:rFonts w:ascii="Palatino Linotype" w:eastAsia="Times New Roman" w:hAnsi="Palatino Linotype" w:cs="Palatino Linotype"/>
      <w:b/>
      <w:bCs/>
      <w:sz w:val="20"/>
      <w:szCs w:val="20"/>
      <w:lang w:eastAsia="zh-CN"/>
    </w:rPr>
  </w:style>
  <w:style w:type="paragraph" w:styleId="Testofumetto">
    <w:name w:val="Balloon Text"/>
    <w:basedOn w:val="Normale"/>
    <w:link w:val="TestofumettoCarattere"/>
    <w:uiPriority w:val="99"/>
    <w:semiHidden/>
    <w:unhideWhenUsed/>
    <w:rsid w:val="00CD0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D0CAC"/>
    <w:rPr>
      <w:rFonts w:ascii="Lucida Grande" w:eastAsia="Times New Roman" w:hAnsi="Lucida Grande" w:cs="Lucida Grande"/>
      <w:sz w:val="18"/>
      <w:szCs w:val="18"/>
      <w:lang w:eastAsia="zh-CN"/>
    </w:rPr>
  </w:style>
  <w:style w:type="paragraph" w:styleId="Intestazione">
    <w:name w:val="header"/>
    <w:basedOn w:val="Normale"/>
    <w:link w:val="IntestazioneCarattere"/>
    <w:uiPriority w:val="99"/>
    <w:unhideWhenUsed/>
    <w:rsid w:val="00F939B1"/>
    <w:pPr>
      <w:tabs>
        <w:tab w:val="center" w:pos="4819"/>
        <w:tab w:val="right" w:pos="9638"/>
      </w:tabs>
    </w:pPr>
  </w:style>
  <w:style w:type="character" w:customStyle="1" w:styleId="IntestazioneCarattere">
    <w:name w:val="Intestazione Carattere"/>
    <w:basedOn w:val="Caratterepredefinitoparagrafo"/>
    <w:link w:val="Intestazione"/>
    <w:uiPriority w:val="99"/>
    <w:rsid w:val="00F939B1"/>
    <w:rPr>
      <w:rFonts w:ascii="Palatino Linotype" w:eastAsia="Times New Roman" w:hAnsi="Palatino Linotype" w:cs="Palatino Linotype"/>
      <w:lang w:eastAsia="zh-CN"/>
    </w:rPr>
  </w:style>
  <w:style w:type="character" w:styleId="Numeropagina">
    <w:name w:val="page number"/>
    <w:basedOn w:val="Caratterepredefinitoparagrafo"/>
    <w:uiPriority w:val="99"/>
    <w:semiHidden/>
    <w:unhideWhenUsed/>
    <w:rsid w:val="00F939B1"/>
  </w:style>
  <w:style w:type="paragraph" w:styleId="Pidipagina">
    <w:name w:val="footer"/>
    <w:basedOn w:val="Normale"/>
    <w:link w:val="PidipaginaCarattere"/>
    <w:uiPriority w:val="99"/>
    <w:unhideWhenUsed/>
    <w:rsid w:val="00F939B1"/>
    <w:pPr>
      <w:tabs>
        <w:tab w:val="center" w:pos="4819"/>
        <w:tab w:val="right" w:pos="9638"/>
      </w:tabs>
    </w:pPr>
  </w:style>
  <w:style w:type="character" w:customStyle="1" w:styleId="PidipaginaCarattere">
    <w:name w:val="Piè di pagina Carattere"/>
    <w:basedOn w:val="Caratterepredefinitoparagrafo"/>
    <w:link w:val="Pidipagina"/>
    <w:uiPriority w:val="99"/>
    <w:rsid w:val="00F939B1"/>
    <w:rPr>
      <w:rFonts w:ascii="Palatino Linotype" w:eastAsia="Times New Roman" w:hAnsi="Palatino Linotype" w:cs="Palatino Linotyp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432">
      <w:bodyDiv w:val="1"/>
      <w:marLeft w:val="0"/>
      <w:marRight w:val="0"/>
      <w:marTop w:val="0"/>
      <w:marBottom w:val="0"/>
      <w:divBdr>
        <w:top w:val="none" w:sz="0" w:space="0" w:color="auto"/>
        <w:left w:val="none" w:sz="0" w:space="0" w:color="auto"/>
        <w:bottom w:val="none" w:sz="0" w:space="0" w:color="auto"/>
        <w:right w:val="none" w:sz="0" w:space="0" w:color="auto"/>
      </w:divBdr>
    </w:div>
    <w:div w:id="284432319">
      <w:bodyDiv w:val="1"/>
      <w:marLeft w:val="0"/>
      <w:marRight w:val="0"/>
      <w:marTop w:val="0"/>
      <w:marBottom w:val="0"/>
      <w:divBdr>
        <w:top w:val="none" w:sz="0" w:space="0" w:color="auto"/>
        <w:left w:val="none" w:sz="0" w:space="0" w:color="auto"/>
        <w:bottom w:val="none" w:sz="0" w:space="0" w:color="auto"/>
        <w:right w:val="none" w:sz="0" w:space="0" w:color="auto"/>
      </w:divBdr>
    </w:div>
    <w:div w:id="320280681">
      <w:bodyDiv w:val="1"/>
      <w:marLeft w:val="0"/>
      <w:marRight w:val="0"/>
      <w:marTop w:val="0"/>
      <w:marBottom w:val="0"/>
      <w:divBdr>
        <w:top w:val="none" w:sz="0" w:space="0" w:color="auto"/>
        <w:left w:val="none" w:sz="0" w:space="0" w:color="auto"/>
        <w:bottom w:val="none" w:sz="0" w:space="0" w:color="auto"/>
        <w:right w:val="none" w:sz="0" w:space="0" w:color="auto"/>
      </w:divBdr>
    </w:div>
    <w:div w:id="610162327">
      <w:bodyDiv w:val="1"/>
      <w:marLeft w:val="0"/>
      <w:marRight w:val="0"/>
      <w:marTop w:val="0"/>
      <w:marBottom w:val="0"/>
      <w:divBdr>
        <w:top w:val="none" w:sz="0" w:space="0" w:color="auto"/>
        <w:left w:val="none" w:sz="0" w:space="0" w:color="auto"/>
        <w:bottom w:val="none" w:sz="0" w:space="0" w:color="auto"/>
        <w:right w:val="none" w:sz="0" w:space="0" w:color="auto"/>
      </w:divBdr>
    </w:div>
    <w:div w:id="924805792">
      <w:bodyDiv w:val="1"/>
      <w:marLeft w:val="0"/>
      <w:marRight w:val="0"/>
      <w:marTop w:val="0"/>
      <w:marBottom w:val="0"/>
      <w:divBdr>
        <w:top w:val="none" w:sz="0" w:space="0" w:color="auto"/>
        <w:left w:val="none" w:sz="0" w:space="0" w:color="auto"/>
        <w:bottom w:val="none" w:sz="0" w:space="0" w:color="auto"/>
        <w:right w:val="none" w:sz="0" w:space="0" w:color="auto"/>
      </w:divBdr>
      <w:divsChild>
        <w:div w:id="276721640">
          <w:marLeft w:val="0"/>
          <w:marRight w:val="0"/>
          <w:marTop w:val="0"/>
          <w:marBottom w:val="0"/>
          <w:divBdr>
            <w:top w:val="none" w:sz="0" w:space="0" w:color="auto"/>
            <w:left w:val="none" w:sz="0" w:space="0" w:color="auto"/>
            <w:bottom w:val="none" w:sz="0" w:space="0" w:color="auto"/>
            <w:right w:val="none" w:sz="0" w:space="0" w:color="auto"/>
          </w:divBdr>
        </w:div>
      </w:divsChild>
    </w:div>
    <w:div w:id="1389066435">
      <w:bodyDiv w:val="1"/>
      <w:marLeft w:val="0"/>
      <w:marRight w:val="0"/>
      <w:marTop w:val="0"/>
      <w:marBottom w:val="0"/>
      <w:divBdr>
        <w:top w:val="none" w:sz="0" w:space="0" w:color="auto"/>
        <w:left w:val="none" w:sz="0" w:space="0" w:color="auto"/>
        <w:bottom w:val="none" w:sz="0" w:space="0" w:color="auto"/>
        <w:right w:val="none" w:sz="0" w:space="0" w:color="auto"/>
      </w:divBdr>
    </w:div>
    <w:div w:id="1819229155">
      <w:bodyDiv w:val="1"/>
      <w:marLeft w:val="0"/>
      <w:marRight w:val="0"/>
      <w:marTop w:val="0"/>
      <w:marBottom w:val="0"/>
      <w:divBdr>
        <w:top w:val="none" w:sz="0" w:space="0" w:color="auto"/>
        <w:left w:val="none" w:sz="0" w:space="0" w:color="auto"/>
        <w:bottom w:val="none" w:sz="0" w:space="0" w:color="auto"/>
        <w:right w:val="none" w:sz="0" w:space="0" w:color="auto"/>
      </w:divBdr>
      <w:divsChild>
        <w:div w:id="301614251">
          <w:marLeft w:val="0"/>
          <w:marRight w:val="0"/>
          <w:marTop w:val="0"/>
          <w:marBottom w:val="0"/>
          <w:divBdr>
            <w:top w:val="none" w:sz="0" w:space="0" w:color="auto"/>
            <w:left w:val="none" w:sz="0" w:space="0" w:color="auto"/>
            <w:bottom w:val="none" w:sz="0" w:space="0" w:color="auto"/>
            <w:right w:val="none" w:sz="0" w:space="0" w:color="auto"/>
          </w:divBdr>
        </w:div>
      </w:divsChild>
    </w:div>
    <w:div w:id="1916163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2581</TotalTime>
  <Pages>16</Pages>
  <Words>8365</Words>
  <Characters>47682</Characters>
  <Application>Microsoft Macintosh Word</Application>
  <DocSecurity>0</DocSecurity>
  <Lines>397</Lines>
  <Paragraphs>111</Paragraphs>
  <ScaleCrop>false</ScaleCrop>
  <Company/>
  <LinksUpToDate>false</LinksUpToDate>
  <CharactersWithSpaces>55936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Tutti</dc:title>
  <dc:subject/>
  <dc:creator>Magistrati</dc:creator>
  <cp:keywords/>
  <dc:description/>
  <cp:lastModifiedBy>faro</cp:lastModifiedBy>
  <cp:revision>91</cp:revision>
  <cp:lastPrinted>2023-03-05T10:49:00Z</cp:lastPrinted>
  <dcterms:created xsi:type="dcterms:W3CDTF">2023-02-27T09:52:00Z</dcterms:created>
  <dcterms:modified xsi:type="dcterms:W3CDTF">2023-04-18T07:26:00Z</dcterms:modified>
</cp:coreProperties>
</file>